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AC" w:rsidRPr="00B55B3B" w:rsidRDefault="001D55AC" w:rsidP="00286F82">
      <w:pPr>
        <w:spacing w:after="0" w:line="276" w:lineRule="auto"/>
        <w:jc w:val="center"/>
        <w:rPr>
          <w:rFonts w:ascii="Times New Roman" w:hAnsi="Times New Roman"/>
          <w:sz w:val="28"/>
          <w:szCs w:val="28"/>
        </w:rPr>
      </w:pPr>
      <w:r w:rsidRPr="00B55B3B">
        <w:rPr>
          <w:rFonts w:ascii="Times New Roman" w:hAnsi="Times New Roman"/>
          <w:sz w:val="28"/>
          <w:szCs w:val="28"/>
        </w:rPr>
        <w:t>Публичные обсуждения правоприменительной практики</w:t>
      </w:r>
    </w:p>
    <w:p w:rsidR="001D55AC" w:rsidRPr="00B55B3B" w:rsidRDefault="001D55AC" w:rsidP="00286F82">
      <w:pPr>
        <w:spacing w:after="0" w:line="276" w:lineRule="auto"/>
        <w:jc w:val="center"/>
        <w:rPr>
          <w:rFonts w:ascii="Times New Roman" w:hAnsi="Times New Roman"/>
          <w:sz w:val="28"/>
          <w:szCs w:val="28"/>
        </w:rPr>
      </w:pPr>
      <w:r w:rsidRPr="00B55B3B">
        <w:rPr>
          <w:rFonts w:ascii="Times New Roman" w:hAnsi="Times New Roman"/>
          <w:sz w:val="28"/>
          <w:szCs w:val="28"/>
        </w:rPr>
        <w:t xml:space="preserve"> </w:t>
      </w:r>
      <w:r w:rsidR="00286F82" w:rsidRPr="00B55B3B">
        <w:rPr>
          <w:rFonts w:ascii="Times New Roman" w:hAnsi="Times New Roman"/>
          <w:sz w:val="28"/>
          <w:szCs w:val="28"/>
        </w:rPr>
        <w:t>К</w:t>
      </w:r>
      <w:r w:rsidRPr="00B55B3B">
        <w:rPr>
          <w:rFonts w:ascii="Times New Roman" w:hAnsi="Times New Roman"/>
          <w:sz w:val="28"/>
          <w:szCs w:val="28"/>
        </w:rPr>
        <w:t>онтрольно</w:t>
      </w:r>
      <w:r w:rsidR="00286F82">
        <w:rPr>
          <w:rFonts w:ascii="Times New Roman" w:hAnsi="Times New Roman"/>
          <w:sz w:val="28"/>
          <w:szCs w:val="28"/>
        </w:rPr>
        <w:t>-</w:t>
      </w:r>
      <w:r w:rsidRPr="00B55B3B">
        <w:rPr>
          <w:rFonts w:ascii="Times New Roman" w:hAnsi="Times New Roman"/>
          <w:sz w:val="28"/>
          <w:szCs w:val="28"/>
        </w:rPr>
        <w:t>надзорной деятельности Департамента по охране и надзору за использованием объектов животного мира и среды их обитания Магаданской области</w:t>
      </w:r>
    </w:p>
    <w:p w:rsidR="001D55AC" w:rsidRPr="00B55B3B" w:rsidRDefault="001D55AC" w:rsidP="00286F82">
      <w:pPr>
        <w:spacing w:after="0" w:line="276" w:lineRule="auto"/>
        <w:jc w:val="center"/>
        <w:rPr>
          <w:rFonts w:ascii="Times New Roman" w:hAnsi="Times New Roman"/>
          <w:sz w:val="28"/>
          <w:szCs w:val="28"/>
        </w:rPr>
      </w:pPr>
    </w:p>
    <w:p w:rsidR="00B566E4" w:rsidRPr="00B55B3B" w:rsidRDefault="0050653A" w:rsidP="00286F82">
      <w:pPr>
        <w:spacing w:after="0" w:line="276" w:lineRule="auto"/>
        <w:jc w:val="center"/>
        <w:rPr>
          <w:rFonts w:ascii="Times New Roman" w:hAnsi="Times New Roman"/>
          <w:sz w:val="28"/>
          <w:szCs w:val="28"/>
        </w:rPr>
      </w:pPr>
      <w:r w:rsidRPr="00B55B3B">
        <w:rPr>
          <w:rFonts w:ascii="Times New Roman" w:hAnsi="Times New Roman"/>
          <w:sz w:val="28"/>
          <w:szCs w:val="28"/>
        </w:rPr>
        <w:t>Доклад</w:t>
      </w:r>
    </w:p>
    <w:p w:rsidR="0050653A" w:rsidRPr="00B55B3B" w:rsidRDefault="0050653A" w:rsidP="00286F82">
      <w:pPr>
        <w:spacing w:after="0" w:line="276" w:lineRule="auto"/>
        <w:jc w:val="center"/>
        <w:rPr>
          <w:rFonts w:ascii="Times New Roman" w:hAnsi="Times New Roman"/>
          <w:sz w:val="28"/>
          <w:szCs w:val="28"/>
        </w:rPr>
      </w:pPr>
      <w:r w:rsidRPr="00B55B3B">
        <w:rPr>
          <w:rFonts w:ascii="Times New Roman" w:hAnsi="Times New Roman"/>
          <w:sz w:val="28"/>
          <w:szCs w:val="28"/>
        </w:rPr>
        <w:t xml:space="preserve"> «Разъяснение обязательных требований, предъявляемых к юридическим лицам и индивидуальным предпринимателям при осуществлении федерального государственного надзора в области охраны и использования объектов животного мира, не отне</w:t>
      </w:r>
      <w:r w:rsidR="00DE5E96" w:rsidRPr="00B55B3B">
        <w:rPr>
          <w:rFonts w:ascii="Times New Roman" w:hAnsi="Times New Roman"/>
          <w:sz w:val="28"/>
          <w:szCs w:val="28"/>
        </w:rPr>
        <w:t xml:space="preserve">сенных к охотничьим ресурсам, </w:t>
      </w:r>
      <w:r w:rsidRPr="00B55B3B">
        <w:rPr>
          <w:rFonts w:ascii="Times New Roman" w:hAnsi="Times New Roman"/>
          <w:sz w:val="28"/>
          <w:szCs w:val="28"/>
        </w:rPr>
        <w:t>при осуществлении федерального государственного охотничьего надзора</w:t>
      </w:r>
      <w:r w:rsidR="00DE5E96" w:rsidRPr="00B55B3B">
        <w:rPr>
          <w:rFonts w:ascii="Times New Roman" w:hAnsi="Times New Roman"/>
          <w:sz w:val="28"/>
          <w:szCs w:val="28"/>
        </w:rPr>
        <w:t xml:space="preserve"> и при осуществлении </w:t>
      </w:r>
      <w:r w:rsidR="00B566E4" w:rsidRPr="00B55B3B">
        <w:rPr>
          <w:rFonts w:ascii="Times New Roman" w:hAnsi="Times New Roman"/>
          <w:sz w:val="28"/>
          <w:szCs w:val="28"/>
        </w:rPr>
        <w:t>надзора в области охраны и использования особо охраняемых природных территорий Магаданской области»</w:t>
      </w:r>
      <w:r w:rsidR="00BB212A" w:rsidRPr="00B55B3B">
        <w:rPr>
          <w:rFonts w:ascii="Times New Roman" w:hAnsi="Times New Roman"/>
          <w:sz w:val="28"/>
          <w:szCs w:val="28"/>
        </w:rPr>
        <w:t xml:space="preserve">, «Итоги деятельности по осуществлению надзорных мероприятий за 2019 год», </w:t>
      </w:r>
      <w:r w:rsidR="00B566E4" w:rsidRPr="00B55B3B">
        <w:rPr>
          <w:rFonts w:ascii="Times New Roman" w:hAnsi="Times New Roman"/>
          <w:sz w:val="28"/>
          <w:szCs w:val="28"/>
        </w:rPr>
        <w:t xml:space="preserve"> </w:t>
      </w:r>
    </w:p>
    <w:p w:rsidR="0050653A" w:rsidRPr="00B55B3B" w:rsidRDefault="0050653A" w:rsidP="00286F82">
      <w:pPr>
        <w:spacing w:line="276" w:lineRule="auto"/>
        <w:rPr>
          <w:rFonts w:ascii="Times New Roman" w:hAnsi="Times New Roman"/>
          <w:i/>
          <w:sz w:val="28"/>
          <w:szCs w:val="28"/>
        </w:rPr>
      </w:pPr>
    </w:p>
    <w:p w:rsidR="0050653A" w:rsidRPr="00B55B3B" w:rsidRDefault="0050653A" w:rsidP="00286F82">
      <w:pPr>
        <w:spacing w:line="276" w:lineRule="auto"/>
        <w:ind w:firstLine="708"/>
        <w:rPr>
          <w:rFonts w:ascii="Times New Roman" w:hAnsi="Times New Roman"/>
          <w:i/>
          <w:sz w:val="28"/>
          <w:szCs w:val="28"/>
        </w:rPr>
      </w:pPr>
      <w:r w:rsidRPr="00B55B3B">
        <w:rPr>
          <w:rFonts w:ascii="Times New Roman" w:hAnsi="Times New Roman"/>
          <w:i/>
          <w:sz w:val="28"/>
          <w:szCs w:val="28"/>
        </w:rPr>
        <w:t>Уважаемые коллеги, приглашенные!</w:t>
      </w:r>
    </w:p>
    <w:p w:rsidR="0050653A" w:rsidRPr="00B55B3B" w:rsidRDefault="0050653A" w:rsidP="00286F82">
      <w:pPr>
        <w:spacing w:after="0" w:line="276" w:lineRule="auto"/>
        <w:ind w:firstLine="708"/>
        <w:jc w:val="both"/>
        <w:rPr>
          <w:rFonts w:ascii="Times New Roman" w:hAnsi="Times New Roman"/>
          <w:sz w:val="28"/>
          <w:szCs w:val="28"/>
        </w:rPr>
      </w:pPr>
      <w:r w:rsidRPr="00B55B3B">
        <w:rPr>
          <w:rFonts w:ascii="Times New Roman" w:hAnsi="Times New Roman"/>
          <w:i/>
          <w:sz w:val="28"/>
          <w:szCs w:val="28"/>
        </w:rPr>
        <w:t xml:space="preserve">Докладывает начальник отдела </w:t>
      </w:r>
      <w:r w:rsidR="001D55AC" w:rsidRPr="00B55B3B">
        <w:rPr>
          <w:rFonts w:ascii="Times New Roman" w:hAnsi="Times New Roman"/>
          <w:i/>
          <w:sz w:val="28"/>
          <w:szCs w:val="28"/>
        </w:rPr>
        <w:t>воспроизводства</w:t>
      </w:r>
      <w:r w:rsidRPr="00B55B3B">
        <w:rPr>
          <w:rFonts w:ascii="Times New Roman" w:hAnsi="Times New Roman"/>
          <w:i/>
          <w:sz w:val="28"/>
          <w:szCs w:val="28"/>
        </w:rPr>
        <w:t xml:space="preserve"> объектов животного мира</w:t>
      </w:r>
      <w:r w:rsidR="001D55AC" w:rsidRPr="00B55B3B">
        <w:rPr>
          <w:rFonts w:ascii="Times New Roman" w:hAnsi="Times New Roman"/>
          <w:i/>
          <w:sz w:val="28"/>
          <w:szCs w:val="28"/>
        </w:rPr>
        <w:t xml:space="preserve"> департамента госохотнадзора</w:t>
      </w:r>
      <w:r w:rsidRPr="00B55B3B">
        <w:rPr>
          <w:rFonts w:ascii="Times New Roman" w:hAnsi="Times New Roman"/>
          <w:i/>
          <w:sz w:val="28"/>
          <w:szCs w:val="28"/>
        </w:rPr>
        <w:t xml:space="preserve"> </w:t>
      </w:r>
      <w:r w:rsidR="001D55AC" w:rsidRPr="00B55B3B">
        <w:rPr>
          <w:rFonts w:ascii="Times New Roman" w:hAnsi="Times New Roman"/>
          <w:i/>
          <w:sz w:val="28"/>
          <w:szCs w:val="28"/>
        </w:rPr>
        <w:t>Магаданской области – Ковтун Е.М.</w:t>
      </w:r>
    </w:p>
    <w:p w:rsidR="0050653A" w:rsidRPr="00B55B3B" w:rsidRDefault="0050653A" w:rsidP="00286F82">
      <w:pPr>
        <w:spacing w:after="0" w:line="276" w:lineRule="auto"/>
        <w:ind w:firstLine="709"/>
        <w:jc w:val="both"/>
        <w:rPr>
          <w:rFonts w:ascii="Times New Roman" w:hAnsi="Times New Roman"/>
          <w:sz w:val="28"/>
          <w:szCs w:val="28"/>
        </w:rPr>
      </w:pPr>
    </w:p>
    <w:p w:rsidR="00BB212A" w:rsidRPr="00B55B3B" w:rsidRDefault="00BB212A" w:rsidP="00286F82">
      <w:pPr>
        <w:autoSpaceDE w:val="0"/>
        <w:autoSpaceDN w:val="0"/>
        <w:adjustRightInd w:val="0"/>
        <w:spacing w:before="280" w:line="276" w:lineRule="auto"/>
        <w:ind w:firstLine="539"/>
        <w:contextualSpacing/>
        <w:jc w:val="both"/>
        <w:rPr>
          <w:rFonts w:ascii="Times New Roman" w:hAnsi="Times New Roman"/>
          <w:b/>
          <w:sz w:val="28"/>
          <w:szCs w:val="28"/>
        </w:rPr>
      </w:pPr>
      <w:r w:rsidRPr="00B55B3B">
        <w:rPr>
          <w:rFonts w:ascii="Times New Roman" w:hAnsi="Times New Roman"/>
          <w:b/>
          <w:sz w:val="28"/>
          <w:szCs w:val="28"/>
        </w:rPr>
        <w:t>Состояние нормативно-правового регулирования при осуществлении государственного контроля (надзора):</w:t>
      </w:r>
    </w:p>
    <w:p w:rsidR="00BB212A" w:rsidRPr="00B55B3B" w:rsidRDefault="00BB212A" w:rsidP="00286F82">
      <w:pPr>
        <w:autoSpaceDE w:val="0"/>
        <w:autoSpaceDN w:val="0"/>
        <w:adjustRightInd w:val="0"/>
        <w:spacing w:before="280" w:line="276" w:lineRule="auto"/>
        <w:ind w:firstLine="540"/>
        <w:contextualSpacing/>
        <w:jc w:val="both"/>
        <w:rPr>
          <w:rFonts w:ascii="Times New Roman" w:hAnsi="Times New Roman"/>
          <w:sz w:val="28"/>
          <w:szCs w:val="28"/>
        </w:rPr>
      </w:pPr>
      <w:r w:rsidRPr="00B55B3B">
        <w:rPr>
          <w:rFonts w:ascii="Times New Roman" w:hAnsi="Times New Roman"/>
          <w:sz w:val="28"/>
          <w:szCs w:val="28"/>
        </w:rPr>
        <w:t>В рамках организации эффективной работы по достижени</w:t>
      </w:r>
      <w:r w:rsidR="009B3394" w:rsidRPr="00B55B3B">
        <w:rPr>
          <w:rFonts w:ascii="Times New Roman" w:hAnsi="Times New Roman"/>
          <w:sz w:val="28"/>
          <w:szCs w:val="28"/>
        </w:rPr>
        <w:t>ю</w:t>
      </w:r>
      <w:r w:rsidRPr="00B55B3B">
        <w:rPr>
          <w:rFonts w:ascii="Times New Roman" w:hAnsi="Times New Roman"/>
          <w:sz w:val="28"/>
          <w:szCs w:val="28"/>
        </w:rPr>
        <w:t xml:space="preserve"> целей реформы контрольно-надзорной сферы, поставленных Президентом Российской Федерации, Департаментом в 2019 году осуществлена:</w:t>
      </w:r>
    </w:p>
    <w:p w:rsidR="00BB212A" w:rsidRPr="00B55B3B" w:rsidRDefault="009B3394" w:rsidP="00286F82">
      <w:pPr>
        <w:autoSpaceDE w:val="0"/>
        <w:autoSpaceDN w:val="0"/>
        <w:adjustRightInd w:val="0"/>
        <w:spacing w:before="280" w:line="276" w:lineRule="auto"/>
        <w:ind w:firstLine="540"/>
        <w:contextualSpacing/>
        <w:jc w:val="both"/>
        <w:rPr>
          <w:rFonts w:ascii="Times New Roman" w:hAnsi="Times New Roman"/>
          <w:sz w:val="28"/>
          <w:szCs w:val="28"/>
        </w:rPr>
      </w:pPr>
      <w:r w:rsidRPr="00B55B3B">
        <w:rPr>
          <w:rFonts w:ascii="Times New Roman" w:hAnsi="Times New Roman"/>
          <w:sz w:val="28"/>
          <w:szCs w:val="28"/>
        </w:rPr>
        <w:t>- а</w:t>
      </w:r>
      <w:r w:rsidR="00BB212A" w:rsidRPr="00B55B3B">
        <w:rPr>
          <w:rFonts w:ascii="Times New Roman" w:hAnsi="Times New Roman"/>
          <w:sz w:val="28"/>
          <w:szCs w:val="28"/>
        </w:rPr>
        <w:t>ктуализация и размещение в открытом доступе в сети "Интернет" на официальном сайте Департамента по охране и контролю за использованием объектов животного мира и среды их обитания Магаданской</w:t>
      </w:r>
      <w:r w:rsidRPr="00B55B3B">
        <w:rPr>
          <w:rFonts w:ascii="Times New Roman" w:hAnsi="Times New Roman"/>
          <w:sz w:val="28"/>
          <w:szCs w:val="28"/>
        </w:rPr>
        <w:t xml:space="preserve"> области (далее - Д</w:t>
      </w:r>
      <w:r w:rsidR="00BB212A" w:rsidRPr="00B55B3B">
        <w:rPr>
          <w:rFonts w:ascii="Times New Roman" w:hAnsi="Times New Roman"/>
          <w:sz w:val="28"/>
          <w:szCs w:val="28"/>
        </w:rPr>
        <w:t>епартамент) административного регламента исполнения функций по осуществлению регионального государственного экологического контроля (надзора) с учето</w:t>
      </w:r>
      <w:r w:rsidRPr="00B55B3B">
        <w:rPr>
          <w:rFonts w:ascii="Times New Roman" w:hAnsi="Times New Roman"/>
          <w:sz w:val="28"/>
          <w:szCs w:val="28"/>
        </w:rPr>
        <w:t>м изменений федеральных законов;</w:t>
      </w:r>
    </w:p>
    <w:p w:rsidR="00BB212A" w:rsidRPr="00B55B3B" w:rsidRDefault="009B3394" w:rsidP="00286F82">
      <w:pPr>
        <w:autoSpaceDE w:val="0"/>
        <w:autoSpaceDN w:val="0"/>
        <w:adjustRightInd w:val="0"/>
        <w:spacing w:before="280" w:line="276" w:lineRule="auto"/>
        <w:ind w:firstLine="540"/>
        <w:contextualSpacing/>
        <w:jc w:val="both"/>
        <w:rPr>
          <w:rFonts w:ascii="Times New Roman" w:hAnsi="Times New Roman"/>
          <w:sz w:val="28"/>
          <w:szCs w:val="28"/>
        </w:rPr>
      </w:pPr>
      <w:r w:rsidRPr="00B55B3B">
        <w:rPr>
          <w:rFonts w:ascii="Times New Roman" w:hAnsi="Times New Roman"/>
          <w:sz w:val="28"/>
          <w:szCs w:val="28"/>
        </w:rPr>
        <w:t>- р</w:t>
      </w:r>
      <w:r w:rsidR="00BB212A" w:rsidRPr="00B55B3B">
        <w:rPr>
          <w:rFonts w:ascii="Times New Roman" w:hAnsi="Times New Roman"/>
          <w:sz w:val="28"/>
          <w:szCs w:val="28"/>
        </w:rPr>
        <w:t xml:space="preserve">азработка порядка составления и использования проверочных листов. Приказ от 09.10.2019 г. № 145/010 «Об утверждении формы проверочного листа (списка контрольных вопросов), применяемого при осуществлении регионального государственного экологического надзора в области охраны и использования особо охраняемых природных территорий, </w:t>
      </w:r>
      <w:r w:rsidR="00456096" w:rsidRPr="00B55B3B">
        <w:rPr>
          <w:rFonts w:ascii="Times New Roman" w:hAnsi="Times New Roman"/>
          <w:sz w:val="28"/>
          <w:szCs w:val="28"/>
        </w:rPr>
        <w:t>относящихся к</w:t>
      </w:r>
      <w:r w:rsidR="00BB212A" w:rsidRPr="00B55B3B">
        <w:rPr>
          <w:rFonts w:ascii="Times New Roman" w:hAnsi="Times New Roman"/>
          <w:sz w:val="28"/>
          <w:szCs w:val="28"/>
        </w:rPr>
        <w:t xml:space="preserve"> категории государственных заказников регионального значения». Разработан и размещен на официальном сайте Департамента в сет</w:t>
      </w:r>
      <w:r w:rsidRPr="00B55B3B">
        <w:rPr>
          <w:rFonts w:ascii="Times New Roman" w:hAnsi="Times New Roman"/>
          <w:sz w:val="28"/>
          <w:szCs w:val="28"/>
        </w:rPr>
        <w:t>и "Интернет";</w:t>
      </w:r>
    </w:p>
    <w:p w:rsidR="00BB212A" w:rsidRPr="00B55B3B" w:rsidRDefault="00B55B3B" w:rsidP="00286F82">
      <w:pPr>
        <w:autoSpaceDE w:val="0"/>
        <w:autoSpaceDN w:val="0"/>
        <w:adjustRightInd w:val="0"/>
        <w:spacing w:before="280" w:line="276" w:lineRule="auto"/>
        <w:ind w:firstLine="540"/>
        <w:contextualSpacing/>
        <w:jc w:val="both"/>
        <w:rPr>
          <w:rFonts w:ascii="Times New Roman" w:hAnsi="Times New Roman"/>
          <w:sz w:val="28"/>
          <w:szCs w:val="28"/>
        </w:rPr>
      </w:pPr>
      <w:r w:rsidRPr="00B55B3B">
        <w:rPr>
          <w:rFonts w:ascii="Times New Roman" w:hAnsi="Times New Roman"/>
          <w:sz w:val="28"/>
          <w:szCs w:val="28"/>
        </w:rPr>
        <w:t>- с</w:t>
      </w:r>
      <w:r w:rsidR="00BB212A" w:rsidRPr="00B55B3B">
        <w:rPr>
          <w:rFonts w:ascii="Times New Roman" w:hAnsi="Times New Roman"/>
          <w:sz w:val="28"/>
          <w:szCs w:val="28"/>
        </w:rPr>
        <w:t xml:space="preserve">оставлены и утверждены перечни правовых актов, содержащих обязательные требования, в соответствии с методическими </w:t>
      </w:r>
      <w:hyperlink r:id="rId8" w:history="1">
        <w:r w:rsidR="00BB212A" w:rsidRPr="00B55B3B">
          <w:rPr>
            <w:rFonts w:ascii="Times New Roman" w:hAnsi="Times New Roman"/>
            <w:sz w:val="28"/>
            <w:szCs w:val="28"/>
          </w:rPr>
          <w:t>рекомендациями</w:t>
        </w:r>
      </w:hyperlink>
      <w:r w:rsidR="00BB212A" w:rsidRPr="00B55B3B">
        <w:rPr>
          <w:rFonts w:ascii="Times New Roman" w:hAnsi="Times New Roman"/>
          <w:sz w:val="28"/>
          <w:szCs w:val="28"/>
        </w:rPr>
        <w:t xml:space="preserve">, одобренными </w:t>
      </w:r>
      <w:r w:rsidR="00BB212A" w:rsidRPr="00B55B3B">
        <w:rPr>
          <w:rFonts w:ascii="Times New Roman" w:hAnsi="Times New Roman"/>
          <w:sz w:val="28"/>
          <w:szCs w:val="28"/>
        </w:rPr>
        <w:lastRenderedPageBreak/>
        <w:t xml:space="preserve">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 </w:t>
      </w:r>
      <w:r w:rsidRPr="00B55B3B">
        <w:rPr>
          <w:rFonts w:ascii="Times New Roman" w:hAnsi="Times New Roman"/>
          <w:sz w:val="28"/>
          <w:szCs w:val="28"/>
        </w:rPr>
        <w:t>№</w:t>
      </w:r>
      <w:r w:rsidR="00BB212A" w:rsidRPr="00B55B3B">
        <w:rPr>
          <w:rFonts w:ascii="Times New Roman" w:hAnsi="Times New Roman"/>
          <w:sz w:val="28"/>
          <w:szCs w:val="28"/>
        </w:rPr>
        <w:t xml:space="preserve"> 6. Размещение перечней правовых актов, содержащих обязательные требования, на официальном сайте департамента в сети "Интернет" и регулярное обновлени</w:t>
      </w:r>
      <w:r w:rsidRPr="00B55B3B">
        <w:rPr>
          <w:rFonts w:ascii="Times New Roman" w:hAnsi="Times New Roman"/>
          <w:sz w:val="28"/>
          <w:szCs w:val="28"/>
        </w:rPr>
        <w:t>е информации об указанных актах;</w:t>
      </w:r>
    </w:p>
    <w:p w:rsidR="00BB212A" w:rsidRPr="00B55B3B" w:rsidRDefault="00B55B3B" w:rsidP="00286F82">
      <w:pPr>
        <w:autoSpaceDE w:val="0"/>
        <w:autoSpaceDN w:val="0"/>
        <w:adjustRightInd w:val="0"/>
        <w:spacing w:before="280" w:line="276" w:lineRule="auto"/>
        <w:ind w:firstLine="540"/>
        <w:contextualSpacing/>
        <w:jc w:val="both"/>
        <w:rPr>
          <w:rFonts w:ascii="Times New Roman" w:hAnsi="Times New Roman"/>
          <w:sz w:val="28"/>
          <w:szCs w:val="28"/>
        </w:rPr>
      </w:pPr>
      <w:r w:rsidRPr="00B55B3B">
        <w:rPr>
          <w:rFonts w:ascii="Times New Roman" w:hAnsi="Times New Roman"/>
          <w:sz w:val="28"/>
          <w:szCs w:val="28"/>
        </w:rPr>
        <w:t>- р</w:t>
      </w:r>
      <w:r w:rsidR="00BB212A" w:rsidRPr="00B55B3B">
        <w:rPr>
          <w:rFonts w:ascii="Times New Roman" w:hAnsi="Times New Roman"/>
          <w:sz w:val="28"/>
          <w:szCs w:val="28"/>
        </w:rPr>
        <w:t>азработаны целевые показатели эффективности и результативности деятельности Департамента, направленные на снижение уровня причиняемого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государства и минимизацию неоправданного вмешательства контрольно-надзорных органов в деятельность подконтрольных субъектов</w:t>
      </w:r>
      <w:r w:rsidRPr="00B55B3B">
        <w:rPr>
          <w:rFonts w:ascii="Times New Roman" w:hAnsi="Times New Roman"/>
          <w:sz w:val="28"/>
          <w:szCs w:val="28"/>
        </w:rPr>
        <w:t>;</w:t>
      </w:r>
    </w:p>
    <w:p w:rsidR="00BB212A" w:rsidRPr="00B55B3B" w:rsidRDefault="00B55B3B" w:rsidP="00286F82">
      <w:pPr>
        <w:autoSpaceDE w:val="0"/>
        <w:autoSpaceDN w:val="0"/>
        <w:adjustRightInd w:val="0"/>
        <w:spacing w:before="280" w:line="276" w:lineRule="auto"/>
        <w:ind w:firstLine="540"/>
        <w:contextualSpacing/>
        <w:jc w:val="both"/>
        <w:rPr>
          <w:rFonts w:ascii="Times New Roman" w:hAnsi="Times New Roman"/>
          <w:sz w:val="28"/>
          <w:szCs w:val="28"/>
        </w:rPr>
      </w:pPr>
      <w:r w:rsidRPr="00B55B3B">
        <w:rPr>
          <w:rFonts w:ascii="Times New Roman" w:hAnsi="Times New Roman"/>
          <w:sz w:val="28"/>
          <w:szCs w:val="28"/>
        </w:rPr>
        <w:t>- о</w:t>
      </w:r>
      <w:r w:rsidR="00BB212A" w:rsidRPr="00B55B3B">
        <w:rPr>
          <w:rFonts w:ascii="Times New Roman" w:hAnsi="Times New Roman"/>
          <w:sz w:val="28"/>
          <w:szCs w:val="28"/>
        </w:rPr>
        <w:t xml:space="preserve">пределены типовые случаи причинения вреда и угроз причинения вреда объектам, предусмотренным </w:t>
      </w:r>
      <w:hyperlink r:id="rId9" w:history="1">
        <w:r w:rsidR="00BB212A" w:rsidRPr="00B55B3B">
          <w:rPr>
            <w:rFonts w:ascii="Times New Roman" w:hAnsi="Times New Roman"/>
            <w:sz w:val="28"/>
            <w:szCs w:val="28"/>
          </w:rPr>
          <w:t>частью 2 статьи 10</w:t>
        </w:r>
      </w:hyperlink>
      <w:r w:rsidR="00BB212A" w:rsidRPr="00B55B3B">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размещение данной информации на официальном сайте органа контроля и доведения до сведения государственных служащих, принимающих участие в контроле (надзоре)</w:t>
      </w:r>
      <w:r w:rsidRPr="00B55B3B">
        <w:rPr>
          <w:rFonts w:ascii="Times New Roman" w:hAnsi="Times New Roman"/>
          <w:sz w:val="28"/>
          <w:szCs w:val="28"/>
        </w:rPr>
        <w:t>;</w:t>
      </w:r>
    </w:p>
    <w:p w:rsidR="00BB212A" w:rsidRPr="00B55B3B" w:rsidRDefault="00B55B3B" w:rsidP="00286F82">
      <w:pPr>
        <w:autoSpaceDE w:val="0"/>
        <w:autoSpaceDN w:val="0"/>
        <w:adjustRightInd w:val="0"/>
        <w:spacing w:before="280" w:line="276" w:lineRule="auto"/>
        <w:ind w:firstLine="540"/>
        <w:contextualSpacing/>
        <w:jc w:val="both"/>
        <w:rPr>
          <w:rFonts w:ascii="Times New Roman" w:hAnsi="Times New Roman"/>
          <w:sz w:val="28"/>
          <w:szCs w:val="28"/>
        </w:rPr>
      </w:pPr>
      <w:r w:rsidRPr="00B55B3B">
        <w:rPr>
          <w:rFonts w:ascii="Times New Roman" w:hAnsi="Times New Roman"/>
          <w:sz w:val="28"/>
          <w:szCs w:val="28"/>
        </w:rPr>
        <w:t>- у</w:t>
      </w:r>
      <w:r w:rsidR="00BB212A" w:rsidRPr="00B55B3B">
        <w:rPr>
          <w:rFonts w:ascii="Times New Roman" w:hAnsi="Times New Roman"/>
          <w:sz w:val="28"/>
          <w:szCs w:val="28"/>
        </w:rPr>
        <w:t xml:space="preserve">твержден порядок по обобщению и анализу правоприменительной практики контрольно-надзорной деятельности, в том числе в целях выявления и устранения устаревших, дублирующих и избыточных обязательных требований, устранения избыточных контрольно-надзорных функций, а также повышения результативности и эффективности контрольно-надзорной деятельности, и по публикации результатов указанных обобщения и анализа в соответствии с Методическими </w:t>
      </w:r>
      <w:hyperlink r:id="rId10" w:history="1">
        <w:r w:rsidR="00BB212A" w:rsidRPr="00B55B3B">
          <w:rPr>
            <w:rFonts w:ascii="Times New Roman" w:hAnsi="Times New Roman"/>
            <w:sz w:val="28"/>
            <w:szCs w:val="28"/>
          </w:rPr>
          <w:t>рекомендациями</w:t>
        </w:r>
      </w:hyperlink>
      <w:r w:rsidR="00BB212A" w:rsidRPr="00B55B3B">
        <w:rPr>
          <w:rFonts w:ascii="Times New Roman" w:hAnsi="Times New Roman"/>
          <w:sz w:val="28"/>
          <w:szCs w:val="28"/>
        </w:rPr>
        <w:t xml:space="preserve"> по обобщению и анализу правоприменительной практики контрольно-надзорной деятельности, утвержденными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09.09.2016 № 7. Проведение обобщения и анализа правоприменительной практики контрольно-надзорной деятельно</w:t>
      </w:r>
      <w:r w:rsidRPr="00B55B3B">
        <w:rPr>
          <w:rFonts w:ascii="Times New Roman" w:hAnsi="Times New Roman"/>
          <w:sz w:val="28"/>
          <w:szCs w:val="28"/>
        </w:rPr>
        <w:t>сти;</w:t>
      </w:r>
    </w:p>
    <w:p w:rsidR="00BB212A" w:rsidRPr="00B55B3B" w:rsidRDefault="00B55B3B" w:rsidP="00286F82">
      <w:pPr>
        <w:autoSpaceDE w:val="0"/>
        <w:autoSpaceDN w:val="0"/>
        <w:adjustRightInd w:val="0"/>
        <w:spacing w:before="280" w:line="276" w:lineRule="auto"/>
        <w:ind w:firstLine="540"/>
        <w:contextualSpacing/>
        <w:jc w:val="both"/>
        <w:rPr>
          <w:rFonts w:ascii="Times New Roman" w:hAnsi="Times New Roman"/>
          <w:sz w:val="28"/>
          <w:szCs w:val="28"/>
        </w:rPr>
      </w:pPr>
      <w:r w:rsidRPr="00B55B3B">
        <w:rPr>
          <w:rFonts w:ascii="Times New Roman" w:hAnsi="Times New Roman"/>
          <w:sz w:val="28"/>
          <w:szCs w:val="28"/>
        </w:rPr>
        <w:t>- р</w:t>
      </w:r>
      <w:r w:rsidR="00BB212A" w:rsidRPr="00B55B3B">
        <w:rPr>
          <w:rFonts w:ascii="Times New Roman" w:hAnsi="Times New Roman"/>
          <w:sz w:val="28"/>
          <w:szCs w:val="28"/>
        </w:rPr>
        <w:t>азработана программа профилактических (разъяснительных) мероприятий, направленных на предупреждение нарушения обязательных требований и оказание консультативной помощи, прежде всего, субъектам предпринимательской деятельности, начинающим свое дело.</w:t>
      </w:r>
    </w:p>
    <w:p w:rsidR="00BB212A" w:rsidRPr="00B55B3B" w:rsidRDefault="00BB212A" w:rsidP="00286F82">
      <w:pPr>
        <w:autoSpaceDE w:val="0"/>
        <w:autoSpaceDN w:val="0"/>
        <w:adjustRightInd w:val="0"/>
        <w:spacing w:before="280" w:line="276" w:lineRule="auto"/>
        <w:ind w:firstLine="540"/>
        <w:contextualSpacing/>
        <w:jc w:val="both"/>
        <w:rPr>
          <w:rFonts w:ascii="Times New Roman" w:hAnsi="Times New Roman"/>
          <w:sz w:val="28"/>
          <w:szCs w:val="28"/>
        </w:rPr>
      </w:pPr>
      <w:r w:rsidRPr="00B55B3B">
        <w:rPr>
          <w:rFonts w:ascii="Times New Roman" w:hAnsi="Times New Roman"/>
          <w:sz w:val="28"/>
          <w:szCs w:val="28"/>
        </w:rPr>
        <w:t xml:space="preserve">В целях снижения административной нагрузки на подконтрольные субъекты предполагается применение новых форм осуществления контрольно-надзорной деятельности, осуществляемых без взаимодействия с подконтрольными субъектами, в </w:t>
      </w:r>
      <w:r w:rsidRPr="00B55B3B">
        <w:rPr>
          <w:rFonts w:ascii="Times New Roman" w:hAnsi="Times New Roman"/>
          <w:sz w:val="28"/>
          <w:szCs w:val="28"/>
        </w:rPr>
        <w:lastRenderedPageBreak/>
        <w:t>том числе мониторинговых мероприятий и контрольной закупки, а также элементов риск-ориентированного подхода.</w:t>
      </w:r>
    </w:p>
    <w:p w:rsidR="00BB212A" w:rsidRDefault="00BB212A" w:rsidP="00286F82">
      <w:pPr>
        <w:autoSpaceDE w:val="0"/>
        <w:autoSpaceDN w:val="0"/>
        <w:adjustRightInd w:val="0"/>
        <w:spacing w:before="280" w:line="276" w:lineRule="auto"/>
        <w:ind w:firstLine="540"/>
        <w:contextualSpacing/>
        <w:jc w:val="both"/>
        <w:rPr>
          <w:rFonts w:ascii="Times New Roman" w:hAnsi="Times New Roman"/>
          <w:sz w:val="28"/>
          <w:szCs w:val="28"/>
        </w:rPr>
      </w:pPr>
      <w:r w:rsidRPr="00B55B3B">
        <w:rPr>
          <w:rFonts w:ascii="Times New Roman" w:hAnsi="Times New Roman"/>
          <w:sz w:val="28"/>
          <w:szCs w:val="28"/>
        </w:rPr>
        <w:t>Для повышения объективности принятия решения о проведении внеплановых проверок на основании обращений и заявлений граждан о причинении вреда или возникновение угрозы причинения вреда животным проводится работа по определению типовых случаев причинения вреда.</w:t>
      </w:r>
    </w:p>
    <w:p w:rsidR="00286F82" w:rsidRDefault="00286F82" w:rsidP="00286F82">
      <w:pPr>
        <w:autoSpaceDE w:val="0"/>
        <w:autoSpaceDN w:val="0"/>
        <w:adjustRightInd w:val="0"/>
        <w:spacing w:before="280" w:line="276" w:lineRule="auto"/>
        <w:ind w:firstLine="540"/>
        <w:contextualSpacing/>
        <w:jc w:val="both"/>
        <w:rPr>
          <w:rFonts w:ascii="Times New Roman" w:hAnsi="Times New Roman"/>
          <w:sz w:val="28"/>
          <w:szCs w:val="28"/>
        </w:rPr>
      </w:pPr>
    </w:p>
    <w:p w:rsidR="00286F82" w:rsidRPr="00286F82" w:rsidRDefault="00286F82" w:rsidP="00286F82">
      <w:pPr>
        <w:autoSpaceDE w:val="0"/>
        <w:autoSpaceDN w:val="0"/>
        <w:adjustRightInd w:val="0"/>
        <w:spacing w:before="280" w:line="276" w:lineRule="auto"/>
        <w:ind w:firstLine="539"/>
        <w:contextualSpacing/>
        <w:jc w:val="both"/>
        <w:rPr>
          <w:rFonts w:ascii="Times New Roman" w:hAnsi="Times New Roman"/>
          <w:sz w:val="28"/>
          <w:szCs w:val="28"/>
        </w:rPr>
      </w:pPr>
      <w:r>
        <w:rPr>
          <w:rFonts w:ascii="Times New Roman" w:hAnsi="Times New Roman"/>
          <w:b/>
          <w:sz w:val="28"/>
          <w:szCs w:val="28"/>
        </w:rPr>
        <w:t>Цел</w:t>
      </w:r>
      <w:r w:rsidRPr="00286F82">
        <w:rPr>
          <w:rFonts w:ascii="Times New Roman" w:hAnsi="Times New Roman"/>
          <w:b/>
          <w:sz w:val="28"/>
          <w:szCs w:val="28"/>
        </w:rPr>
        <w:t>и обобщения и анализа правоприменительной практики являются</w:t>
      </w:r>
      <w:r w:rsidRPr="00286F82">
        <w:rPr>
          <w:rFonts w:ascii="Times New Roman" w:hAnsi="Times New Roman"/>
          <w:sz w:val="28"/>
          <w:szCs w:val="28"/>
        </w:rPr>
        <w:t>:</w:t>
      </w:r>
    </w:p>
    <w:p w:rsidR="00286F82" w:rsidRPr="00286F82" w:rsidRDefault="00286F82" w:rsidP="00286F82">
      <w:pPr>
        <w:autoSpaceDE w:val="0"/>
        <w:autoSpaceDN w:val="0"/>
        <w:adjustRightInd w:val="0"/>
        <w:spacing w:before="280" w:line="276" w:lineRule="auto"/>
        <w:ind w:firstLine="539"/>
        <w:contextualSpacing/>
        <w:jc w:val="both"/>
        <w:rPr>
          <w:rFonts w:ascii="Times New Roman" w:hAnsi="Times New Roman"/>
          <w:sz w:val="28"/>
          <w:szCs w:val="28"/>
        </w:rPr>
      </w:pPr>
      <w:r w:rsidRPr="00286F82">
        <w:rPr>
          <w:rFonts w:ascii="Times New Roman" w:hAnsi="Times New Roman"/>
          <w:sz w:val="28"/>
          <w:szCs w:val="28"/>
        </w:rPr>
        <w:t>Целями обобщения и анализа правоприменительной практики являются:</w:t>
      </w:r>
    </w:p>
    <w:p w:rsidR="00286F82" w:rsidRPr="00286F82" w:rsidRDefault="00286F82" w:rsidP="00286F82">
      <w:pPr>
        <w:autoSpaceDE w:val="0"/>
        <w:autoSpaceDN w:val="0"/>
        <w:adjustRightInd w:val="0"/>
        <w:spacing w:before="280" w:line="276" w:lineRule="auto"/>
        <w:ind w:firstLine="539"/>
        <w:contextualSpacing/>
        <w:jc w:val="both"/>
        <w:rPr>
          <w:rFonts w:ascii="Times New Roman" w:hAnsi="Times New Roman"/>
          <w:sz w:val="28"/>
          <w:szCs w:val="28"/>
        </w:rPr>
      </w:pPr>
      <w:r w:rsidRPr="00286F82">
        <w:rPr>
          <w:rFonts w:ascii="Times New Roman" w:hAnsi="Times New Roman"/>
          <w:sz w:val="28"/>
          <w:szCs w:val="28"/>
        </w:rPr>
        <w:t>- обеспечение единства практики применения федеральных законов и иных нормативных правовых актов Российской Федерации, иных нормативных документов, обязательность применения которых установлена законодательством Российской Федерации (далее - обязательные требования);</w:t>
      </w:r>
    </w:p>
    <w:p w:rsidR="00286F82" w:rsidRPr="00286F82" w:rsidRDefault="00286F82" w:rsidP="00286F82">
      <w:pPr>
        <w:autoSpaceDE w:val="0"/>
        <w:autoSpaceDN w:val="0"/>
        <w:adjustRightInd w:val="0"/>
        <w:spacing w:before="280" w:line="276" w:lineRule="auto"/>
        <w:ind w:firstLine="539"/>
        <w:contextualSpacing/>
        <w:jc w:val="both"/>
        <w:rPr>
          <w:rFonts w:ascii="Times New Roman" w:hAnsi="Times New Roman"/>
          <w:sz w:val="28"/>
          <w:szCs w:val="28"/>
        </w:rPr>
      </w:pPr>
      <w:r w:rsidRPr="00286F82">
        <w:rPr>
          <w:rFonts w:ascii="Times New Roman" w:hAnsi="Times New Roman"/>
          <w:sz w:val="28"/>
          <w:szCs w:val="28"/>
        </w:rPr>
        <w:t>- обеспечение доступности сведений о правоприменительной практике Департамента путем их публикации для сведения подконтрольных субъектов;</w:t>
      </w:r>
    </w:p>
    <w:p w:rsidR="00286F82" w:rsidRPr="00286F82" w:rsidRDefault="00286F82" w:rsidP="00286F82">
      <w:pPr>
        <w:autoSpaceDE w:val="0"/>
        <w:autoSpaceDN w:val="0"/>
        <w:adjustRightInd w:val="0"/>
        <w:spacing w:before="280" w:line="276" w:lineRule="auto"/>
        <w:ind w:firstLine="539"/>
        <w:contextualSpacing/>
        <w:jc w:val="both"/>
        <w:rPr>
          <w:rFonts w:ascii="Times New Roman" w:hAnsi="Times New Roman"/>
          <w:sz w:val="28"/>
          <w:szCs w:val="28"/>
        </w:rPr>
      </w:pPr>
      <w:r w:rsidRPr="00286F82">
        <w:rPr>
          <w:rFonts w:ascii="Times New Roman" w:hAnsi="Times New Roman"/>
          <w:sz w:val="28"/>
          <w:szCs w:val="28"/>
        </w:rPr>
        <w:t>-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286F82" w:rsidRPr="00286F82" w:rsidRDefault="00286F82" w:rsidP="00286F82">
      <w:pPr>
        <w:autoSpaceDE w:val="0"/>
        <w:autoSpaceDN w:val="0"/>
        <w:adjustRightInd w:val="0"/>
        <w:spacing w:before="280" w:line="276" w:lineRule="auto"/>
        <w:ind w:firstLine="539"/>
        <w:contextualSpacing/>
        <w:jc w:val="both"/>
        <w:rPr>
          <w:rFonts w:ascii="Times New Roman" w:hAnsi="Times New Roman"/>
          <w:sz w:val="28"/>
          <w:szCs w:val="28"/>
        </w:rPr>
      </w:pPr>
      <w:r w:rsidRPr="00286F82">
        <w:rPr>
          <w:rFonts w:ascii="Times New Roman" w:hAnsi="Times New Roman"/>
          <w:sz w:val="28"/>
          <w:szCs w:val="28"/>
        </w:rPr>
        <w:t>- повышение уровня защищенности охраняемых законом ценностей за счет обеспечения соблюдения обязательных требований;</w:t>
      </w:r>
    </w:p>
    <w:p w:rsidR="00286F82" w:rsidRPr="00286F82" w:rsidRDefault="00286F82" w:rsidP="00286F82">
      <w:pPr>
        <w:autoSpaceDE w:val="0"/>
        <w:autoSpaceDN w:val="0"/>
        <w:adjustRightInd w:val="0"/>
        <w:spacing w:before="280" w:line="276" w:lineRule="auto"/>
        <w:ind w:firstLine="539"/>
        <w:contextualSpacing/>
        <w:jc w:val="both"/>
        <w:rPr>
          <w:rFonts w:ascii="Times New Roman" w:hAnsi="Times New Roman"/>
          <w:sz w:val="28"/>
          <w:szCs w:val="28"/>
        </w:rPr>
      </w:pPr>
      <w:r w:rsidRPr="00286F82">
        <w:rPr>
          <w:rFonts w:ascii="Times New Roman" w:hAnsi="Times New Roman"/>
          <w:sz w:val="28"/>
          <w:szCs w:val="28"/>
        </w:rPr>
        <w:t>- 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BB212A" w:rsidRPr="00B55B3B" w:rsidRDefault="00BB212A" w:rsidP="00286F82">
      <w:pPr>
        <w:autoSpaceDE w:val="0"/>
        <w:autoSpaceDN w:val="0"/>
        <w:adjustRightInd w:val="0"/>
        <w:spacing w:before="280" w:line="276" w:lineRule="auto"/>
        <w:ind w:firstLine="540"/>
        <w:contextualSpacing/>
        <w:rPr>
          <w:rFonts w:ascii="Times New Roman" w:hAnsi="Times New Roman"/>
          <w:b/>
          <w:sz w:val="28"/>
          <w:szCs w:val="28"/>
        </w:rPr>
      </w:pPr>
    </w:p>
    <w:p w:rsidR="00BB212A" w:rsidRPr="00B55B3B" w:rsidRDefault="00BB212A" w:rsidP="00286F82">
      <w:pPr>
        <w:autoSpaceDE w:val="0"/>
        <w:autoSpaceDN w:val="0"/>
        <w:adjustRightInd w:val="0"/>
        <w:spacing w:before="280" w:line="276" w:lineRule="auto"/>
        <w:ind w:firstLine="540"/>
        <w:contextualSpacing/>
        <w:rPr>
          <w:rFonts w:ascii="Times New Roman" w:hAnsi="Times New Roman"/>
          <w:b/>
          <w:sz w:val="28"/>
          <w:szCs w:val="28"/>
        </w:rPr>
      </w:pPr>
      <w:r w:rsidRPr="00B55B3B">
        <w:rPr>
          <w:rFonts w:ascii="Times New Roman" w:hAnsi="Times New Roman"/>
          <w:b/>
          <w:sz w:val="28"/>
          <w:szCs w:val="28"/>
        </w:rPr>
        <w:t>Осуществление контрольно-надзорной деятельности</w:t>
      </w:r>
    </w:p>
    <w:p w:rsidR="001D55AC" w:rsidRPr="00B55B3B" w:rsidRDefault="0050653A" w:rsidP="00286F82">
      <w:pPr>
        <w:autoSpaceDE w:val="0"/>
        <w:autoSpaceDN w:val="0"/>
        <w:adjustRightInd w:val="0"/>
        <w:spacing w:after="0" w:line="276" w:lineRule="auto"/>
        <w:ind w:firstLine="540"/>
        <w:jc w:val="both"/>
        <w:rPr>
          <w:rFonts w:ascii="Times New Roman" w:hAnsi="Times New Roman"/>
          <w:sz w:val="28"/>
          <w:szCs w:val="28"/>
        </w:rPr>
      </w:pPr>
      <w:r w:rsidRPr="00B55B3B">
        <w:rPr>
          <w:rFonts w:ascii="Times New Roman" w:hAnsi="Times New Roman"/>
          <w:sz w:val="28"/>
          <w:szCs w:val="28"/>
        </w:rPr>
        <w:t>В соответствии с действующи</w:t>
      </w:r>
      <w:r w:rsidR="00CE6EAD" w:rsidRPr="00B55B3B">
        <w:rPr>
          <w:rFonts w:ascii="Times New Roman" w:hAnsi="Times New Roman"/>
          <w:sz w:val="28"/>
          <w:szCs w:val="28"/>
        </w:rPr>
        <w:t>м федеральным законодательством</w:t>
      </w:r>
      <w:r w:rsidR="00205182" w:rsidRPr="00B55B3B">
        <w:rPr>
          <w:rFonts w:ascii="Times New Roman" w:hAnsi="Times New Roman"/>
          <w:sz w:val="28"/>
          <w:szCs w:val="28"/>
        </w:rPr>
        <w:t>:</w:t>
      </w:r>
      <w:r w:rsidR="001D55AC" w:rsidRPr="00B55B3B">
        <w:rPr>
          <w:rFonts w:ascii="Times New Roman" w:hAnsi="Times New Roman"/>
          <w:sz w:val="28"/>
          <w:szCs w:val="28"/>
        </w:rPr>
        <w:t xml:space="preserve"> </w:t>
      </w:r>
      <w:r w:rsidRPr="00B55B3B">
        <w:rPr>
          <w:rFonts w:ascii="Times New Roman" w:hAnsi="Times New Roman"/>
          <w:sz w:val="28"/>
          <w:szCs w:val="28"/>
        </w:rPr>
        <w:t xml:space="preserve"> Федеральным законом от 24.04.1995 № 52-ФЗ «О животном мире»</w:t>
      </w:r>
      <w:r w:rsidR="0049085A" w:rsidRPr="00B55B3B">
        <w:rPr>
          <w:rFonts w:ascii="Times New Roman" w:hAnsi="Times New Roman"/>
          <w:sz w:val="28"/>
          <w:szCs w:val="28"/>
        </w:rPr>
        <w:t xml:space="preserve">, </w:t>
      </w:r>
      <w:r w:rsidR="0049085A" w:rsidRPr="00B55B3B">
        <w:rPr>
          <w:rFonts w:ascii="Times New Roman" w:eastAsiaTheme="minorHAnsi" w:hAnsi="Times New Roman"/>
          <w:sz w:val="28"/>
          <w:szCs w:val="28"/>
        </w:rPr>
        <w:t xml:space="preserve">Постановлением Правительства Магаданской области от 21.09.2017 № 837-пп (ред. от 21.12.2017) «Об утверждении Порядка организации и осуществления регионального государственного экологического надзора в Магаданской области» </w:t>
      </w:r>
      <w:r w:rsidR="00205182" w:rsidRPr="00B55B3B">
        <w:rPr>
          <w:rFonts w:ascii="Times New Roman" w:hAnsi="Times New Roman"/>
          <w:sz w:val="28"/>
          <w:szCs w:val="28"/>
        </w:rPr>
        <w:t xml:space="preserve">и постановлением Правительства Магаданской области от 09.01.2014 № 2-пп «Об утверждении положения о департаменте по охране и надзору за использованием объектов животного мира и среды их Магаданской области </w:t>
      </w:r>
      <w:r w:rsidR="001D55AC" w:rsidRPr="00B55B3B">
        <w:rPr>
          <w:rFonts w:ascii="Times New Roman" w:hAnsi="Times New Roman"/>
          <w:b/>
          <w:sz w:val="28"/>
          <w:szCs w:val="28"/>
          <w:u w:val="single"/>
        </w:rPr>
        <w:t xml:space="preserve">уполномоченным </w:t>
      </w:r>
      <w:r w:rsidRPr="00B55B3B">
        <w:rPr>
          <w:rFonts w:ascii="Times New Roman" w:hAnsi="Times New Roman"/>
          <w:b/>
          <w:sz w:val="28"/>
          <w:szCs w:val="28"/>
          <w:u w:val="single"/>
        </w:rPr>
        <w:t>орган</w:t>
      </w:r>
      <w:r w:rsidR="001D55AC" w:rsidRPr="00B55B3B">
        <w:rPr>
          <w:rFonts w:ascii="Times New Roman" w:hAnsi="Times New Roman"/>
          <w:b/>
          <w:sz w:val="28"/>
          <w:szCs w:val="28"/>
          <w:u w:val="single"/>
        </w:rPr>
        <w:t>ом</w:t>
      </w:r>
      <w:r w:rsidRPr="00B55B3B">
        <w:rPr>
          <w:rFonts w:ascii="Times New Roman" w:hAnsi="Times New Roman"/>
          <w:b/>
          <w:sz w:val="28"/>
          <w:szCs w:val="28"/>
          <w:u w:val="single"/>
        </w:rPr>
        <w:t xml:space="preserve"> по охране</w:t>
      </w:r>
      <w:r w:rsidRPr="00B55B3B">
        <w:rPr>
          <w:rFonts w:ascii="Times New Roman" w:hAnsi="Times New Roman"/>
          <w:sz w:val="28"/>
          <w:szCs w:val="28"/>
        </w:rPr>
        <w:t xml:space="preserve">, федеральному государственному надзору и регулированию использования объектов животного мира и среды их обитания на территории </w:t>
      </w:r>
      <w:r w:rsidR="001D55AC" w:rsidRPr="00B55B3B">
        <w:rPr>
          <w:rFonts w:ascii="Times New Roman" w:hAnsi="Times New Roman"/>
          <w:sz w:val="28"/>
          <w:szCs w:val="28"/>
        </w:rPr>
        <w:t xml:space="preserve">Магаданской области </w:t>
      </w:r>
      <w:r w:rsidR="001D55AC" w:rsidRPr="00B55B3B">
        <w:rPr>
          <w:rFonts w:ascii="Times New Roman" w:hAnsi="Times New Roman"/>
          <w:b/>
          <w:sz w:val="28"/>
          <w:szCs w:val="28"/>
          <w:u w:val="single"/>
        </w:rPr>
        <w:t>является Департамент</w:t>
      </w:r>
      <w:r w:rsidR="001D55AC" w:rsidRPr="00B55B3B">
        <w:rPr>
          <w:rFonts w:ascii="Times New Roman" w:hAnsi="Times New Roman"/>
          <w:sz w:val="28"/>
          <w:szCs w:val="28"/>
        </w:rPr>
        <w:t>.</w:t>
      </w:r>
    </w:p>
    <w:p w:rsidR="00461966" w:rsidRPr="00B55B3B" w:rsidRDefault="00461966" w:rsidP="00286F82">
      <w:pPr>
        <w:autoSpaceDE w:val="0"/>
        <w:autoSpaceDN w:val="0"/>
        <w:adjustRightInd w:val="0"/>
        <w:spacing w:after="0" w:line="276" w:lineRule="auto"/>
        <w:ind w:firstLine="709"/>
        <w:jc w:val="both"/>
        <w:rPr>
          <w:rFonts w:ascii="Times New Roman" w:eastAsiaTheme="minorHAnsi" w:hAnsi="Times New Roman"/>
          <w:sz w:val="28"/>
          <w:szCs w:val="28"/>
        </w:rPr>
      </w:pPr>
      <w:r w:rsidRPr="00B55B3B">
        <w:rPr>
          <w:rFonts w:ascii="Times New Roman" w:eastAsiaTheme="minorHAnsi" w:hAnsi="Times New Roman"/>
          <w:sz w:val="28"/>
          <w:szCs w:val="28"/>
        </w:rPr>
        <w:t xml:space="preserve">Постановлением Правительства Магаданской области от 08.02.2018 </w:t>
      </w:r>
      <w:r w:rsidR="00B566E4" w:rsidRPr="00B55B3B">
        <w:rPr>
          <w:rFonts w:ascii="Times New Roman" w:eastAsiaTheme="minorHAnsi" w:hAnsi="Times New Roman"/>
          <w:sz w:val="28"/>
          <w:szCs w:val="28"/>
        </w:rPr>
        <w:t>№</w:t>
      </w:r>
      <w:r w:rsidRPr="00B55B3B">
        <w:rPr>
          <w:rFonts w:ascii="Times New Roman" w:eastAsiaTheme="minorHAnsi" w:hAnsi="Times New Roman"/>
          <w:sz w:val="28"/>
          <w:szCs w:val="28"/>
        </w:rPr>
        <w:t xml:space="preserve"> 84-пп (ред. от 12.04.2018) утвержден Перечень должностных лиц департамента по охране и надзору за использованием объектов животного мира и среды их обитания </w:t>
      </w:r>
      <w:r w:rsidRPr="00B55B3B">
        <w:rPr>
          <w:rFonts w:ascii="Times New Roman" w:eastAsiaTheme="minorHAnsi" w:hAnsi="Times New Roman"/>
          <w:sz w:val="28"/>
          <w:szCs w:val="28"/>
        </w:rPr>
        <w:lastRenderedPageBreak/>
        <w:t>Магаданской области, осуществляющих региональный государственный экологический надзор (государственных инспекторов в области охраны окружающей среды Магаданской области) в отношении особо охраняемых природных территорий, относящихся к категории государственных заказников регионального значения.</w:t>
      </w:r>
    </w:p>
    <w:p w:rsidR="00461966" w:rsidRPr="00B55B3B" w:rsidRDefault="00461966" w:rsidP="00286F82">
      <w:pPr>
        <w:autoSpaceDE w:val="0"/>
        <w:autoSpaceDN w:val="0"/>
        <w:adjustRightInd w:val="0"/>
        <w:spacing w:after="0" w:line="276" w:lineRule="auto"/>
        <w:ind w:firstLine="709"/>
        <w:jc w:val="both"/>
        <w:rPr>
          <w:rFonts w:ascii="Times New Roman" w:hAnsi="Times New Roman"/>
          <w:sz w:val="28"/>
          <w:szCs w:val="28"/>
        </w:rPr>
      </w:pPr>
    </w:p>
    <w:p w:rsidR="0050653A" w:rsidRPr="00B55B3B" w:rsidRDefault="001D55AC" w:rsidP="00286F82">
      <w:pPr>
        <w:autoSpaceDE w:val="0"/>
        <w:autoSpaceDN w:val="0"/>
        <w:adjustRightInd w:val="0"/>
        <w:spacing w:after="0" w:line="276" w:lineRule="auto"/>
        <w:ind w:firstLine="709"/>
        <w:jc w:val="both"/>
        <w:rPr>
          <w:rFonts w:ascii="Times New Roman" w:hAnsi="Times New Roman"/>
          <w:sz w:val="28"/>
          <w:szCs w:val="28"/>
        </w:rPr>
      </w:pPr>
      <w:r w:rsidRPr="00B55B3B">
        <w:rPr>
          <w:rFonts w:ascii="Times New Roman" w:hAnsi="Times New Roman"/>
          <w:sz w:val="28"/>
          <w:szCs w:val="28"/>
        </w:rPr>
        <w:t>Департамент в своей деятельности ос</w:t>
      </w:r>
      <w:r w:rsidR="0050653A" w:rsidRPr="00B55B3B">
        <w:rPr>
          <w:rFonts w:ascii="Times New Roman" w:hAnsi="Times New Roman"/>
          <w:sz w:val="28"/>
          <w:szCs w:val="28"/>
        </w:rPr>
        <w:t>уществля</w:t>
      </w:r>
      <w:r w:rsidRPr="00B55B3B">
        <w:rPr>
          <w:rFonts w:ascii="Times New Roman" w:hAnsi="Times New Roman"/>
          <w:sz w:val="28"/>
          <w:szCs w:val="28"/>
        </w:rPr>
        <w:t>е</w:t>
      </w:r>
      <w:r w:rsidR="0050653A" w:rsidRPr="00B55B3B">
        <w:rPr>
          <w:rFonts w:ascii="Times New Roman" w:hAnsi="Times New Roman"/>
          <w:sz w:val="28"/>
          <w:szCs w:val="28"/>
        </w:rPr>
        <w:t xml:space="preserve">т как </w:t>
      </w:r>
      <w:r w:rsidR="0050653A" w:rsidRPr="00B55B3B">
        <w:rPr>
          <w:rFonts w:ascii="Times New Roman" w:hAnsi="Times New Roman"/>
          <w:sz w:val="28"/>
          <w:szCs w:val="28"/>
          <w:lang w:eastAsia="ru-RU"/>
        </w:rPr>
        <w:t xml:space="preserve">переданные Российской Федерацией полномочия для исполнения субъектами Российской Федерации, так и </w:t>
      </w:r>
      <w:r w:rsidR="0050653A" w:rsidRPr="00B55B3B">
        <w:rPr>
          <w:rFonts w:ascii="Times New Roman" w:hAnsi="Times New Roman"/>
          <w:sz w:val="28"/>
          <w:szCs w:val="28"/>
        </w:rPr>
        <w:t>региональные полномочия в сферах охраны и использования объектов животного мира и среды их обитания, в том числе охоты и сохранения охотничьих ресурсов, а также в сфере функционирования особо охраняемых природных территорий.</w:t>
      </w:r>
    </w:p>
    <w:p w:rsidR="0050653A" w:rsidRPr="00B55B3B" w:rsidRDefault="0050653A" w:rsidP="00286F82">
      <w:pPr>
        <w:autoSpaceDE w:val="0"/>
        <w:autoSpaceDN w:val="0"/>
        <w:adjustRightInd w:val="0"/>
        <w:spacing w:after="0" w:line="276" w:lineRule="auto"/>
        <w:ind w:firstLine="709"/>
        <w:jc w:val="both"/>
        <w:rPr>
          <w:rFonts w:ascii="Times New Roman" w:hAnsi="Times New Roman"/>
          <w:sz w:val="28"/>
          <w:szCs w:val="28"/>
        </w:rPr>
      </w:pPr>
      <w:r w:rsidRPr="00B55B3B">
        <w:rPr>
          <w:rFonts w:ascii="Times New Roman" w:hAnsi="Times New Roman"/>
          <w:sz w:val="28"/>
          <w:szCs w:val="28"/>
        </w:rPr>
        <w:t xml:space="preserve">Таким образом, из всего перечня видов экологического надзора, предусмотренного действующим законодательством (Федеральный закон от </w:t>
      </w:r>
      <w:r w:rsidRPr="00B55B3B">
        <w:rPr>
          <w:rFonts w:ascii="Times New Roman" w:hAnsi="Times New Roman"/>
          <w:bCs/>
          <w:sz w:val="28"/>
          <w:szCs w:val="28"/>
        </w:rPr>
        <w:t>10.01.2002</w:t>
      </w:r>
      <w:r w:rsidRPr="00B55B3B">
        <w:rPr>
          <w:rFonts w:ascii="Times New Roman" w:hAnsi="Times New Roman"/>
          <w:b/>
          <w:bCs/>
          <w:sz w:val="28"/>
          <w:szCs w:val="28"/>
        </w:rPr>
        <w:t xml:space="preserve"> </w:t>
      </w:r>
      <w:r w:rsidRPr="00B55B3B">
        <w:rPr>
          <w:rFonts w:ascii="Times New Roman" w:hAnsi="Times New Roman"/>
          <w:sz w:val="28"/>
          <w:szCs w:val="28"/>
        </w:rPr>
        <w:t xml:space="preserve">№ 7-ФЗ «Об охране окружающей среды) </w:t>
      </w:r>
      <w:r w:rsidR="001D55AC" w:rsidRPr="00B55B3B">
        <w:rPr>
          <w:rFonts w:ascii="Times New Roman" w:hAnsi="Times New Roman"/>
          <w:sz w:val="28"/>
          <w:szCs w:val="28"/>
        </w:rPr>
        <w:t>Департаментом</w:t>
      </w:r>
      <w:r w:rsidRPr="00B55B3B">
        <w:rPr>
          <w:rFonts w:ascii="Times New Roman" w:hAnsi="Times New Roman"/>
          <w:sz w:val="28"/>
          <w:szCs w:val="28"/>
        </w:rPr>
        <w:t xml:space="preserve"> на территории </w:t>
      </w:r>
      <w:r w:rsidR="001D55AC" w:rsidRPr="00B55B3B">
        <w:rPr>
          <w:rFonts w:ascii="Times New Roman" w:hAnsi="Times New Roman"/>
          <w:sz w:val="28"/>
          <w:szCs w:val="28"/>
        </w:rPr>
        <w:t>области</w:t>
      </w:r>
      <w:r w:rsidRPr="00B55B3B">
        <w:rPr>
          <w:rFonts w:ascii="Times New Roman" w:hAnsi="Times New Roman"/>
          <w:sz w:val="28"/>
          <w:szCs w:val="28"/>
        </w:rPr>
        <w:t xml:space="preserve"> осуществляет три вида надзора, а именно:</w:t>
      </w:r>
    </w:p>
    <w:p w:rsidR="0050653A" w:rsidRPr="00B55B3B" w:rsidRDefault="0050653A" w:rsidP="00286F82">
      <w:pPr>
        <w:pStyle w:val="a6"/>
        <w:numPr>
          <w:ilvl w:val="0"/>
          <w:numId w:val="1"/>
        </w:numPr>
        <w:tabs>
          <w:tab w:val="left" w:pos="993"/>
        </w:tabs>
        <w:spacing w:line="276" w:lineRule="auto"/>
        <w:ind w:left="0" w:firstLine="709"/>
        <w:jc w:val="both"/>
        <w:rPr>
          <w:sz w:val="28"/>
          <w:szCs w:val="28"/>
        </w:rPr>
      </w:pPr>
      <w:r w:rsidRPr="00B55B3B">
        <w:rPr>
          <w:sz w:val="28"/>
          <w:szCs w:val="28"/>
        </w:rPr>
        <w:t>Федеральный государственный надзор</w:t>
      </w:r>
      <w:r w:rsidRPr="00B55B3B">
        <w:rPr>
          <w:sz w:val="28"/>
          <w:szCs w:val="28"/>
          <w:lang w:val="ru"/>
        </w:rPr>
        <w:t xml:space="preserve"> в области охраны, воспроизводства и использования объектов животного мира и среды их обитания;</w:t>
      </w:r>
    </w:p>
    <w:p w:rsidR="0050653A" w:rsidRPr="00B55B3B" w:rsidRDefault="0050653A" w:rsidP="00286F82">
      <w:pPr>
        <w:pStyle w:val="a6"/>
        <w:numPr>
          <w:ilvl w:val="0"/>
          <w:numId w:val="1"/>
        </w:numPr>
        <w:tabs>
          <w:tab w:val="left" w:pos="993"/>
        </w:tabs>
        <w:spacing w:line="276" w:lineRule="auto"/>
        <w:ind w:left="0" w:firstLine="709"/>
        <w:jc w:val="both"/>
        <w:rPr>
          <w:sz w:val="28"/>
          <w:szCs w:val="28"/>
        </w:rPr>
      </w:pPr>
      <w:r w:rsidRPr="00B55B3B">
        <w:rPr>
          <w:sz w:val="28"/>
          <w:szCs w:val="28"/>
        </w:rPr>
        <w:t>Федеральный государственный охотничий надзор;</w:t>
      </w:r>
    </w:p>
    <w:p w:rsidR="0050653A" w:rsidRPr="00B55B3B" w:rsidRDefault="0050653A" w:rsidP="00286F82">
      <w:pPr>
        <w:pStyle w:val="Style"/>
        <w:numPr>
          <w:ilvl w:val="0"/>
          <w:numId w:val="1"/>
        </w:numPr>
        <w:tabs>
          <w:tab w:val="left" w:pos="993"/>
        </w:tabs>
        <w:spacing w:line="276" w:lineRule="auto"/>
        <w:ind w:left="0" w:firstLine="709"/>
        <w:jc w:val="both"/>
        <w:textAlignment w:val="baseline"/>
        <w:rPr>
          <w:sz w:val="28"/>
          <w:szCs w:val="28"/>
          <w:lang w:val="ru"/>
        </w:rPr>
      </w:pPr>
      <w:r w:rsidRPr="00B55B3B">
        <w:rPr>
          <w:sz w:val="28"/>
          <w:szCs w:val="28"/>
        </w:rPr>
        <w:t>Региональный государственный экологический надзор в области</w:t>
      </w:r>
      <w:r w:rsidRPr="00B55B3B">
        <w:rPr>
          <w:sz w:val="28"/>
          <w:szCs w:val="28"/>
          <w:lang w:val="ru"/>
        </w:rPr>
        <w:t xml:space="preserve"> охраны и использования особо о</w:t>
      </w:r>
      <w:r w:rsidR="001D55AC" w:rsidRPr="00B55B3B">
        <w:rPr>
          <w:sz w:val="28"/>
          <w:szCs w:val="28"/>
          <w:lang w:val="ru"/>
        </w:rPr>
        <w:t>храняемых природных территорий Магаданской области</w:t>
      </w:r>
      <w:r w:rsidRPr="00B55B3B">
        <w:rPr>
          <w:sz w:val="28"/>
          <w:szCs w:val="28"/>
          <w:lang w:val="ru"/>
        </w:rPr>
        <w:t>.</w:t>
      </w:r>
    </w:p>
    <w:p w:rsidR="0050653A" w:rsidRPr="00B55B3B" w:rsidRDefault="0050653A" w:rsidP="00286F82">
      <w:pPr>
        <w:autoSpaceDE w:val="0"/>
        <w:autoSpaceDN w:val="0"/>
        <w:adjustRightInd w:val="0"/>
        <w:spacing w:after="0" w:line="276" w:lineRule="auto"/>
        <w:ind w:firstLine="709"/>
        <w:jc w:val="both"/>
        <w:rPr>
          <w:rFonts w:ascii="Times New Roman" w:hAnsi="Times New Roman"/>
          <w:sz w:val="28"/>
          <w:szCs w:val="28"/>
        </w:rPr>
      </w:pPr>
      <w:r w:rsidRPr="00B55B3B">
        <w:rPr>
          <w:rFonts w:ascii="Times New Roman" w:hAnsi="Times New Roman"/>
          <w:sz w:val="28"/>
          <w:szCs w:val="28"/>
        </w:rPr>
        <w:t>Указанные виды надзора</w:t>
      </w:r>
      <w:r w:rsidR="0049085A" w:rsidRPr="00B55B3B">
        <w:rPr>
          <w:rFonts w:ascii="Times New Roman" w:hAnsi="Times New Roman"/>
          <w:sz w:val="28"/>
          <w:szCs w:val="28"/>
        </w:rPr>
        <w:t>, за исключением надзора в области охраны и использования ООПТ</w:t>
      </w:r>
      <w:r w:rsidRPr="00B55B3B">
        <w:rPr>
          <w:rFonts w:ascii="Times New Roman" w:hAnsi="Times New Roman"/>
          <w:sz w:val="28"/>
          <w:szCs w:val="28"/>
        </w:rPr>
        <w:t xml:space="preserve"> не относятся к видам надзора, которые осуществляются с применением риск-ориентированного подхода</w:t>
      </w:r>
      <w:r w:rsidR="00CE6EAD" w:rsidRPr="00B55B3B">
        <w:rPr>
          <w:rFonts w:ascii="Times New Roman" w:hAnsi="Times New Roman"/>
          <w:sz w:val="28"/>
          <w:szCs w:val="28"/>
        </w:rPr>
        <w:t xml:space="preserve"> </w:t>
      </w:r>
      <w:r w:rsidRPr="00B55B3B">
        <w:rPr>
          <w:rFonts w:ascii="Times New Roman" w:hAnsi="Times New Roman"/>
          <w:sz w:val="28"/>
          <w:szCs w:val="28"/>
        </w:rPr>
        <w:t>так как не поименованы в Перечне видов государственного контроля (надзора), которые осуществляются с применением риск-ориентированного подхода, утвержденного постановлением Правительства РФ от 17.08.2016 № 806 «О применении риск – 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 отношении которых применяетс</w:t>
      </w:r>
      <w:r w:rsidR="001D55AC" w:rsidRPr="00B55B3B">
        <w:rPr>
          <w:rFonts w:ascii="Times New Roman" w:hAnsi="Times New Roman"/>
          <w:sz w:val="28"/>
          <w:szCs w:val="28"/>
        </w:rPr>
        <w:t>я риск – ориентированный подход</w:t>
      </w:r>
      <w:r w:rsidR="00CE6EAD" w:rsidRPr="00B55B3B">
        <w:rPr>
          <w:rFonts w:ascii="Times New Roman" w:hAnsi="Times New Roman"/>
          <w:sz w:val="28"/>
          <w:szCs w:val="28"/>
        </w:rPr>
        <w:t>.</w:t>
      </w:r>
    </w:p>
    <w:p w:rsidR="0049085A" w:rsidRPr="00B55B3B" w:rsidRDefault="00B566E4" w:rsidP="00286F82">
      <w:pPr>
        <w:autoSpaceDE w:val="0"/>
        <w:autoSpaceDN w:val="0"/>
        <w:adjustRightInd w:val="0"/>
        <w:spacing w:after="0" w:line="276" w:lineRule="auto"/>
        <w:ind w:firstLine="708"/>
        <w:jc w:val="both"/>
        <w:rPr>
          <w:rFonts w:ascii="Times New Roman" w:eastAsiaTheme="minorHAnsi" w:hAnsi="Times New Roman"/>
          <w:b/>
          <w:sz w:val="28"/>
          <w:szCs w:val="28"/>
          <w:u w:val="single"/>
        </w:rPr>
      </w:pPr>
      <w:r w:rsidRPr="00B55B3B">
        <w:rPr>
          <w:rFonts w:ascii="Times New Roman" w:hAnsi="Times New Roman"/>
          <w:sz w:val="28"/>
          <w:szCs w:val="28"/>
        </w:rPr>
        <w:t>В</w:t>
      </w:r>
      <w:r w:rsidR="0049085A" w:rsidRPr="00B55B3B">
        <w:rPr>
          <w:rFonts w:ascii="Times New Roman" w:hAnsi="Times New Roman"/>
          <w:sz w:val="28"/>
          <w:szCs w:val="28"/>
        </w:rPr>
        <w:t xml:space="preserve"> соответствии с п. 10.5 п</w:t>
      </w:r>
      <w:r w:rsidR="0049085A" w:rsidRPr="00B55B3B">
        <w:rPr>
          <w:rFonts w:ascii="Times New Roman" w:eastAsiaTheme="minorHAnsi" w:hAnsi="Times New Roman"/>
          <w:sz w:val="28"/>
          <w:szCs w:val="28"/>
        </w:rPr>
        <w:t>остановления Правительства Магаданской области от 11.10.2018 № 670-пп (ред. от 25.06.2019) «Об утверждении перечня видов регионального государственного контроля (надзора), в отношении которых применяется риск-ориентированный подход, и органов исполнительной власти Магаданской области, уполномоченных на их осуществление»</w:t>
      </w:r>
      <w:r w:rsidRPr="00B55B3B">
        <w:rPr>
          <w:rFonts w:ascii="Times New Roman" w:hAnsi="Times New Roman"/>
          <w:sz w:val="28"/>
          <w:szCs w:val="28"/>
        </w:rPr>
        <w:t xml:space="preserve"> </w:t>
      </w:r>
      <w:r w:rsidRPr="00B55B3B">
        <w:rPr>
          <w:rFonts w:ascii="Times New Roman" w:hAnsi="Times New Roman"/>
          <w:b/>
          <w:sz w:val="28"/>
          <w:szCs w:val="28"/>
        </w:rPr>
        <w:t>региональный государственный экологический надзор в области</w:t>
      </w:r>
      <w:r w:rsidRPr="00B55B3B">
        <w:rPr>
          <w:rFonts w:ascii="Times New Roman" w:hAnsi="Times New Roman"/>
          <w:b/>
          <w:sz w:val="28"/>
          <w:szCs w:val="28"/>
          <w:lang w:val="ru"/>
        </w:rPr>
        <w:t xml:space="preserve"> охраны и использования особо охраняемых природных территорий</w:t>
      </w:r>
      <w:r w:rsidRPr="00B55B3B">
        <w:rPr>
          <w:rFonts w:ascii="Times New Roman" w:hAnsi="Times New Roman"/>
          <w:sz w:val="28"/>
          <w:szCs w:val="28"/>
          <w:lang w:val="ru"/>
        </w:rPr>
        <w:t xml:space="preserve"> Магаданской области</w:t>
      </w:r>
      <w:r w:rsidRPr="00B55B3B">
        <w:rPr>
          <w:rFonts w:ascii="Times New Roman" w:hAnsi="Times New Roman"/>
          <w:sz w:val="28"/>
          <w:szCs w:val="28"/>
        </w:rPr>
        <w:t xml:space="preserve"> осуществляется </w:t>
      </w:r>
      <w:r w:rsidRPr="00B55B3B">
        <w:rPr>
          <w:rFonts w:ascii="Times New Roman" w:hAnsi="Times New Roman"/>
          <w:b/>
          <w:sz w:val="28"/>
          <w:szCs w:val="28"/>
          <w:u w:val="single"/>
        </w:rPr>
        <w:t>с применением риск-ориентированного подхода.</w:t>
      </w:r>
    </w:p>
    <w:p w:rsidR="0049085A" w:rsidRPr="00B55B3B" w:rsidRDefault="0049085A" w:rsidP="00286F82">
      <w:pPr>
        <w:autoSpaceDE w:val="0"/>
        <w:autoSpaceDN w:val="0"/>
        <w:adjustRightInd w:val="0"/>
        <w:spacing w:after="0" w:line="276" w:lineRule="auto"/>
        <w:ind w:firstLine="709"/>
        <w:jc w:val="both"/>
        <w:rPr>
          <w:rFonts w:ascii="Times New Roman" w:hAnsi="Times New Roman"/>
          <w:sz w:val="28"/>
          <w:szCs w:val="28"/>
        </w:rPr>
      </w:pPr>
    </w:p>
    <w:p w:rsidR="0050653A" w:rsidRPr="00B55B3B" w:rsidRDefault="0050653A" w:rsidP="00286F82">
      <w:pPr>
        <w:autoSpaceDE w:val="0"/>
        <w:autoSpaceDN w:val="0"/>
        <w:adjustRightInd w:val="0"/>
        <w:spacing w:after="0" w:line="276" w:lineRule="auto"/>
        <w:ind w:firstLine="708"/>
        <w:jc w:val="both"/>
        <w:rPr>
          <w:rFonts w:ascii="Times New Roman" w:hAnsi="Times New Roman"/>
          <w:i/>
          <w:sz w:val="28"/>
          <w:szCs w:val="28"/>
        </w:rPr>
      </w:pPr>
      <w:r w:rsidRPr="00B55B3B">
        <w:rPr>
          <w:rFonts w:ascii="Times New Roman" w:hAnsi="Times New Roman"/>
          <w:sz w:val="28"/>
          <w:szCs w:val="28"/>
        </w:rPr>
        <w:t xml:space="preserve">При этом, независимо от отнесения объектов государственного контроля (надзора) к определенной категории риска или определенному классу опасности, </w:t>
      </w:r>
      <w:r w:rsidRPr="00B55B3B">
        <w:rPr>
          <w:rFonts w:ascii="Times New Roman" w:hAnsi="Times New Roman"/>
          <w:sz w:val="28"/>
          <w:szCs w:val="28"/>
        </w:rPr>
        <w:lastRenderedPageBreak/>
        <w:t xml:space="preserve">плановые проверки осуществляются с установленной </w:t>
      </w:r>
      <w:r w:rsidR="00CA718E" w:rsidRPr="00B55B3B">
        <w:rPr>
          <w:rFonts w:ascii="Times New Roman" w:hAnsi="Times New Roman"/>
          <w:sz w:val="28"/>
          <w:szCs w:val="28"/>
        </w:rPr>
        <w:t xml:space="preserve">периодичностью, т.е. 1 раз в три года </w:t>
      </w:r>
      <w:r w:rsidR="00CE6EAD" w:rsidRPr="00B55B3B">
        <w:rPr>
          <w:rFonts w:ascii="Times New Roman" w:hAnsi="Times New Roman"/>
          <w:sz w:val="28"/>
          <w:szCs w:val="28"/>
        </w:rPr>
        <w:t>(</w:t>
      </w:r>
      <w:r w:rsidRPr="00B55B3B">
        <w:rPr>
          <w:rFonts w:ascii="Times New Roman" w:hAnsi="Times New Roman"/>
          <w:i/>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6EAD" w:rsidRPr="00B55B3B">
        <w:rPr>
          <w:rFonts w:ascii="Times New Roman" w:hAnsi="Times New Roman"/>
          <w:i/>
          <w:sz w:val="28"/>
          <w:szCs w:val="28"/>
        </w:rPr>
        <w:t>).</w:t>
      </w:r>
    </w:p>
    <w:p w:rsidR="0050653A" w:rsidRPr="00B55B3B" w:rsidRDefault="0050653A" w:rsidP="00286F82">
      <w:pPr>
        <w:autoSpaceDE w:val="0"/>
        <w:autoSpaceDN w:val="0"/>
        <w:adjustRightInd w:val="0"/>
        <w:spacing w:after="0" w:line="276" w:lineRule="auto"/>
        <w:ind w:firstLine="708"/>
        <w:jc w:val="both"/>
        <w:rPr>
          <w:rFonts w:ascii="Times New Roman" w:hAnsi="Times New Roman"/>
          <w:sz w:val="28"/>
          <w:szCs w:val="28"/>
        </w:rPr>
      </w:pPr>
    </w:p>
    <w:p w:rsidR="0050653A" w:rsidRPr="00B55B3B" w:rsidRDefault="0050653A" w:rsidP="00286F82">
      <w:pPr>
        <w:autoSpaceDE w:val="0"/>
        <w:autoSpaceDN w:val="0"/>
        <w:adjustRightInd w:val="0"/>
        <w:spacing w:after="0" w:line="276" w:lineRule="auto"/>
        <w:ind w:firstLine="708"/>
        <w:jc w:val="both"/>
        <w:outlineLvl w:val="0"/>
        <w:rPr>
          <w:rFonts w:ascii="Times New Roman" w:hAnsi="Times New Roman"/>
          <w:sz w:val="28"/>
          <w:szCs w:val="28"/>
          <w:lang w:eastAsia="ru-RU"/>
        </w:rPr>
      </w:pPr>
      <w:r w:rsidRPr="00B55B3B">
        <w:rPr>
          <w:rFonts w:ascii="Times New Roman" w:hAnsi="Times New Roman"/>
          <w:sz w:val="28"/>
          <w:szCs w:val="28"/>
        </w:rPr>
        <w:t xml:space="preserve">Говоря о </w:t>
      </w:r>
      <w:r w:rsidRPr="00B55B3B">
        <w:rPr>
          <w:rFonts w:ascii="Times New Roman" w:hAnsi="Times New Roman"/>
          <w:sz w:val="28"/>
          <w:szCs w:val="28"/>
          <w:lang w:eastAsia="ru-RU"/>
        </w:rPr>
        <w:t xml:space="preserve">федеральном государственном охотничьем надзоре, необходимо отметить, что предметом данного надзора является соблюдение охотпользователями и охотниками требований законодательства в области охоты и сохранении охотничьих ресурсов. </w:t>
      </w:r>
    </w:p>
    <w:p w:rsidR="0050653A" w:rsidRPr="00B55B3B" w:rsidRDefault="0050653A" w:rsidP="00286F82">
      <w:pPr>
        <w:spacing w:line="276" w:lineRule="auto"/>
        <w:ind w:firstLine="709"/>
        <w:jc w:val="both"/>
        <w:rPr>
          <w:rFonts w:ascii="Times New Roman" w:hAnsi="Times New Roman"/>
          <w:sz w:val="28"/>
          <w:szCs w:val="28"/>
        </w:rPr>
      </w:pPr>
      <w:r w:rsidRPr="00B55B3B">
        <w:rPr>
          <w:rFonts w:ascii="Times New Roman" w:hAnsi="Times New Roman"/>
          <w:sz w:val="28"/>
          <w:szCs w:val="28"/>
        </w:rPr>
        <w:t xml:space="preserve">Порядок осуществления федерального государственного охотничьего надзора определен Положением о федеральном государственном охотничьем надзоре, утвержденный постановлением Правительства </w:t>
      </w:r>
      <w:r w:rsidR="001D55AC" w:rsidRPr="00B55B3B">
        <w:rPr>
          <w:rFonts w:ascii="Times New Roman" w:hAnsi="Times New Roman"/>
          <w:sz w:val="28"/>
          <w:szCs w:val="28"/>
        </w:rPr>
        <w:t>Российской Федерации</w:t>
      </w:r>
      <w:r w:rsidRPr="00B55B3B">
        <w:rPr>
          <w:rFonts w:ascii="Times New Roman" w:hAnsi="Times New Roman"/>
          <w:sz w:val="28"/>
          <w:szCs w:val="28"/>
        </w:rPr>
        <w:t xml:space="preserve"> от 25.01.2013 № 29.</w:t>
      </w:r>
    </w:p>
    <w:p w:rsidR="0050653A" w:rsidRPr="00B55B3B" w:rsidRDefault="0050653A" w:rsidP="00286F82">
      <w:pPr>
        <w:spacing w:line="276" w:lineRule="auto"/>
        <w:ind w:firstLine="709"/>
        <w:jc w:val="both"/>
        <w:rPr>
          <w:rFonts w:ascii="Times New Roman" w:hAnsi="Times New Roman"/>
          <w:sz w:val="28"/>
          <w:szCs w:val="28"/>
          <w:lang w:eastAsia="ru-RU"/>
        </w:rPr>
      </w:pPr>
      <w:r w:rsidRPr="00B55B3B">
        <w:rPr>
          <w:rFonts w:ascii="Times New Roman" w:hAnsi="Times New Roman"/>
          <w:sz w:val="28"/>
          <w:szCs w:val="28"/>
        </w:rPr>
        <w:t xml:space="preserve">Приложением № 16 к приказу </w:t>
      </w:r>
      <w:proofErr w:type="spellStart"/>
      <w:r w:rsidRPr="00B55B3B">
        <w:rPr>
          <w:rFonts w:ascii="Times New Roman" w:hAnsi="Times New Roman"/>
          <w:sz w:val="28"/>
          <w:szCs w:val="28"/>
        </w:rPr>
        <w:t>Росприроднадзора</w:t>
      </w:r>
      <w:proofErr w:type="spellEnd"/>
      <w:r w:rsidRPr="00B55B3B">
        <w:rPr>
          <w:rFonts w:ascii="Times New Roman" w:hAnsi="Times New Roman"/>
          <w:sz w:val="28"/>
          <w:szCs w:val="28"/>
        </w:rPr>
        <w:t xml:space="preserve"> от 18.09.2017 № 447 утверждена форма проверочного листа </w:t>
      </w:r>
      <w:r w:rsidRPr="00B55B3B">
        <w:rPr>
          <w:rFonts w:ascii="Times New Roman" w:hAnsi="Times New Roman"/>
          <w:i/>
          <w:sz w:val="28"/>
          <w:szCs w:val="28"/>
        </w:rPr>
        <w:t>(список контрольных вопросов)</w:t>
      </w:r>
      <w:r w:rsidRPr="00B55B3B">
        <w:rPr>
          <w:rFonts w:ascii="Times New Roman" w:hAnsi="Times New Roman"/>
          <w:sz w:val="28"/>
          <w:szCs w:val="28"/>
        </w:rPr>
        <w:t xml:space="preserve"> с Перечнем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50653A" w:rsidRPr="00B55B3B" w:rsidRDefault="0050653A" w:rsidP="00286F82">
      <w:pPr>
        <w:spacing w:after="0" w:line="276" w:lineRule="auto"/>
        <w:ind w:firstLine="709"/>
        <w:jc w:val="both"/>
        <w:rPr>
          <w:rFonts w:ascii="Times New Roman" w:hAnsi="Times New Roman"/>
          <w:sz w:val="28"/>
          <w:szCs w:val="28"/>
        </w:rPr>
      </w:pPr>
      <w:r w:rsidRPr="00B55B3B">
        <w:rPr>
          <w:rFonts w:ascii="Times New Roman" w:hAnsi="Times New Roman"/>
          <w:b/>
          <w:sz w:val="28"/>
          <w:szCs w:val="28"/>
        </w:rPr>
        <w:t>Механизм исполнения</w:t>
      </w:r>
      <w:r w:rsidRPr="00B55B3B">
        <w:rPr>
          <w:rFonts w:ascii="Times New Roman" w:hAnsi="Times New Roman"/>
          <w:sz w:val="28"/>
          <w:szCs w:val="28"/>
        </w:rPr>
        <w:t xml:space="preserve"> государственной функции по данному виду надзора </w:t>
      </w:r>
      <w:r w:rsidRPr="00B55B3B">
        <w:rPr>
          <w:rFonts w:ascii="Times New Roman" w:hAnsi="Times New Roman"/>
          <w:b/>
          <w:sz w:val="28"/>
          <w:szCs w:val="28"/>
          <w:u w:val="single"/>
        </w:rPr>
        <w:t>предусмотрен административным регламентом</w:t>
      </w:r>
      <w:r w:rsidRPr="00B55B3B">
        <w:rPr>
          <w:rFonts w:ascii="Times New Roman" w:hAnsi="Times New Roman"/>
          <w:sz w:val="28"/>
          <w:szCs w:val="28"/>
        </w:rPr>
        <w:t xml:space="preserve"> исполнения органами государственной власти субъектов РФ государственной функции по осуществлению федерального государственного охотничьего надзора </w:t>
      </w:r>
      <w:r w:rsidRPr="00B55B3B">
        <w:rPr>
          <w:rFonts w:ascii="Times New Roman" w:hAnsi="Times New Roman"/>
          <w:b/>
          <w:sz w:val="28"/>
          <w:szCs w:val="28"/>
        </w:rPr>
        <w:t>утвержденны</w:t>
      </w:r>
      <w:r w:rsidR="00C4174C" w:rsidRPr="00B55B3B">
        <w:rPr>
          <w:rFonts w:ascii="Times New Roman" w:hAnsi="Times New Roman"/>
          <w:b/>
          <w:sz w:val="28"/>
          <w:szCs w:val="28"/>
        </w:rPr>
        <w:t>м</w:t>
      </w:r>
      <w:r w:rsidRPr="00B55B3B">
        <w:rPr>
          <w:rFonts w:ascii="Times New Roman" w:hAnsi="Times New Roman"/>
          <w:b/>
          <w:sz w:val="28"/>
          <w:szCs w:val="28"/>
        </w:rPr>
        <w:t xml:space="preserve"> приказом Минприроды РФ от 27</w:t>
      </w:r>
      <w:r w:rsidR="00B5081D" w:rsidRPr="00B55B3B">
        <w:rPr>
          <w:rFonts w:ascii="Times New Roman" w:hAnsi="Times New Roman"/>
          <w:b/>
          <w:sz w:val="28"/>
          <w:szCs w:val="28"/>
        </w:rPr>
        <w:t xml:space="preserve"> июня </w:t>
      </w:r>
      <w:r w:rsidRPr="00B55B3B">
        <w:rPr>
          <w:rFonts w:ascii="Times New Roman" w:hAnsi="Times New Roman"/>
          <w:b/>
          <w:sz w:val="28"/>
          <w:szCs w:val="28"/>
        </w:rPr>
        <w:t>2012 № 171</w:t>
      </w:r>
      <w:r w:rsidRPr="00B55B3B">
        <w:rPr>
          <w:rFonts w:ascii="Times New Roman" w:hAnsi="Times New Roman"/>
          <w:sz w:val="28"/>
          <w:szCs w:val="28"/>
        </w:rPr>
        <w:t>.</w:t>
      </w:r>
    </w:p>
    <w:p w:rsidR="000C64AD" w:rsidRPr="00B55B3B" w:rsidRDefault="0050653A" w:rsidP="00286F82">
      <w:pPr>
        <w:spacing w:after="0" w:line="276" w:lineRule="auto"/>
        <w:ind w:firstLine="708"/>
        <w:jc w:val="both"/>
        <w:rPr>
          <w:rFonts w:ascii="Times New Roman" w:hAnsi="Times New Roman"/>
          <w:sz w:val="28"/>
          <w:szCs w:val="28"/>
          <w:lang w:eastAsia="ru-RU"/>
        </w:rPr>
      </w:pPr>
      <w:r w:rsidRPr="00B55B3B">
        <w:rPr>
          <w:rFonts w:ascii="Times New Roman" w:hAnsi="Times New Roman"/>
          <w:sz w:val="28"/>
          <w:szCs w:val="28"/>
          <w:lang w:eastAsia="ru-RU"/>
        </w:rPr>
        <w:t>Согласно сведени</w:t>
      </w:r>
      <w:bookmarkStart w:id="0" w:name="_GoBack"/>
      <w:bookmarkEnd w:id="0"/>
      <w:r w:rsidRPr="00B55B3B">
        <w:rPr>
          <w:rFonts w:ascii="Times New Roman" w:hAnsi="Times New Roman"/>
          <w:sz w:val="28"/>
          <w:szCs w:val="28"/>
          <w:lang w:eastAsia="ru-RU"/>
        </w:rPr>
        <w:t>ям государстве</w:t>
      </w:r>
      <w:r w:rsidR="00B566E4" w:rsidRPr="00B55B3B">
        <w:rPr>
          <w:rFonts w:ascii="Times New Roman" w:hAnsi="Times New Roman"/>
          <w:sz w:val="28"/>
          <w:szCs w:val="28"/>
          <w:lang w:eastAsia="ru-RU"/>
        </w:rPr>
        <w:t>нного охотхозяйственного реестра,</w:t>
      </w:r>
      <w:r w:rsidRPr="00B55B3B">
        <w:rPr>
          <w:rFonts w:ascii="Times New Roman" w:hAnsi="Times New Roman"/>
          <w:sz w:val="28"/>
          <w:szCs w:val="28"/>
          <w:lang w:eastAsia="ru-RU"/>
        </w:rPr>
        <w:t xml:space="preserve"> на территории </w:t>
      </w:r>
      <w:r w:rsidR="001D55AC" w:rsidRPr="00B55B3B">
        <w:rPr>
          <w:rFonts w:ascii="Times New Roman" w:hAnsi="Times New Roman"/>
          <w:sz w:val="28"/>
          <w:szCs w:val="28"/>
          <w:lang w:eastAsia="ru-RU"/>
        </w:rPr>
        <w:t>Магаданской</w:t>
      </w:r>
      <w:r w:rsidRPr="00B55B3B">
        <w:rPr>
          <w:rFonts w:ascii="Times New Roman" w:hAnsi="Times New Roman"/>
          <w:sz w:val="28"/>
          <w:szCs w:val="28"/>
          <w:lang w:eastAsia="ru-RU"/>
        </w:rPr>
        <w:t xml:space="preserve"> области </w:t>
      </w:r>
      <w:r w:rsidR="000C64AD" w:rsidRPr="00B55B3B">
        <w:rPr>
          <w:rFonts w:ascii="Times New Roman" w:hAnsi="Times New Roman"/>
          <w:sz w:val="28"/>
          <w:szCs w:val="28"/>
          <w:lang w:eastAsia="ru-RU"/>
        </w:rPr>
        <w:t xml:space="preserve">- </w:t>
      </w:r>
      <w:r w:rsidRPr="00B55B3B">
        <w:rPr>
          <w:rFonts w:ascii="Times New Roman" w:hAnsi="Times New Roman"/>
          <w:sz w:val="28"/>
          <w:szCs w:val="28"/>
          <w:lang w:eastAsia="ru-RU"/>
        </w:rPr>
        <w:t xml:space="preserve"> </w:t>
      </w:r>
      <w:r w:rsidR="000C64AD" w:rsidRPr="00B55B3B">
        <w:rPr>
          <w:rFonts w:ascii="Times New Roman" w:hAnsi="Times New Roman"/>
          <w:sz w:val="28"/>
          <w:szCs w:val="28"/>
          <w:lang w:eastAsia="ru-RU"/>
        </w:rPr>
        <w:t xml:space="preserve">72 </w:t>
      </w:r>
      <w:r w:rsidRPr="00B55B3B">
        <w:rPr>
          <w:rFonts w:ascii="Times New Roman" w:hAnsi="Times New Roman"/>
          <w:sz w:val="28"/>
          <w:szCs w:val="28"/>
          <w:lang w:eastAsia="ru-RU"/>
        </w:rPr>
        <w:t>охотпользовател</w:t>
      </w:r>
      <w:r w:rsidR="0049085A" w:rsidRPr="00B55B3B">
        <w:rPr>
          <w:rFonts w:ascii="Times New Roman" w:hAnsi="Times New Roman"/>
          <w:sz w:val="28"/>
          <w:szCs w:val="28"/>
          <w:lang w:eastAsia="ru-RU"/>
        </w:rPr>
        <w:t>я осуществляют деятельность в сфере охотничьего хозяйства</w:t>
      </w:r>
      <w:r w:rsidR="000C64AD" w:rsidRPr="00B55B3B">
        <w:rPr>
          <w:rFonts w:ascii="Times New Roman" w:hAnsi="Times New Roman"/>
          <w:sz w:val="28"/>
          <w:szCs w:val="28"/>
          <w:lang w:eastAsia="ru-RU"/>
        </w:rPr>
        <w:t xml:space="preserve">. </w:t>
      </w:r>
    </w:p>
    <w:p w:rsidR="000C64AD" w:rsidRPr="00B55B3B" w:rsidRDefault="000C64AD" w:rsidP="00286F82">
      <w:pPr>
        <w:spacing w:after="0" w:line="276" w:lineRule="auto"/>
        <w:ind w:firstLine="708"/>
        <w:jc w:val="both"/>
        <w:rPr>
          <w:rFonts w:ascii="Times New Roman" w:hAnsi="Times New Roman"/>
          <w:sz w:val="28"/>
          <w:szCs w:val="28"/>
          <w:lang w:eastAsia="ru-RU"/>
        </w:rPr>
      </w:pPr>
      <w:proofErr w:type="spellStart"/>
      <w:r w:rsidRPr="00B55B3B">
        <w:rPr>
          <w:rFonts w:ascii="Times New Roman" w:hAnsi="Times New Roman"/>
          <w:sz w:val="28"/>
          <w:szCs w:val="28"/>
          <w:lang w:eastAsia="ru-RU"/>
        </w:rPr>
        <w:t>О</w:t>
      </w:r>
      <w:r w:rsidR="0050653A" w:rsidRPr="00B55B3B">
        <w:rPr>
          <w:rFonts w:ascii="Times New Roman" w:hAnsi="Times New Roman"/>
          <w:sz w:val="28"/>
          <w:szCs w:val="28"/>
          <w:lang w:eastAsia="ru-RU"/>
        </w:rPr>
        <w:t>хотхозяйственные</w:t>
      </w:r>
      <w:proofErr w:type="spellEnd"/>
      <w:r w:rsidR="0050653A" w:rsidRPr="00B55B3B">
        <w:rPr>
          <w:rFonts w:ascii="Times New Roman" w:hAnsi="Times New Roman"/>
          <w:sz w:val="28"/>
          <w:szCs w:val="28"/>
          <w:lang w:eastAsia="ru-RU"/>
        </w:rPr>
        <w:t xml:space="preserve"> соглашения</w:t>
      </w:r>
      <w:r w:rsidRPr="00B55B3B">
        <w:rPr>
          <w:rFonts w:ascii="Times New Roman" w:hAnsi="Times New Roman"/>
          <w:sz w:val="28"/>
          <w:szCs w:val="28"/>
          <w:lang w:eastAsia="ru-RU"/>
        </w:rPr>
        <w:t xml:space="preserve"> заключены с 49 охотпользователями.</w:t>
      </w:r>
    </w:p>
    <w:p w:rsidR="0050653A" w:rsidRPr="00B55B3B" w:rsidRDefault="000C64AD" w:rsidP="00286F82">
      <w:pPr>
        <w:spacing w:after="0" w:line="276" w:lineRule="auto"/>
        <w:ind w:firstLine="708"/>
        <w:jc w:val="both"/>
        <w:rPr>
          <w:rFonts w:ascii="Times New Roman" w:hAnsi="Times New Roman"/>
          <w:sz w:val="28"/>
          <w:szCs w:val="28"/>
          <w:lang w:eastAsia="ru-RU"/>
        </w:rPr>
      </w:pPr>
      <w:r w:rsidRPr="00B55B3B">
        <w:rPr>
          <w:rFonts w:ascii="Times New Roman" w:hAnsi="Times New Roman"/>
          <w:sz w:val="28"/>
          <w:szCs w:val="28"/>
          <w:lang w:eastAsia="ru-RU"/>
        </w:rPr>
        <w:t>Долгосрочная лицензия на право пользования объектами животного мира в наличии у 23 охотпользователей</w:t>
      </w:r>
      <w:r w:rsidR="0049085A" w:rsidRPr="00B55B3B">
        <w:rPr>
          <w:rFonts w:ascii="Times New Roman" w:hAnsi="Times New Roman"/>
          <w:sz w:val="28"/>
          <w:szCs w:val="28"/>
          <w:lang w:eastAsia="ru-RU"/>
        </w:rPr>
        <w:t>.</w:t>
      </w:r>
    </w:p>
    <w:p w:rsidR="0049085A" w:rsidRPr="00B55B3B" w:rsidRDefault="0049085A" w:rsidP="00286F82">
      <w:pPr>
        <w:spacing w:after="0" w:line="276" w:lineRule="auto"/>
        <w:jc w:val="both"/>
        <w:rPr>
          <w:rFonts w:ascii="Times New Roman" w:hAnsi="Times New Roman"/>
          <w:sz w:val="28"/>
          <w:szCs w:val="28"/>
          <w:lang w:eastAsia="ru-RU"/>
        </w:rPr>
      </w:pPr>
    </w:p>
    <w:p w:rsidR="00B566E4" w:rsidRPr="00B55B3B" w:rsidRDefault="00B566E4" w:rsidP="00286F82">
      <w:pPr>
        <w:spacing w:after="0" w:line="276" w:lineRule="auto"/>
        <w:jc w:val="center"/>
        <w:rPr>
          <w:rFonts w:ascii="Times New Roman" w:hAnsi="Times New Roman"/>
          <w:sz w:val="28"/>
          <w:szCs w:val="28"/>
          <w:lang w:eastAsia="ru-RU"/>
        </w:rPr>
      </w:pPr>
      <w:r w:rsidRPr="00B55B3B">
        <w:rPr>
          <w:rFonts w:ascii="Times New Roman" w:hAnsi="Times New Roman"/>
          <w:sz w:val="28"/>
          <w:szCs w:val="28"/>
          <w:lang w:eastAsia="ru-RU"/>
        </w:rPr>
        <w:t>Сведения о з</w:t>
      </w:r>
      <w:r w:rsidR="0049085A" w:rsidRPr="00B55B3B">
        <w:rPr>
          <w:rFonts w:ascii="Times New Roman" w:hAnsi="Times New Roman"/>
          <w:sz w:val="28"/>
          <w:szCs w:val="28"/>
          <w:lang w:eastAsia="ru-RU"/>
        </w:rPr>
        <w:t>акреплен</w:t>
      </w:r>
      <w:r w:rsidRPr="00B55B3B">
        <w:rPr>
          <w:rFonts w:ascii="Times New Roman" w:hAnsi="Times New Roman"/>
          <w:sz w:val="28"/>
          <w:szCs w:val="28"/>
          <w:lang w:eastAsia="ru-RU"/>
        </w:rPr>
        <w:t>ных</w:t>
      </w:r>
      <w:r w:rsidR="0049085A" w:rsidRPr="00B55B3B">
        <w:rPr>
          <w:rFonts w:ascii="Times New Roman" w:hAnsi="Times New Roman"/>
          <w:sz w:val="28"/>
          <w:szCs w:val="28"/>
          <w:lang w:eastAsia="ru-RU"/>
        </w:rPr>
        <w:t xml:space="preserve"> охотничьи</w:t>
      </w:r>
      <w:r w:rsidRPr="00B55B3B">
        <w:rPr>
          <w:rFonts w:ascii="Times New Roman" w:hAnsi="Times New Roman"/>
          <w:sz w:val="28"/>
          <w:szCs w:val="28"/>
          <w:lang w:eastAsia="ru-RU"/>
        </w:rPr>
        <w:t>х</w:t>
      </w:r>
      <w:r w:rsidR="0049085A" w:rsidRPr="00B55B3B">
        <w:rPr>
          <w:rFonts w:ascii="Times New Roman" w:hAnsi="Times New Roman"/>
          <w:sz w:val="28"/>
          <w:szCs w:val="28"/>
          <w:lang w:eastAsia="ru-RU"/>
        </w:rPr>
        <w:t xml:space="preserve"> угодья</w:t>
      </w:r>
      <w:r w:rsidRPr="00B55B3B">
        <w:rPr>
          <w:rFonts w:ascii="Times New Roman" w:hAnsi="Times New Roman"/>
          <w:sz w:val="28"/>
          <w:szCs w:val="28"/>
          <w:lang w:eastAsia="ru-RU"/>
        </w:rPr>
        <w:t>х</w:t>
      </w:r>
    </w:p>
    <w:p w:rsidR="0049085A" w:rsidRPr="00B55B3B" w:rsidRDefault="0049085A" w:rsidP="00286F82">
      <w:pPr>
        <w:spacing w:after="0" w:line="276" w:lineRule="auto"/>
        <w:jc w:val="center"/>
        <w:rPr>
          <w:rFonts w:ascii="Times New Roman" w:hAnsi="Times New Roman"/>
          <w:sz w:val="28"/>
          <w:szCs w:val="28"/>
          <w:lang w:eastAsia="ru-RU"/>
        </w:rPr>
      </w:pPr>
      <w:r w:rsidRPr="00B55B3B">
        <w:rPr>
          <w:rFonts w:ascii="Times New Roman" w:hAnsi="Times New Roman"/>
          <w:sz w:val="28"/>
          <w:szCs w:val="28"/>
          <w:lang w:eastAsia="ru-RU"/>
        </w:rPr>
        <w:t>на территории Магаданской области:</w:t>
      </w:r>
    </w:p>
    <w:p w:rsidR="000C64AD" w:rsidRPr="00B55B3B" w:rsidRDefault="000C64AD" w:rsidP="00286F82">
      <w:pPr>
        <w:spacing w:after="0" w:line="276" w:lineRule="auto"/>
        <w:ind w:firstLine="708"/>
        <w:jc w:val="both"/>
        <w:rPr>
          <w:rFonts w:ascii="Times New Roman" w:hAnsi="Times New Roman"/>
          <w:sz w:val="28"/>
          <w:szCs w:val="28"/>
          <w:lang w:eastAsia="ru-RU"/>
        </w:rPr>
      </w:pPr>
      <w:r w:rsidRPr="00B55B3B">
        <w:rPr>
          <w:rFonts w:ascii="Times New Roman" w:hAnsi="Times New Roman"/>
          <w:sz w:val="28"/>
          <w:szCs w:val="28"/>
          <w:lang w:eastAsia="ru-RU"/>
        </w:rPr>
        <w:t>Магадан – 1 участок охотничьих угодий;</w:t>
      </w:r>
    </w:p>
    <w:p w:rsidR="000C64AD" w:rsidRPr="00B55B3B" w:rsidRDefault="000C64AD" w:rsidP="00286F82">
      <w:pPr>
        <w:spacing w:after="0" w:line="276" w:lineRule="auto"/>
        <w:ind w:firstLine="708"/>
        <w:jc w:val="both"/>
        <w:rPr>
          <w:rFonts w:ascii="Times New Roman" w:hAnsi="Times New Roman"/>
          <w:sz w:val="28"/>
          <w:szCs w:val="28"/>
          <w:lang w:eastAsia="ru-RU"/>
        </w:rPr>
      </w:pPr>
      <w:r w:rsidRPr="00B55B3B">
        <w:rPr>
          <w:rFonts w:ascii="Times New Roman" w:hAnsi="Times New Roman"/>
          <w:sz w:val="28"/>
          <w:szCs w:val="28"/>
          <w:lang w:eastAsia="ru-RU"/>
        </w:rPr>
        <w:t>Ольский городской округ – 24 участков охотничьих угодий;</w:t>
      </w:r>
    </w:p>
    <w:p w:rsidR="000C64AD" w:rsidRPr="00B55B3B" w:rsidRDefault="000C64AD" w:rsidP="00286F82">
      <w:pPr>
        <w:spacing w:after="0" w:line="276" w:lineRule="auto"/>
        <w:ind w:firstLine="708"/>
        <w:jc w:val="both"/>
        <w:rPr>
          <w:rFonts w:ascii="Times New Roman" w:hAnsi="Times New Roman"/>
          <w:sz w:val="28"/>
          <w:szCs w:val="28"/>
          <w:lang w:eastAsia="ru-RU"/>
        </w:rPr>
      </w:pPr>
      <w:r w:rsidRPr="00B55B3B">
        <w:rPr>
          <w:rFonts w:ascii="Times New Roman" w:hAnsi="Times New Roman"/>
          <w:sz w:val="28"/>
          <w:szCs w:val="28"/>
          <w:lang w:eastAsia="ru-RU"/>
        </w:rPr>
        <w:t>Омсукчанский городской округ – 9 участков охотничьих угодий;</w:t>
      </w:r>
    </w:p>
    <w:p w:rsidR="000C64AD" w:rsidRPr="00B55B3B" w:rsidRDefault="000C64AD" w:rsidP="00286F82">
      <w:pPr>
        <w:spacing w:after="0" w:line="276" w:lineRule="auto"/>
        <w:ind w:firstLine="708"/>
        <w:jc w:val="both"/>
        <w:rPr>
          <w:rFonts w:ascii="Times New Roman" w:hAnsi="Times New Roman"/>
          <w:sz w:val="28"/>
          <w:szCs w:val="28"/>
          <w:lang w:eastAsia="ru-RU"/>
        </w:rPr>
      </w:pPr>
      <w:r w:rsidRPr="00B55B3B">
        <w:rPr>
          <w:rFonts w:ascii="Times New Roman" w:hAnsi="Times New Roman"/>
          <w:sz w:val="28"/>
          <w:szCs w:val="28"/>
          <w:lang w:eastAsia="ru-RU"/>
        </w:rPr>
        <w:t>Северо-Эвенский городской округ – 13 участков охотничьих угодий;</w:t>
      </w:r>
    </w:p>
    <w:p w:rsidR="000C64AD" w:rsidRPr="00B55B3B" w:rsidRDefault="000C64AD" w:rsidP="00286F82">
      <w:pPr>
        <w:spacing w:after="0" w:line="276" w:lineRule="auto"/>
        <w:ind w:firstLine="708"/>
        <w:jc w:val="both"/>
        <w:rPr>
          <w:rFonts w:ascii="Times New Roman" w:hAnsi="Times New Roman"/>
          <w:sz w:val="28"/>
          <w:szCs w:val="28"/>
          <w:lang w:eastAsia="ru-RU"/>
        </w:rPr>
      </w:pPr>
      <w:r w:rsidRPr="00B55B3B">
        <w:rPr>
          <w:rFonts w:ascii="Times New Roman" w:hAnsi="Times New Roman"/>
          <w:sz w:val="28"/>
          <w:szCs w:val="28"/>
          <w:lang w:eastAsia="ru-RU"/>
        </w:rPr>
        <w:t>Среднеканский городской округ – 6 участков охотничьих угодий;</w:t>
      </w:r>
    </w:p>
    <w:p w:rsidR="000C64AD" w:rsidRPr="00B55B3B" w:rsidRDefault="000C64AD" w:rsidP="00286F82">
      <w:pPr>
        <w:spacing w:after="0" w:line="276" w:lineRule="auto"/>
        <w:ind w:firstLine="708"/>
        <w:jc w:val="both"/>
        <w:rPr>
          <w:rFonts w:ascii="Times New Roman" w:hAnsi="Times New Roman"/>
          <w:sz w:val="28"/>
          <w:szCs w:val="28"/>
          <w:lang w:eastAsia="ru-RU"/>
        </w:rPr>
      </w:pPr>
      <w:proofErr w:type="spellStart"/>
      <w:r w:rsidRPr="00B55B3B">
        <w:rPr>
          <w:rFonts w:ascii="Times New Roman" w:hAnsi="Times New Roman"/>
          <w:sz w:val="28"/>
          <w:szCs w:val="28"/>
          <w:lang w:eastAsia="ru-RU"/>
        </w:rPr>
        <w:lastRenderedPageBreak/>
        <w:t>Сусуманский</w:t>
      </w:r>
      <w:proofErr w:type="spellEnd"/>
      <w:r w:rsidRPr="00B55B3B">
        <w:rPr>
          <w:rFonts w:ascii="Times New Roman" w:hAnsi="Times New Roman"/>
          <w:sz w:val="28"/>
          <w:szCs w:val="28"/>
          <w:lang w:eastAsia="ru-RU"/>
        </w:rPr>
        <w:t xml:space="preserve"> городской округ – 4 участков охотничьих угодий;</w:t>
      </w:r>
    </w:p>
    <w:p w:rsidR="000C64AD" w:rsidRPr="00B55B3B" w:rsidRDefault="000C64AD" w:rsidP="00286F82">
      <w:pPr>
        <w:spacing w:after="0" w:line="276" w:lineRule="auto"/>
        <w:ind w:firstLine="708"/>
        <w:jc w:val="both"/>
        <w:rPr>
          <w:rFonts w:ascii="Times New Roman" w:hAnsi="Times New Roman"/>
          <w:sz w:val="28"/>
          <w:szCs w:val="28"/>
          <w:lang w:eastAsia="ru-RU"/>
        </w:rPr>
      </w:pPr>
      <w:proofErr w:type="spellStart"/>
      <w:r w:rsidRPr="00B55B3B">
        <w:rPr>
          <w:rFonts w:ascii="Times New Roman" w:hAnsi="Times New Roman"/>
          <w:sz w:val="28"/>
          <w:szCs w:val="28"/>
          <w:lang w:eastAsia="ru-RU"/>
        </w:rPr>
        <w:t>Тенькинский</w:t>
      </w:r>
      <w:proofErr w:type="spellEnd"/>
      <w:r w:rsidRPr="00B55B3B">
        <w:rPr>
          <w:rFonts w:ascii="Times New Roman" w:hAnsi="Times New Roman"/>
          <w:sz w:val="28"/>
          <w:szCs w:val="28"/>
          <w:lang w:eastAsia="ru-RU"/>
        </w:rPr>
        <w:t xml:space="preserve"> городской округ – 12 участков охотничьих угодий;</w:t>
      </w:r>
    </w:p>
    <w:p w:rsidR="000C64AD" w:rsidRPr="00B55B3B" w:rsidRDefault="000C64AD" w:rsidP="00286F82">
      <w:pPr>
        <w:spacing w:after="0" w:line="276" w:lineRule="auto"/>
        <w:ind w:firstLine="708"/>
        <w:jc w:val="both"/>
        <w:rPr>
          <w:rFonts w:ascii="Times New Roman" w:hAnsi="Times New Roman"/>
          <w:sz w:val="28"/>
          <w:szCs w:val="28"/>
          <w:lang w:eastAsia="ru-RU"/>
        </w:rPr>
      </w:pPr>
      <w:proofErr w:type="spellStart"/>
      <w:r w:rsidRPr="00B55B3B">
        <w:rPr>
          <w:rFonts w:ascii="Times New Roman" w:hAnsi="Times New Roman"/>
          <w:sz w:val="28"/>
          <w:szCs w:val="28"/>
          <w:lang w:eastAsia="ru-RU"/>
        </w:rPr>
        <w:t>Хасынский</w:t>
      </w:r>
      <w:proofErr w:type="spellEnd"/>
      <w:r w:rsidRPr="00B55B3B">
        <w:rPr>
          <w:rFonts w:ascii="Times New Roman" w:hAnsi="Times New Roman"/>
          <w:sz w:val="28"/>
          <w:szCs w:val="28"/>
          <w:lang w:eastAsia="ru-RU"/>
        </w:rPr>
        <w:t xml:space="preserve"> городской округ – </w:t>
      </w:r>
      <w:r w:rsidR="00876F2E" w:rsidRPr="00B55B3B">
        <w:rPr>
          <w:rFonts w:ascii="Times New Roman" w:hAnsi="Times New Roman"/>
          <w:sz w:val="28"/>
          <w:szCs w:val="28"/>
          <w:lang w:eastAsia="ru-RU"/>
        </w:rPr>
        <w:t>1</w:t>
      </w:r>
      <w:r w:rsidRPr="00B55B3B">
        <w:rPr>
          <w:rFonts w:ascii="Times New Roman" w:hAnsi="Times New Roman"/>
          <w:sz w:val="28"/>
          <w:szCs w:val="28"/>
          <w:lang w:eastAsia="ru-RU"/>
        </w:rPr>
        <w:t xml:space="preserve"> участков охотничьих угодий;</w:t>
      </w:r>
    </w:p>
    <w:p w:rsidR="000C64AD" w:rsidRPr="00B55B3B" w:rsidRDefault="00876F2E" w:rsidP="00286F82">
      <w:pPr>
        <w:spacing w:after="0" w:line="276" w:lineRule="auto"/>
        <w:ind w:firstLine="708"/>
        <w:jc w:val="both"/>
        <w:rPr>
          <w:rFonts w:ascii="Times New Roman" w:hAnsi="Times New Roman"/>
          <w:sz w:val="28"/>
          <w:szCs w:val="28"/>
          <w:lang w:eastAsia="ru-RU"/>
        </w:rPr>
      </w:pPr>
      <w:proofErr w:type="spellStart"/>
      <w:r w:rsidRPr="00B55B3B">
        <w:rPr>
          <w:rFonts w:ascii="Times New Roman" w:hAnsi="Times New Roman"/>
          <w:sz w:val="28"/>
          <w:szCs w:val="28"/>
          <w:lang w:eastAsia="ru-RU"/>
        </w:rPr>
        <w:t>Ягоднински</w:t>
      </w:r>
      <w:r w:rsidR="000C64AD" w:rsidRPr="00B55B3B">
        <w:rPr>
          <w:rFonts w:ascii="Times New Roman" w:hAnsi="Times New Roman"/>
          <w:sz w:val="28"/>
          <w:szCs w:val="28"/>
          <w:lang w:eastAsia="ru-RU"/>
        </w:rPr>
        <w:t>й</w:t>
      </w:r>
      <w:proofErr w:type="spellEnd"/>
      <w:r w:rsidR="000C64AD" w:rsidRPr="00B55B3B">
        <w:rPr>
          <w:rFonts w:ascii="Times New Roman" w:hAnsi="Times New Roman"/>
          <w:sz w:val="28"/>
          <w:szCs w:val="28"/>
          <w:lang w:eastAsia="ru-RU"/>
        </w:rPr>
        <w:t xml:space="preserve"> городской округ – </w:t>
      </w:r>
      <w:r w:rsidRPr="00B55B3B">
        <w:rPr>
          <w:rFonts w:ascii="Times New Roman" w:hAnsi="Times New Roman"/>
          <w:sz w:val="28"/>
          <w:szCs w:val="28"/>
          <w:lang w:eastAsia="ru-RU"/>
        </w:rPr>
        <w:t>2</w:t>
      </w:r>
      <w:r w:rsidR="000C64AD" w:rsidRPr="00B55B3B">
        <w:rPr>
          <w:rFonts w:ascii="Times New Roman" w:hAnsi="Times New Roman"/>
          <w:sz w:val="28"/>
          <w:szCs w:val="28"/>
          <w:lang w:eastAsia="ru-RU"/>
        </w:rPr>
        <w:t xml:space="preserve"> участк</w:t>
      </w:r>
      <w:r w:rsidRPr="00B55B3B">
        <w:rPr>
          <w:rFonts w:ascii="Times New Roman" w:hAnsi="Times New Roman"/>
          <w:sz w:val="28"/>
          <w:szCs w:val="28"/>
          <w:lang w:eastAsia="ru-RU"/>
        </w:rPr>
        <w:t>а</w:t>
      </w:r>
      <w:r w:rsidR="000C64AD" w:rsidRPr="00B55B3B">
        <w:rPr>
          <w:rFonts w:ascii="Times New Roman" w:hAnsi="Times New Roman"/>
          <w:sz w:val="28"/>
          <w:szCs w:val="28"/>
          <w:lang w:eastAsia="ru-RU"/>
        </w:rPr>
        <w:t xml:space="preserve"> охотничьих угодий</w:t>
      </w:r>
      <w:r w:rsidRPr="00B55B3B">
        <w:rPr>
          <w:rFonts w:ascii="Times New Roman" w:hAnsi="Times New Roman"/>
          <w:sz w:val="28"/>
          <w:szCs w:val="28"/>
          <w:lang w:eastAsia="ru-RU"/>
        </w:rPr>
        <w:t>.</w:t>
      </w:r>
    </w:p>
    <w:p w:rsidR="000C64AD" w:rsidRPr="00B55B3B" w:rsidRDefault="000C64AD" w:rsidP="00286F82">
      <w:pPr>
        <w:spacing w:after="0" w:line="276" w:lineRule="auto"/>
        <w:ind w:firstLine="708"/>
        <w:jc w:val="both"/>
        <w:rPr>
          <w:rFonts w:ascii="Times New Roman" w:hAnsi="Times New Roman"/>
          <w:sz w:val="28"/>
          <w:szCs w:val="28"/>
          <w:lang w:eastAsia="ru-RU"/>
        </w:rPr>
      </w:pPr>
    </w:p>
    <w:p w:rsidR="0050653A" w:rsidRPr="00B55B3B" w:rsidRDefault="0050653A" w:rsidP="00286F82">
      <w:pPr>
        <w:spacing w:after="0" w:line="276" w:lineRule="auto"/>
        <w:ind w:firstLine="708"/>
        <w:jc w:val="both"/>
        <w:rPr>
          <w:rFonts w:ascii="Times New Roman" w:hAnsi="Times New Roman"/>
          <w:sz w:val="28"/>
          <w:szCs w:val="28"/>
          <w:lang w:eastAsia="ru-RU"/>
        </w:rPr>
      </w:pPr>
      <w:r w:rsidRPr="00B55B3B">
        <w:rPr>
          <w:rFonts w:ascii="Times New Roman" w:hAnsi="Times New Roman"/>
          <w:sz w:val="28"/>
          <w:szCs w:val="28"/>
          <w:lang w:eastAsia="ru-RU"/>
        </w:rPr>
        <w:t>В качестве охотников</w:t>
      </w:r>
      <w:r w:rsidR="0049085A" w:rsidRPr="00B55B3B">
        <w:rPr>
          <w:rFonts w:ascii="Times New Roman" w:hAnsi="Times New Roman"/>
          <w:sz w:val="28"/>
          <w:szCs w:val="28"/>
          <w:lang w:eastAsia="ru-RU"/>
        </w:rPr>
        <w:t xml:space="preserve"> на территории региона</w:t>
      </w:r>
      <w:r w:rsidRPr="00B55B3B">
        <w:rPr>
          <w:rFonts w:ascii="Times New Roman" w:hAnsi="Times New Roman"/>
          <w:sz w:val="28"/>
          <w:szCs w:val="28"/>
          <w:lang w:eastAsia="ru-RU"/>
        </w:rPr>
        <w:t xml:space="preserve">, сведения о которых внесены в охотхозяйственный реестр, зарегистрировано более </w:t>
      </w:r>
      <w:r w:rsidR="00876F2E" w:rsidRPr="00B55B3B">
        <w:rPr>
          <w:rFonts w:ascii="Times New Roman" w:hAnsi="Times New Roman"/>
          <w:sz w:val="28"/>
          <w:szCs w:val="28"/>
          <w:lang w:eastAsia="ru-RU"/>
        </w:rPr>
        <w:t>12</w:t>
      </w:r>
      <w:r w:rsidRPr="00B55B3B">
        <w:rPr>
          <w:rFonts w:ascii="Times New Roman" w:hAnsi="Times New Roman"/>
          <w:sz w:val="28"/>
          <w:szCs w:val="28"/>
          <w:lang w:eastAsia="ru-RU"/>
        </w:rPr>
        <w:t xml:space="preserve"> тысяч граждан.</w:t>
      </w:r>
    </w:p>
    <w:p w:rsidR="0050653A" w:rsidRPr="00B55B3B" w:rsidRDefault="0050653A" w:rsidP="00286F82">
      <w:pPr>
        <w:autoSpaceDE w:val="0"/>
        <w:autoSpaceDN w:val="0"/>
        <w:adjustRightInd w:val="0"/>
        <w:spacing w:after="0" w:line="276" w:lineRule="auto"/>
        <w:ind w:firstLine="708"/>
        <w:jc w:val="both"/>
        <w:rPr>
          <w:rFonts w:ascii="Times New Roman" w:hAnsi="Times New Roman"/>
          <w:b/>
          <w:color w:val="FF0000"/>
          <w:sz w:val="28"/>
          <w:szCs w:val="28"/>
        </w:rPr>
      </w:pPr>
    </w:p>
    <w:p w:rsidR="00B566E4" w:rsidRPr="00B55B3B" w:rsidRDefault="0050653A" w:rsidP="00286F82">
      <w:pPr>
        <w:autoSpaceDE w:val="0"/>
        <w:autoSpaceDN w:val="0"/>
        <w:adjustRightInd w:val="0"/>
        <w:spacing w:after="0" w:line="276" w:lineRule="auto"/>
        <w:ind w:firstLine="709"/>
        <w:jc w:val="both"/>
        <w:rPr>
          <w:rFonts w:ascii="Times New Roman" w:hAnsi="Times New Roman"/>
          <w:sz w:val="28"/>
          <w:szCs w:val="28"/>
          <w:lang w:eastAsia="ru-RU"/>
        </w:rPr>
      </w:pPr>
      <w:r w:rsidRPr="00B55B3B">
        <w:rPr>
          <w:rFonts w:ascii="Times New Roman" w:hAnsi="Times New Roman"/>
          <w:sz w:val="28"/>
          <w:szCs w:val="28"/>
          <w:lang w:eastAsia="ru-RU"/>
        </w:rPr>
        <w:t xml:space="preserve">Наряду с осуществлением федерального государственного охотничьего надзора </w:t>
      </w:r>
      <w:r w:rsidR="00876F2E" w:rsidRPr="00B55B3B">
        <w:rPr>
          <w:rFonts w:ascii="Times New Roman" w:hAnsi="Times New Roman"/>
          <w:sz w:val="28"/>
          <w:szCs w:val="28"/>
          <w:lang w:eastAsia="ru-RU"/>
        </w:rPr>
        <w:t>Департаментом</w:t>
      </w:r>
      <w:r w:rsidRPr="00B55B3B">
        <w:rPr>
          <w:rFonts w:ascii="Times New Roman" w:hAnsi="Times New Roman"/>
          <w:sz w:val="28"/>
          <w:szCs w:val="28"/>
          <w:lang w:eastAsia="ru-RU"/>
        </w:rPr>
        <w:t xml:space="preserve"> начиная с 201</w:t>
      </w:r>
      <w:r w:rsidR="00876F2E" w:rsidRPr="00B55B3B">
        <w:rPr>
          <w:rFonts w:ascii="Times New Roman" w:hAnsi="Times New Roman"/>
          <w:sz w:val="28"/>
          <w:szCs w:val="28"/>
          <w:lang w:eastAsia="ru-RU"/>
        </w:rPr>
        <w:t>5</w:t>
      </w:r>
      <w:r w:rsidRPr="00B55B3B">
        <w:rPr>
          <w:rFonts w:ascii="Times New Roman" w:hAnsi="Times New Roman"/>
          <w:sz w:val="28"/>
          <w:szCs w:val="28"/>
          <w:lang w:eastAsia="ru-RU"/>
        </w:rPr>
        <w:t xml:space="preserve"> года и по настоящее время проводится работа по организации деятельности производственных охотничьих инспекторов </w:t>
      </w:r>
      <w:r w:rsidR="00876F2E" w:rsidRPr="00B55B3B">
        <w:rPr>
          <w:rFonts w:ascii="Times New Roman" w:hAnsi="Times New Roman"/>
          <w:sz w:val="28"/>
          <w:szCs w:val="28"/>
          <w:lang w:eastAsia="ru-RU"/>
        </w:rPr>
        <w:t>Магаданской области</w:t>
      </w:r>
      <w:r w:rsidRPr="00B55B3B">
        <w:rPr>
          <w:rFonts w:ascii="Times New Roman" w:hAnsi="Times New Roman"/>
          <w:sz w:val="28"/>
          <w:szCs w:val="28"/>
          <w:lang w:eastAsia="ru-RU"/>
        </w:rPr>
        <w:t xml:space="preserve">. Так, неоднократно были организованы проверки знаний кандидатов в производственные охотничьи инспектора, изготовлены бланки удостоверений и нагрудные знаки. Прошедшим </w:t>
      </w:r>
      <w:r w:rsidRPr="00B55B3B">
        <w:rPr>
          <w:rFonts w:ascii="Times New Roman" w:hAnsi="Times New Roman"/>
          <w:sz w:val="28"/>
          <w:szCs w:val="28"/>
          <w:u w:val="single"/>
          <w:lang w:eastAsia="ru-RU"/>
        </w:rPr>
        <w:t>проверку знаний</w:t>
      </w:r>
      <w:r w:rsidRPr="00B55B3B">
        <w:rPr>
          <w:rFonts w:ascii="Times New Roman" w:hAnsi="Times New Roman"/>
          <w:sz w:val="28"/>
          <w:szCs w:val="28"/>
          <w:lang w:eastAsia="ru-RU"/>
        </w:rPr>
        <w:t xml:space="preserve"> кандидатам выданы удостоверения и нагрудные знаки. На сегодняшний день на территории области у охотпользователей имеется </w:t>
      </w:r>
      <w:r w:rsidR="00813A32">
        <w:rPr>
          <w:rFonts w:ascii="Times New Roman" w:hAnsi="Times New Roman"/>
          <w:sz w:val="28"/>
          <w:szCs w:val="28"/>
          <w:lang w:eastAsia="ru-RU"/>
        </w:rPr>
        <w:t>48</w:t>
      </w:r>
      <w:r w:rsidRPr="00B55B3B">
        <w:rPr>
          <w:rFonts w:ascii="Times New Roman" w:hAnsi="Times New Roman"/>
          <w:sz w:val="28"/>
          <w:szCs w:val="28"/>
          <w:lang w:eastAsia="ru-RU"/>
        </w:rPr>
        <w:t xml:space="preserve"> производственных охотничьих инспекторов. </w:t>
      </w:r>
      <w:r w:rsidR="00B566E4" w:rsidRPr="00B55B3B">
        <w:rPr>
          <w:rFonts w:ascii="Times New Roman" w:hAnsi="Times New Roman"/>
          <w:sz w:val="28"/>
          <w:szCs w:val="28"/>
          <w:lang w:eastAsia="ru-RU"/>
        </w:rPr>
        <w:t>С планом проведения экзаменов в течении года Вы можете ознакомится в Департаменте, на сайте Департамента. Кроме того</w:t>
      </w:r>
      <w:r w:rsidR="00813A32">
        <w:rPr>
          <w:rFonts w:ascii="Times New Roman" w:hAnsi="Times New Roman"/>
          <w:sz w:val="28"/>
          <w:szCs w:val="28"/>
          <w:lang w:eastAsia="ru-RU"/>
        </w:rPr>
        <w:t>,</w:t>
      </w:r>
      <w:r w:rsidR="00B566E4" w:rsidRPr="00B55B3B">
        <w:rPr>
          <w:rFonts w:ascii="Times New Roman" w:hAnsi="Times New Roman"/>
          <w:sz w:val="28"/>
          <w:szCs w:val="28"/>
          <w:lang w:eastAsia="ru-RU"/>
        </w:rPr>
        <w:t xml:space="preserve"> </w:t>
      </w:r>
      <w:r w:rsidR="00876F2E" w:rsidRPr="00B55B3B">
        <w:rPr>
          <w:rFonts w:ascii="Times New Roman" w:hAnsi="Times New Roman"/>
          <w:sz w:val="28"/>
          <w:szCs w:val="28"/>
          <w:lang w:eastAsia="ru-RU"/>
        </w:rPr>
        <w:t xml:space="preserve">План проведения проверки знаний на 2020 год </w:t>
      </w:r>
      <w:r w:rsidR="00B566E4" w:rsidRPr="00B55B3B">
        <w:rPr>
          <w:rFonts w:ascii="Times New Roman" w:hAnsi="Times New Roman"/>
          <w:sz w:val="28"/>
          <w:szCs w:val="28"/>
          <w:lang w:eastAsia="ru-RU"/>
        </w:rPr>
        <w:t>представлен</w:t>
      </w:r>
      <w:r w:rsidR="00876F2E" w:rsidRPr="00B55B3B">
        <w:rPr>
          <w:rFonts w:ascii="Times New Roman" w:hAnsi="Times New Roman"/>
          <w:sz w:val="28"/>
          <w:szCs w:val="28"/>
          <w:lang w:eastAsia="ru-RU"/>
        </w:rPr>
        <w:t xml:space="preserve"> на диске.</w:t>
      </w:r>
    </w:p>
    <w:p w:rsidR="00876F2E" w:rsidRPr="00B55B3B" w:rsidRDefault="00876F2E" w:rsidP="00286F82">
      <w:pPr>
        <w:autoSpaceDE w:val="0"/>
        <w:autoSpaceDN w:val="0"/>
        <w:adjustRightInd w:val="0"/>
        <w:spacing w:after="0" w:line="276" w:lineRule="auto"/>
        <w:ind w:firstLine="709"/>
        <w:jc w:val="both"/>
        <w:rPr>
          <w:rFonts w:ascii="Times New Roman" w:hAnsi="Times New Roman"/>
          <w:sz w:val="28"/>
          <w:szCs w:val="28"/>
          <w:lang w:eastAsia="ru-RU"/>
        </w:rPr>
      </w:pPr>
      <w:r w:rsidRPr="00B55B3B">
        <w:rPr>
          <w:rFonts w:ascii="Times New Roman" w:hAnsi="Times New Roman"/>
          <w:sz w:val="28"/>
          <w:szCs w:val="28"/>
          <w:lang w:eastAsia="ru-RU"/>
        </w:rPr>
        <w:t xml:space="preserve"> В декабре 2019 года был проведен экзамен по проверке знаний кандидатов в производственные инспектора. Экзамен успешно прошли 2 из 3 подавших заявку кандидатов.</w:t>
      </w:r>
    </w:p>
    <w:p w:rsidR="0050653A" w:rsidRPr="00B55B3B" w:rsidRDefault="0050653A" w:rsidP="00286F82">
      <w:pPr>
        <w:autoSpaceDE w:val="0"/>
        <w:autoSpaceDN w:val="0"/>
        <w:adjustRightInd w:val="0"/>
        <w:spacing w:after="0" w:line="276" w:lineRule="auto"/>
        <w:ind w:firstLine="709"/>
        <w:jc w:val="both"/>
        <w:rPr>
          <w:rFonts w:ascii="Times New Roman" w:hAnsi="Times New Roman"/>
          <w:sz w:val="28"/>
          <w:szCs w:val="28"/>
          <w:lang w:eastAsia="ru-RU"/>
        </w:rPr>
      </w:pPr>
    </w:p>
    <w:p w:rsidR="00205182" w:rsidRPr="00B55B3B" w:rsidRDefault="00B566E4" w:rsidP="00286F82">
      <w:pPr>
        <w:autoSpaceDE w:val="0"/>
        <w:autoSpaceDN w:val="0"/>
        <w:adjustRightInd w:val="0"/>
        <w:spacing w:after="0" w:line="276" w:lineRule="auto"/>
        <w:ind w:firstLine="709"/>
        <w:jc w:val="both"/>
        <w:rPr>
          <w:rFonts w:ascii="Times New Roman" w:hAnsi="Times New Roman"/>
          <w:sz w:val="28"/>
          <w:szCs w:val="28"/>
        </w:rPr>
      </w:pPr>
      <w:r w:rsidRPr="00B55B3B">
        <w:rPr>
          <w:rFonts w:ascii="Times New Roman" w:hAnsi="Times New Roman"/>
          <w:sz w:val="28"/>
          <w:szCs w:val="28"/>
          <w:lang w:eastAsia="ru-RU"/>
        </w:rPr>
        <w:t>В</w:t>
      </w:r>
      <w:r w:rsidR="0050653A" w:rsidRPr="00B55B3B">
        <w:rPr>
          <w:rFonts w:ascii="Times New Roman" w:hAnsi="Times New Roman"/>
          <w:sz w:val="28"/>
          <w:szCs w:val="28"/>
          <w:lang w:eastAsia="ru-RU"/>
        </w:rPr>
        <w:t xml:space="preserve"> рамках осуществления федерального государственного охотничьего надзора в 201</w:t>
      </w:r>
      <w:r w:rsidR="00876F2E" w:rsidRPr="00B55B3B">
        <w:rPr>
          <w:rFonts w:ascii="Times New Roman" w:hAnsi="Times New Roman"/>
          <w:sz w:val="28"/>
          <w:szCs w:val="28"/>
          <w:lang w:eastAsia="ru-RU"/>
        </w:rPr>
        <w:t>9</w:t>
      </w:r>
      <w:r w:rsidR="0050653A" w:rsidRPr="00B55B3B">
        <w:rPr>
          <w:rFonts w:ascii="Times New Roman" w:hAnsi="Times New Roman"/>
          <w:sz w:val="28"/>
          <w:szCs w:val="28"/>
          <w:lang w:eastAsia="ru-RU"/>
        </w:rPr>
        <w:t xml:space="preserve"> году на территории области </w:t>
      </w:r>
      <w:r w:rsidR="00876F2E" w:rsidRPr="00B55B3B">
        <w:rPr>
          <w:rFonts w:ascii="Times New Roman" w:hAnsi="Times New Roman"/>
          <w:sz w:val="28"/>
          <w:szCs w:val="28"/>
          <w:lang w:eastAsia="ru-RU"/>
        </w:rPr>
        <w:t>Департаментом</w:t>
      </w:r>
      <w:r w:rsidR="00205182" w:rsidRPr="00B55B3B">
        <w:rPr>
          <w:rFonts w:ascii="Times New Roman" w:hAnsi="Times New Roman"/>
          <w:sz w:val="28"/>
          <w:szCs w:val="28"/>
          <w:lang w:eastAsia="ru-RU"/>
        </w:rPr>
        <w:t xml:space="preserve"> проведен</w:t>
      </w:r>
      <w:r w:rsidRPr="00B55B3B">
        <w:rPr>
          <w:rFonts w:ascii="Times New Roman" w:hAnsi="Times New Roman"/>
          <w:sz w:val="28"/>
          <w:szCs w:val="28"/>
          <w:lang w:eastAsia="ru-RU"/>
        </w:rPr>
        <w:t>ы</w:t>
      </w:r>
      <w:r w:rsidR="00205182" w:rsidRPr="00B55B3B">
        <w:rPr>
          <w:rFonts w:ascii="Times New Roman" w:hAnsi="Times New Roman"/>
          <w:sz w:val="28"/>
          <w:szCs w:val="28"/>
          <w:lang w:eastAsia="ru-RU"/>
        </w:rPr>
        <w:t>:</w:t>
      </w:r>
      <w:r w:rsidR="0050653A" w:rsidRPr="00B55B3B">
        <w:rPr>
          <w:rFonts w:ascii="Times New Roman" w:hAnsi="Times New Roman"/>
          <w:sz w:val="28"/>
          <w:szCs w:val="28"/>
          <w:lang w:eastAsia="ru-RU"/>
        </w:rPr>
        <w:t xml:space="preserve"> 1 плановая выездная проверка </w:t>
      </w:r>
      <w:r w:rsidR="00205182" w:rsidRPr="00B55B3B">
        <w:rPr>
          <w:rFonts w:ascii="Times New Roman" w:hAnsi="Times New Roman"/>
          <w:sz w:val="28"/>
          <w:szCs w:val="28"/>
        </w:rPr>
        <w:t>в отношении МООО «</w:t>
      </w:r>
      <w:proofErr w:type="spellStart"/>
      <w:r w:rsidR="00205182" w:rsidRPr="00B55B3B">
        <w:rPr>
          <w:rFonts w:ascii="Times New Roman" w:hAnsi="Times New Roman"/>
          <w:sz w:val="28"/>
          <w:szCs w:val="28"/>
        </w:rPr>
        <w:t>ООиР</w:t>
      </w:r>
      <w:proofErr w:type="spellEnd"/>
      <w:r w:rsidR="00205182" w:rsidRPr="00B55B3B">
        <w:rPr>
          <w:rFonts w:ascii="Times New Roman" w:hAnsi="Times New Roman"/>
          <w:sz w:val="28"/>
          <w:szCs w:val="28"/>
        </w:rPr>
        <w:t>» (распоряжение № 5-Р от 24.06.2019 г.) и 1 внеплановая проверка по исполнению предписания в отношении МООО «</w:t>
      </w:r>
      <w:proofErr w:type="spellStart"/>
      <w:r w:rsidR="00205182" w:rsidRPr="00B55B3B">
        <w:rPr>
          <w:rFonts w:ascii="Times New Roman" w:hAnsi="Times New Roman"/>
          <w:sz w:val="28"/>
          <w:szCs w:val="28"/>
        </w:rPr>
        <w:t>Хурэн</w:t>
      </w:r>
      <w:proofErr w:type="spellEnd"/>
      <w:r w:rsidR="00205182" w:rsidRPr="00B55B3B">
        <w:rPr>
          <w:rFonts w:ascii="Times New Roman" w:hAnsi="Times New Roman"/>
          <w:sz w:val="28"/>
          <w:szCs w:val="28"/>
        </w:rPr>
        <w:t>» по ч. 1 ст. 19.5 КоАП (распоряжение № 17/09Р от 28.06.2017 г.).</w:t>
      </w:r>
      <w:r w:rsidR="00205182" w:rsidRPr="00B55B3B">
        <w:rPr>
          <w:rFonts w:ascii="Times New Roman" w:hAnsi="Times New Roman"/>
          <w:b/>
          <w:sz w:val="28"/>
          <w:szCs w:val="28"/>
        </w:rPr>
        <w:t xml:space="preserve"> </w:t>
      </w:r>
      <w:r w:rsidRPr="00B55B3B">
        <w:rPr>
          <w:rFonts w:ascii="Times New Roman" w:hAnsi="Times New Roman"/>
          <w:sz w:val="28"/>
          <w:szCs w:val="28"/>
        </w:rPr>
        <w:t>По состоянию на 23.12.2019 года в процессе завершения еще три проверки юридических лиц: ООО «Печора», ООО «</w:t>
      </w:r>
      <w:proofErr w:type="spellStart"/>
      <w:r w:rsidRPr="00B55B3B">
        <w:rPr>
          <w:rFonts w:ascii="Times New Roman" w:hAnsi="Times New Roman"/>
          <w:sz w:val="28"/>
          <w:szCs w:val="28"/>
        </w:rPr>
        <w:t>Сееро</w:t>
      </w:r>
      <w:proofErr w:type="spellEnd"/>
      <w:r w:rsidRPr="00B55B3B">
        <w:rPr>
          <w:rFonts w:ascii="Times New Roman" w:hAnsi="Times New Roman"/>
          <w:sz w:val="28"/>
          <w:szCs w:val="28"/>
        </w:rPr>
        <w:t xml:space="preserve"> Восточная Экологическая Компания», МРОО «Серый гусь». </w:t>
      </w:r>
    </w:p>
    <w:p w:rsidR="00F67B37" w:rsidRPr="00B55B3B" w:rsidRDefault="00F67B37" w:rsidP="00286F82">
      <w:pPr>
        <w:autoSpaceDE w:val="0"/>
        <w:autoSpaceDN w:val="0"/>
        <w:adjustRightInd w:val="0"/>
        <w:spacing w:after="0" w:line="276" w:lineRule="auto"/>
        <w:ind w:firstLine="709"/>
        <w:jc w:val="both"/>
        <w:rPr>
          <w:rFonts w:ascii="Times New Roman" w:hAnsi="Times New Roman"/>
          <w:sz w:val="28"/>
          <w:szCs w:val="28"/>
        </w:rPr>
      </w:pPr>
      <w:r w:rsidRPr="00B55B3B">
        <w:rPr>
          <w:rFonts w:ascii="Times New Roman" w:hAnsi="Times New Roman"/>
          <w:sz w:val="28"/>
          <w:szCs w:val="28"/>
        </w:rPr>
        <w:t xml:space="preserve">В связи с расторжением охотхозяйственного соглашения </w:t>
      </w:r>
      <w:proofErr w:type="gramStart"/>
      <w:r w:rsidRPr="00B55B3B">
        <w:rPr>
          <w:rFonts w:ascii="Times New Roman" w:hAnsi="Times New Roman"/>
          <w:sz w:val="28"/>
          <w:szCs w:val="28"/>
        </w:rPr>
        <w:t>проверка  РОКМНС</w:t>
      </w:r>
      <w:proofErr w:type="gramEnd"/>
      <w:r w:rsidRPr="00B55B3B">
        <w:rPr>
          <w:rFonts w:ascii="Times New Roman" w:hAnsi="Times New Roman"/>
          <w:sz w:val="28"/>
          <w:szCs w:val="28"/>
        </w:rPr>
        <w:t xml:space="preserve"> «</w:t>
      </w:r>
      <w:proofErr w:type="spellStart"/>
      <w:r w:rsidRPr="00B55B3B">
        <w:rPr>
          <w:rFonts w:ascii="Times New Roman" w:hAnsi="Times New Roman"/>
          <w:sz w:val="28"/>
          <w:szCs w:val="28"/>
        </w:rPr>
        <w:t>Аситкан</w:t>
      </w:r>
      <w:proofErr w:type="spellEnd"/>
      <w:r w:rsidRPr="00B55B3B">
        <w:rPr>
          <w:rFonts w:ascii="Times New Roman" w:hAnsi="Times New Roman"/>
          <w:sz w:val="28"/>
          <w:szCs w:val="28"/>
        </w:rPr>
        <w:t xml:space="preserve">» не </w:t>
      </w:r>
      <w:r w:rsidR="00813A32" w:rsidRPr="00B55B3B">
        <w:rPr>
          <w:rFonts w:ascii="Times New Roman" w:hAnsi="Times New Roman"/>
          <w:sz w:val="28"/>
          <w:szCs w:val="28"/>
        </w:rPr>
        <w:t>осуществлялась</w:t>
      </w:r>
      <w:r w:rsidRPr="00B55B3B">
        <w:rPr>
          <w:rFonts w:ascii="Times New Roman" w:hAnsi="Times New Roman"/>
          <w:sz w:val="28"/>
          <w:szCs w:val="28"/>
        </w:rPr>
        <w:t>.</w:t>
      </w:r>
    </w:p>
    <w:p w:rsidR="00205182" w:rsidRPr="00B55B3B" w:rsidRDefault="00205182" w:rsidP="00286F82">
      <w:pPr>
        <w:autoSpaceDE w:val="0"/>
        <w:autoSpaceDN w:val="0"/>
        <w:adjustRightInd w:val="0"/>
        <w:spacing w:after="0" w:line="276" w:lineRule="auto"/>
        <w:ind w:firstLine="709"/>
        <w:jc w:val="both"/>
        <w:rPr>
          <w:rFonts w:ascii="Times New Roman" w:hAnsi="Times New Roman"/>
          <w:sz w:val="28"/>
          <w:szCs w:val="28"/>
          <w:lang w:eastAsia="ru-RU"/>
        </w:rPr>
      </w:pPr>
    </w:p>
    <w:p w:rsidR="00205182" w:rsidRPr="00B55B3B" w:rsidRDefault="00461966" w:rsidP="00813A32">
      <w:pPr>
        <w:pStyle w:val="ConsPlusCell"/>
        <w:widowControl/>
        <w:spacing w:line="276" w:lineRule="auto"/>
        <w:ind w:firstLine="497"/>
        <w:jc w:val="both"/>
        <w:rPr>
          <w:rFonts w:ascii="Times New Roman" w:hAnsi="Times New Roman" w:cs="Times New Roman"/>
          <w:sz w:val="28"/>
          <w:szCs w:val="28"/>
        </w:rPr>
      </w:pPr>
      <w:r w:rsidRPr="00B55B3B">
        <w:rPr>
          <w:rFonts w:ascii="Times New Roman" w:hAnsi="Times New Roman"/>
          <w:sz w:val="28"/>
          <w:szCs w:val="28"/>
        </w:rPr>
        <w:t>В рамках проведения плановых (рейдовых) осмотров, обследований территорий охотничьих угодий</w:t>
      </w:r>
      <w:r w:rsidRPr="00B55B3B">
        <w:rPr>
          <w:rFonts w:ascii="Times New Roman" w:hAnsi="Times New Roman"/>
          <w:i/>
          <w:sz w:val="28"/>
          <w:szCs w:val="28"/>
        </w:rPr>
        <w:t xml:space="preserve"> </w:t>
      </w:r>
      <w:r w:rsidRPr="00B55B3B">
        <w:rPr>
          <w:rFonts w:ascii="Times New Roman" w:hAnsi="Times New Roman"/>
          <w:sz w:val="28"/>
          <w:szCs w:val="28"/>
        </w:rPr>
        <w:t xml:space="preserve">на предмет соблюдения обязательных требований законодательства РФ в области охоты и сохранения охотничьих ресурсов государственными инспекторами Департамента в 2019 году </w:t>
      </w:r>
      <w:r w:rsidR="00205182" w:rsidRPr="00B55B3B">
        <w:rPr>
          <w:rFonts w:ascii="Times New Roman" w:hAnsi="Times New Roman" w:cs="Times New Roman"/>
          <w:sz w:val="28"/>
          <w:szCs w:val="28"/>
        </w:rPr>
        <w:t>проведено:</w:t>
      </w:r>
    </w:p>
    <w:p w:rsidR="00205182" w:rsidRPr="00B55B3B" w:rsidRDefault="00205182" w:rsidP="00286F82">
      <w:pPr>
        <w:pStyle w:val="ConsPlusCell"/>
        <w:widowControl/>
        <w:spacing w:line="276" w:lineRule="auto"/>
        <w:ind w:firstLine="497"/>
        <w:jc w:val="both"/>
        <w:rPr>
          <w:rFonts w:ascii="Times New Roman" w:hAnsi="Times New Roman" w:cs="Times New Roman"/>
          <w:sz w:val="28"/>
          <w:szCs w:val="28"/>
        </w:rPr>
      </w:pPr>
      <w:r w:rsidRPr="00B55B3B">
        <w:rPr>
          <w:rFonts w:ascii="Times New Roman" w:hAnsi="Times New Roman" w:cs="Times New Roman"/>
          <w:sz w:val="28"/>
          <w:szCs w:val="28"/>
        </w:rPr>
        <w:t xml:space="preserve">- </w:t>
      </w:r>
      <w:r w:rsidRPr="00B55B3B">
        <w:rPr>
          <w:rFonts w:ascii="Times New Roman" w:hAnsi="Times New Roman" w:cs="Times New Roman"/>
          <w:sz w:val="28"/>
          <w:szCs w:val="28"/>
          <w:u w:val="single"/>
        </w:rPr>
        <w:t>77 рейдовых мероприятий</w:t>
      </w:r>
      <w:r w:rsidRPr="00B55B3B">
        <w:rPr>
          <w:rFonts w:ascii="Times New Roman" w:hAnsi="Times New Roman" w:cs="Times New Roman"/>
          <w:sz w:val="28"/>
          <w:szCs w:val="28"/>
        </w:rPr>
        <w:t xml:space="preserve">. </w:t>
      </w:r>
    </w:p>
    <w:p w:rsidR="00205182" w:rsidRPr="00B55B3B" w:rsidRDefault="00205182" w:rsidP="00286F82">
      <w:pPr>
        <w:pStyle w:val="ConsPlusCell"/>
        <w:widowControl/>
        <w:spacing w:line="276" w:lineRule="auto"/>
        <w:ind w:firstLine="497"/>
        <w:jc w:val="both"/>
        <w:rPr>
          <w:rFonts w:ascii="Times New Roman" w:hAnsi="Times New Roman" w:cs="Times New Roman"/>
          <w:sz w:val="28"/>
          <w:szCs w:val="28"/>
        </w:rPr>
      </w:pPr>
      <w:r w:rsidRPr="00B55B3B">
        <w:rPr>
          <w:rFonts w:ascii="Times New Roman" w:hAnsi="Times New Roman" w:cs="Times New Roman"/>
          <w:sz w:val="28"/>
          <w:szCs w:val="28"/>
          <w:u w:val="single"/>
        </w:rPr>
        <w:t>- 149 надзорных мероприятий</w:t>
      </w:r>
      <w:r w:rsidRPr="00B55B3B">
        <w:rPr>
          <w:rFonts w:ascii="Times New Roman" w:hAnsi="Times New Roman" w:cs="Times New Roman"/>
          <w:sz w:val="28"/>
          <w:szCs w:val="28"/>
        </w:rPr>
        <w:t xml:space="preserve"> проведено в отношении граждан.</w:t>
      </w:r>
    </w:p>
    <w:p w:rsidR="00F67B37" w:rsidRPr="00B55B3B" w:rsidRDefault="00205182" w:rsidP="00286F82">
      <w:pPr>
        <w:pStyle w:val="ConsPlusCell"/>
        <w:widowControl/>
        <w:spacing w:line="276" w:lineRule="auto"/>
        <w:ind w:firstLine="497"/>
        <w:jc w:val="both"/>
        <w:rPr>
          <w:rFonts w:ascii="Times New Roman" w:hAnsi="Times New Roman" w:cs="Times New Roman"/>
          <w:sz w:val="28"/>
          <w:szCs w:val="28"/>
        </w:rPr>
      </w:pPr>
      <w:r w:rsidRPr="00B55B3B">
        <w:rPr>
          <w:rFonts w:ascii="Times New Roman" w:hAnsi="Times New Roman" w:cs="Times New Roman"/>
          <w:sz w:val="28"/>
          <w:szCs w:val="28"/>
        </w:rPr>
        <w:lastRenderedPageBreak/>
        <w:t xml:space="preserve">Выявлено - </w:t>
      </w:r>
      <w:r w:rsidRPr="00B55B3B">
        <w:rPr>
          <w:rFonts w:ascii="Times New Roman" w:hAnsi="Times New Roman" w:cs="Times New Roman"/>
          <w:sz w:val="28"/>
          <w:szCs w:val="28"/>
          <w:u w:val="single"/>
        </w:rPr>
        <w:t>69 нарушений</w:t>
      </w:r>
      <w:r w:rsidRPr="00B55B3B">
        <w:rPr>
          <w:rFonts w:ascii="Times New Roman" w:hAnsi="Times New Roman" w:cs="Times New Roman"/>
          <w:sz w:val="28"/>
          <w:szCs w:val="28"/>
        </w:rPr>
        <w:t xml:space="preserve">, составлено - </w:t>
      </w:r>
      <w:r w:rsidRPr="00B55B3B">
        <w:rPr>
          <w:rFonts w:ascii="Times New Roman" w:hAnsi="Times New Roman" w:cs="Times New Roman"/>
          <w:sz w:val="28"/>
          <w:szCs w:val="28"/>
          <w:u w:val="single"/>
        </w:rPr>
        <w:t>66 административных материалов</w:t>
      </w:r>
      <w:r w:rsidRPr="00B55B3B">
        <w:rPr>
          <w:rFonts w:ascii="Times New Roman" w:hAnsi="Times New Roman" w:cs="Times New Roman"/>
          <w:sz w:val="28"/>
          <w:szCs w:val="28"/>
        </w:rPr>
        <w:t xml:space="preserve">, из них: </w:t>
      </w:r>
    </w:p>
    <w:p w:rsidR="00F67B37" w:rsidRPr="00B55B3B" w:rsidRDefault="00F67B37" w:rsidP="00286F82">
      <w:pPr>
        <w:autoSpaceDE w:val="0"/>
        <w:autoSpaceDN w:val="0"/>
        <w:adjustRightInd w:val="0"/>
        <w:spacing w:after="0" w:line="276" w:lineRule="auto"/>
        <w:jc w:val="both"/>
        <w:outlineLvl w:val="0"/>
        <w:rPr>
          <w:rFonts w:ascii="Times New Roman" w:hAnsi="Times New Roman"/>
          <w:sz w:val="28"/>
          <w:szCs w:val="28"/>
        </w:rPr>
      </w:pPr>
      <w:r w:rsidRPr="00B55B3B">
        <w:rPr>
          <w:rFonts w:ascii="Times New Roman" w:hAnsi="Times New Roman"/>
          <w:sz w:val="28"/>
          <w:szCs w:val="28"/>
        </w:rPr>
        <w:t xml:space="preserve">- </w:t>
      </w:r>
      <w:r w:rsidR="00205182" w:rsidRPr="00B55B3B">
        <w:rPr>
          <w:rFonts w:ascii="Times New Roman" w:hAnsi="Times New Roman"/>
          <w:sz w:val="28"/>
          <w:szCs w:val="28"/>
        </w:rPr>
        <w:t>по ст. 8.37</w:t>
      </w:r>
      <w:r w:rsidRPr="00B55B3B">
        <w:rPr>
          <w:rFonts w:ascii="Times New Roman" w:eastAsiaTheme="minorHAnsi" w:hAnsi="Times New Roman"/>
          <w:b/>
          <w:bCs/>
          <w:sz w:val="28"/>
          <w:szCs w:val="28"/>
        </w:rPr>
        <w:t xml:space="preserve"> Нарушение правил охоты, правил, регламентирующих рыболовство и другие виды пользования объектами животного </w:t>
      </w:r>
      <w:proofErr w:type="gramStart"/>
      <w:r w:rsidRPr="00B55B3B">
        <w:rPr>
          <w:rFonts w:ascii="Times New Roman" w:eastAsiaTheme="minorHAnsi" w:hAnsi="Times New Roman"/>
          <w:b/>
          <w:bCs/>
          <w:sz w:val="28"/>
          <w:szCs w:val="28"/>
        </w:rPr>
        <w:t xml:space="preserve">мира </w:t>
      </w:r>
      <w:r w:rsidRPr="00B55B3B">
        <w:rPr>
          <w:rFonts w:ascii="Times New Roman" w:hAnsi="Times New Roman"/>
          <w:sz w:val="28"/>
          <w:szCs w:val="28"/>
        </w:rPr>
        <w:t xml:space="preserve"> –</w:t>
      </w:r>
      <w:proofErr w:type="gramEnd"/>
      <w:r w:rsidRPr="00B55B3B">
        <w:rPr>
          <w:rFonts w:ascii="Times New Roman" w:hAnsi="Times New Roman"/>
          <w:sz w:val="28"/>
          <w:szCs w:val="28"/>
        </w:rPr>
        <w:t xml:space="preserve"> 61;</w:t>
      </w:r>
    </w:p>
    <w:p w:rsidR="00F67B37" w:rsidRPr="00B55B3B" w:rsidRDefault="00F67B37" w:rsidP="00286F82">
      <w:pPr>
        <w:autoSpaceDE w:val="0"/>
        <w:autoSpaceDN w:val="0"/>
        <w:adjustRightInd w:val="0"/>
        <w:spacing w:after="0" w:line="276" w:lineRule="auto"/>
        <w:jc w:val="both"/>
        <w:outlineLvl w:val="0"/>
        <w:rPr>
          <w:rFonts w:ascii="Times New Roman" w:eastAsiaTheme="minorHAnsi" w:hAnsi="Times New Roman"/>
          <w:b/>
          <w:bCs/>
          <w:sz w:val="28"/>
          <w:szCs w:val="28"/>
        </w:rPr>
      </w:pPr>
      <w:r w:rsidRPr="00B55B3B">
        <w:rPr>
          <w:rFonts w:ascii="Times New Roman" w:hAnsi="Times New Roman"/>
          <w:sz w:val="28"/>
          <w:szCs w:val="28"/>
        </w:rPr>
        <w:t>-</w:t>
      </w:r>
      <w:r w:rsidR="00205182" w:rsidRPr="00B55B3B">
        <w:rPr>
          <w:rFonts w:ascii="Times New Roman" w:hAnsi="Times New Roman"/>
          <w:sz w:val="28"/>
          <w:szCs w:val="28"/>
        </w:rPr>
        <w:t xml:space="preserve"> по ст. 19.5 </w:t>
      </w:r>
      <w:r w:rsidRPr="00B55B3B">
        <w:rPr>
          <w:rFonts w:ascii="Times New Roman" w:eastAsiaTheme="minorHAnsi" w:hAnsi="Times New Roman"/>
          <w:b/>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F67B37" w:rsidRPr="00B55B3B" w:rsidRDefault="00205182" w:rsidP="00286F82">
      <w:pPr>
        <w:autoSpaceDE w:val="0"/>
        <w:autoSpaceDN w:val="0"/>
        <w:adjustRightInd w:val="0"/>
        <w:spacing w:after="0" w:line="276" w:lineRule="auto"/>
        <w:jc w:val="both"/>
        <w:outlineLvl w:val="0"/>
        <w:rPr>
          <w:rFonts w:ascii="Times New Roman" w:hAnsi="Times New Roman"/>
          <w:sz w:val="28"/>
          <w:szCs w:val="28"/>
        </w:rPr>
      </w:pPr>
      <w:r w:rsidRPr="00B55B3B">
        <w:rPr>
          <w:rFonts w:ascii="Times New Roman" w:hAnsi="Times New Roman"/>
          <w:sz w:val="28"/>
          <w:szCs w:val="28"/>
        </w:rPr>
        <w:t>– 1</w:t>
      </w:r>
      <w:r w:rsidR="00F67B37" w:rsidRPr="00B55B3B">
        <w:rPr>
          <w:rFonts w:ascii="Times New Roman" w:hAnsi="Times New Roman"/>
          <w:sz w:val="28"/>
          <w:szCs w:val="28"/>
        </w:rPr>
        <w:t>;</w:t>
      </w:r>
    </w:p>
    <w:p w:rsidR="00F67B37" w:rsidRPr="00B55B3B" w:rsidRDefault="00F67B37" w:rsidP="00286F82">
      <w:pPr>
        <w:autoSpaceDE w:val="0"/>
        <w:autoSpaceDN w:val="0"/>
        <w:adjustRightInd w:val="0"/>
        <w:spacing w:after="0" w:line="276" w:lineRule="auto"/>
        <w:jc w:val="both"/>
        <w:rPr>
          <w:rFonts w:ascii="Times New Roman" w:eastAsiaTheme="minorHAnsi" w:hAnsi="Times New Roman"/>
          <w:sz w:val="28"/>
          <w:szCs w:val="28"/>
        </w:rPr>
      </w:pPr>
      <w:r w:rsidRPr="00B55B3B">
        <w:rPr>
          <w:rFonts w:ascii="Times New Roman" w:hAnsi="Times New Roman"/>
          <w:sz w:val="28"/>
          <w:szCs w:val="28"/>
        </w:rPr>
        <w:t>-</w:t>
      </w:r>
      <w:r w:rsidR="00205182" w:rsidRPr="00B55B3B">
        <w:rPr>
          <w:rFonts w:ascii="Times New Roman" w:hAnsi="Times New Roman"/>
          <w:sz w:val="28"/>
          <w:szCs w:val="28"/>
        </w:rPr>
        <w:t xml:space="preserve"> по ст. 19.7</w:t>
      </w:r>
      <w:r w:rsidRPr="00B55B3B">
        <w:rPr>
          <w:rFonts w:ascii="Times New Roman" w:eastAsiaTheme="minorHAnsi" w:hAnsi="Times New Roman"/>
          <w:sz w:val="28"/>
          <w:szCs w:val="28"/>
        </w:rPr>
        <w:t xml:space="preserve"> </w:t>
      </w:r>
      <w:r w:rsidRPr="00B55B3B">
        <w:rPr>
          <w:rFonts w:ascii="Times New Roman" w:eastAsiaTheme="minorHAnsi" w:hAnsi="Times New Roman"/>
          <w:b/>
          <w:sz w:val="28"/>
          <w:szCs w:val="28"/>
        </w:rPr>
        <w:t>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w:t>
      </w:r>
      <w:r w:rsidRPr="00B55B3B">
        <w:rPr>
          <w:rFonts w:ascii="Times New Roman" w:eastAsiaTheme="minorHAnsi" w:hAnsi="Times New Roman"/>
          <w:sz w:val="28"/>
          <w:szCs w:val="28"/>
        </w:rPr>
        <w:t xml:space="preserve">, </w:t>
      </w:r>
    </w:p>
    <w:p w:rsidR="00205182" w:rsidRPr="00B55B3B" w:rsidRDefault="00205182" w:rsidP="00286F82">
      <w:pPr>
        <w:autoSpaceDE w:val="0"/>
        <w:autoSpaceDN w:val="0"/>
        <w:adjustRightInd w:val="0"/>
        <w:spacing w:after="0" w:line="276" w:lineRule="auto"/>
        <w:jc w:val="both"/>
        <w:outlineLvl w:val="0"/>
        <w:rPr>
          <w:rFonts w:ascii="Times New Roman" w:hAnsi="Times New Roman"/>
          <w:sz w:val="28"/>
          <w:szCs w:val="28"/>
        </w:rPr>
      </w:pPr>
      <w:r w:rsidRPr="00B55B3B">
        <w:rPr>
          <w:rFonts w:ascii="Times New Roman" w:hAnsi="Times New Roman"/>
          <w:sz w:val="28"/>
          <w:szCs w:val="28"/>
        </w:rPr>
        <w:t xml:space="preserve"> – 4 КоАП РФ. Привлечено к административной ответственности: физических лиц - </w:t>
      </w:r>
      <w:proofErr w:type="gramStart"/>
      <w:r w:rsidRPr="00B55B3B">
        <w:rPr>
          <w:rFonts w:ascii="Times New Roman" w:hAnsi="Times New Roman"/>
          <w:sz w:val="28"/>
          <w:szCs w:val="28"/>
        </w:rPr>
        <w:t>51,  юридических</w:t>
      </w:r>
      <w:proofErr w:type="gramEnd"/>
      <w:r w:rsidRPr="00B55B3B">
        <w:rPr>
          <w:rFonts w:ascii="Times New Roman" w:hAnsi="Times New Roman"/>
          <w:sz w:val="28"/>
          <w:szCs w:val="28"/>
        </w:rPr>
        <w:t xml:space="preserve"> лиц - 5 </w:t>
      </w:r>
      <w:r w:rsidR="00F67B37" w:rsidRPr="00B55B3B">
        <w:rPr>
          <w:rFonts w:ascii="Times New Roman" w:hAnsi="Times New Roman"/>
          <w:sz w:val="28"/>
          <w:szCs w:val="28"/>
        </w:rPr>
        <w:t xml:space="preserve"> (</w:t>
      </w:r>
      <w:r w:rsidRPr="00B55B3B">
        <w:rPr>
          <w:rFonts w:ascii="Times New Roman" w:hAnsi="Times New Roman"/>
          <w:sz w:val="28"/>
          <w:szCs w:val="28"/>
        </w:rPr>
        <w:t>по ст. 19.5 – 1</w:t>
      </w:r>
      <w:r w:rsidR="00F67B37" w:rsidRPr="00B55B3B">
        <w:rPr>
          <w:rFonts w:ascii="Times New Roman" w:hAnsi="Times New Roman"/>
          <w:sz w:val="28"/>
          <w:szCs w:val="28"/>
        </w:rPr>
        <w:t>; по ст. 19.7 – 4)</w:t>
      </w:r>
      <w:r w:rsidRPr="00B55B3B">
        <w:rPr>
          <w:rFonts w:ascii="Times New Roman" w:hAnsi="Times New Roman"/>
          <w:sz w:val="28"/>
          <w:szCs w:val="28"/>
        </w:rPr>
        <w:t>.</w:t>
      </w:r>
    </w:p>
    <w:p w:rsidR="00F56FF3" w:rsidRPr="00B55B3B" w:rsidRDefault="00205182" w:rsidP="00286F82">
      <w:pPr>
        <w:autoSpaceDE w:val="0"/>
        <w:autoSpaceDN w:val="0"/>
        <w:adjustRightInd w:val="0"/>
        <w:spacing w:after="0" w:line="276" w:lineRule="auto"/>
        <w:ind w:firstLine="708"/>
        <w:jc w:val="both"/>
        <w:rPr>
          <w:rFonts w:ascii="Times New Roman" w:hAnsi="Times New Roman"/>
          <w:i/>
          <w:sz w:val="28"/>
          <w:szCs w:val="28"/>
          <w:lang w:eastAsia="ru-RU"/>
        </w:rPr>
      </w:pPr>
      <w:r w:rsidRPr="00B55B3B">
        <w:rPr>
          <w:rFonts w:ascii="Times New Roman" w:hAnsi="Times New Roman"/>
          <w:sz w:val="28"/>
          <w:szCs w:val="28"/>
        </w:rPr>
        <w:t xml:space="preserve"> Изъято орудий охоты: всего -</w:t>
      </w:r>
      <w:r w:rsidRPr="00B55B3B">
        <w:rPr>
          <w:rFonts w:ascii="Times New Roman" w:hAnsi="Times New Roman"/>
          <w:sz w:val="28"/>
          <w:szCs w:val="28"/>
          <w:u w:val="single"/>
        </w:rPr>
        <w:t xml:space="preserve"> 76 единиц</w:t>
      </w:r>
      <w:r w:rsidRPr="00B55B3B">
        <w:rPr>
          <w:rFonts w:ascii="Times New Roman" w:hAnsi="Times New Roman"/>
          <w:sz w:val="28"/>
          <w:szCs w:val="28"/>
        </w:rPr>
        <w:t xml:space="preserve"> (нарезное – 1 единиц, гладкоствольное – 8 единиц), патронов – 49 шт., капканов - 18 шт. Наложено штрафов – 110 600 рублей. Взыскано – 92 550 рублей.</w:t>
      </w:r>
    </w:p>
    <w:p w:rsidR="00316980" w:rsidRPr="00B55B3B" w:rsidRDefault="00316980" w:rsidP="00286F82">
      <w:pPr>
        <w:autoSpaceDE w:val="0"/>
        <w:autoSpaceDN w:val="0"/>
        <w:adjustRightInd w:val="0"/>
        <w:spacing w:after="0" w:line="276" w:lineRule="auto"/>
        <w:ind w:firstLine="708"/>
        <w:jc w:val="both"/>
        <w:rPr>
          <w:rFonts w:ascii="Times New Roman" w:hAnsi="Times New Roman"/>
          <w:sz w:val="28"/>
          <w:szCs w:val="28"/>
          <w:lang w:eastAsia="ru-RU"/>
        </w:rPr>
      </w:pPr>
    </w:p>
    <w:p w:rsidR="0050653A" w:rsidRPr="00B55B3B" w:rsidRDefault="00461966" w:rsidP="00286F82">
      <w:pPr>
        <w:pStyle w:val="ConsPlusNonformat"/>
        <w:spacing w:line="276" w:lineRule="auto"/>
        <w:ind w:firstLine="708"/>
        <w:jc w:val="both"/>
        <w:rPr>
          <w:rFonts w:ascii="Times New Roman" w:hAnsi="Times New Roman"/>
          <w:b/>
          <w:sz w:val="28"/>
          <w:szCs w:val="28"/>
        </w:rPr>
      </w:pPr>
      <w:r w:rsidRPr="00B55B3B">
        <w:rPr>
          <w:rFonts w:ascii="Times New Roman" w:hAnsi="Times New Roman"/>
          <w:b/>
          <w:sz w:val="28"/>
          <w:szCs w:val="28"/>
        </w:rPr>
        <w:t xml:space="preserve">Изменения и дополнения </w:t>
      </w:r>
      <w:r w:rsidR="00CD547F" w:rsidRPr="00B55B3B">
        <w:rPr>
          <w:rFonts w:ascii="Times New Roman" w:hAnsi="Times New Roman"/>
          <w:b/>
          <w:sz w:val="28"/>
          <w:szCs w:val="28"/>
        </w:rPr>
        <w:t xml:space="preserve">в законодательство РФ </w:t>
      </w:r>
    </w:p>
    <w:p w:rsidR="0050653A" w:rsidRPr="00B55B3B" w:rsidRDefault="0050653A" w:rsidP="00286F82">
      <w:pPr>
        <w:autoSpaceDE w:val="0"/>
        <w:autoSpaceDN w:val="0"/>
        <w:adjustRightInd w:val="0"/>
        <w:spacing w:after="0" w:line="276" w:lineRule="auto"/>
        <w:ind w:firstLine="708"/>
        <w:jc w:val="both"/>
        <w:rPr>
          <w:rFonts w:ascii="Times New Roman" w:hAnsi="Times New Roman"/>
          <w:sz w:val="28"/>
          <w:szCs w:val="28"/>
        </w:rPr>
      </w:pPr>
      <w:r w:rsidRPr="00B55B3B">
        <w:rPr>
          <w:rFonts w:ascii="Times New Roman" w:hAnsi="Times New Roman"/>
          <w:sz w:val="28"/>
          <w:szCs w:val="28"/>
        </w:rPr>
        <w:t xml:space="preserve">Федеральным законом РФ от 27.06.2018 № 157-ФЗ к статье 258 «Незаконная охота» Уголовного кодекса РФ добавлено Примечание, которое определило понятие крупный ущерб. Так, Крупным ущербом признается ущерб, исчисленный по утвержденным Правительством Российской Федерации таксам и методике, превышающий </w:t>
      </w:r>
      <w:r w:rsidR="001F19FA" w:rsidRPr="00B55B3B">
        <w:rPr>
          <w:rFonts w:ascii="Times New Roman" w:hAnsi="Times New Roman"/>
          <w:sz w:val="28"/>
          <w:szCs w:val="28"/>
        </w:rPr>
        <w:t>40 000</w:t>
      </w:r>
      <w:r w:rsidRPr="00B55B3B">
        <w:rPr>
          <w:rFonts w:ascii="Times New Roman" w:hAnsi="Times New Roman"/>
          <w:sz w:val="28"/>
          <w:szCs w:val="28"/>
        </w:rPr>
        <w:t xml:space="preserve"> рублей, особо крупным </w:t>
      </w:r>
      <w:r w:rsidR="001F19FA" w:rsidRPr="00B55B3B">
        <w:rPr>
          <w:rFonts w:ascii="Times New Roman" w:hAnsi="Times New Roman"/>
          <w:sz w:val="28"/>
          <w:szCs w:val="28"/>
        </w:rPr>
        <w:t>–</w:t>
      </w:r>
      <w:r w:rsidRPr="00B55B3B">
        <w:rPr>
          <w:rFonts w:ascii="Times New Roman" w:hAnsi="Times New Roman"/>
          <w:sz w:val="28"/>
          <w:szCs w:val="28"/>
        </w:rPr>
        <w:t xml:space="preserve"> </w:t>
      </w:r>
      <w:r w:rsidR="001F19FA" w:rsidRPr="00B55B3B">
        <w:rPr>
          <w:rFonts w:ascii="Times New Roman" w:hAnsi="Times New Roman"/>
          <w:sz w:val="28"/>
          <w:szCs w:val="28"/>
        </w:rPr>
        <w:t>120 000</w:t>
      </w:r>
      <w:r w:rsidRPr="00B55B3B">
        <w:rPr>
          <w:rFonts w:ascii="Times New Roman" w:hAnsi="Times New Roman"/>
          <w:sz w:val="28"/>
          <w:szCs w:val="28"/>
        </w:rPr>
        <w:t xml:space="preserve"> тысяч рублей. </w:t>
      </w:r>
    </w:p>
    <w:p w:rsidR="0050653A" w:rsidRPr="00B55B3B" w:rsidRDefault="0050653A" w:rsidP="00286F82">
      <w:pPr>
        <w:autoSpaceDE w:val="0"/>
        <w:autoSpaceDN w:val="0"/>
        <w:adjustRightInd w:val="0"/>
        <w:spacing w:after="0" w:line="276" w:lineRule="auto"/>
        <w:ind w:firstLine="708"/>
        <w:jc w:val="both"/>
        <w:rPr>
          <w:rFonts w:ascii="Times New Roman" w:hAnsi="Times New Roman"/>
          <w:sz w:val="28"/>
          <w:szCs w:val="28"/>
        </w:rPr>
      </w:pPr>
      <w:r w:rsidRPr="00B55B3B">
        <w:rPr>
          <w:rFonts w:ascii="Times New Roman" w:hAnsi="Times New Roman"/>
          <w:sz w:val="28"/>
          <w:szCs w:val="28"/>
        </w:rPr>
        <w:t>В связи с этим, можно сказать, что законодатель значительно облегчил определение должностными лицами правоохранительных органов границ материального ущерба, причиненного незаконной охотой, необходимого для возбуждения уголовного дела по пункту «а» части 1 статьи 258 УК РФ, тем самым разграничил уголовно наказуемое деяние от административного правонарушения, предусмотренного ст. 8.37 КоАП РФ.</w:t>
      </w:r>
    </w:p>
    <w:p w:rsidR="0050653A" w:rsidRPr="00B55B3B" w:rsidRDefault="0050653A" w:rsidP="00286F82">
      <w:pPr>
        <w:autoSpaceDE w:val="0"/>
        <w:autoSpaceDN w:val="0"/>
        <w:adjustRightInd w:val="0"/>
        <w:spacing w:after="0" w:line="276" w:lineRule="auto"/>
        <w:ind w:firstLine="709"/>
        <w:jc w:val="both"/>
        <w:rPr>
          <w:rFonts w:ascii="Times New Roman" w:hAnsi="Times New Roman"/>
          <w:sz w:val="28"/>
          <w:szCs w:val="28"/>
          <w:lang w:eastAsia="ru-RU"/>
        </w:rPr>
      </w:pPr>
    </w:p>
    <w:p w:rsidR="0050653A" w:rsidRPr="00B55B3B" w:rsidRDefault="0050653A" w:rsidP="00286F82">
      <w:pPr>
        <w:autoSpaceDE w:val="0"/>
        <w:autoSpaceDN w:val="0"/>
        <w:adjustRightInd w:val="0"/>
        <w:spacing w:after="0" w:line="276" w:lineRule="auto"/>
        <w:jc w:val="both"/>
        <w:rPr>
          <w:rFonts w:ascii="Times New Roman" w:hAnsi="Times New Roman"/>
          <w:sz w:val="28"/>
          <w:szCs w:val="28"/>
          <w:lang w:eastAsia="ru-RU"/>
        </w:rPr>
      </w:pPr>
      <w:r w:rsidRPr="00B55B3B">
        <w:rPr>
          <w:rFonts w:ascii="Times New Roman" w:hAnsi="Times New Roman"/>
          <w:sz w:val="28"/>
          <w:szCs w:val="28"/>
          <w:lang w:eastAsia="ru-RU"/>
        </w:rPr>
        <w:tab/>
        <w:t xml:space="preserve">Еще одним видом государственного надзора, осуществляемого специально уполномоченными органами является </w:t>
      </w:r>
      <w:r w:rsidRPr="00B55B3B">
        <w:rPr>
          <w:rFonts w:ascii="Times New Roman" w:hAnsi="Times New Roman"/>
          <w:b/>
          <w:sz w:val="28"/>
          <w:szCs w:val="28"/>
          <w:lang w:eastAsia="ru-RU"/>
        </w:rPr>
        <w:t xml:space="preserve">региональный государственный </w:t>
      </w:r>
      <w:r w:rsidRPr="00B55B3B">
        <w:rPr>
          <w:rFonts w:ascii="Times New Roman" w:hAnsi="Times New Roman"/>
          <w:b/>
          <w:sz w:val="28"/>
          <w:szCs w:val="28"/>
        </w:rPr>
        <w:t>экологический надзор в области</w:t>
      </w:r>
      <w:r w:rsidRPr="00B55B3B">
        <w:rPr>
          <w:rFonts w:ascii="Times New Roman" w:hAnsi="Times New Roman"/>
          <w:b/>
          <w:sz w:val="28"/>
          <w:szCs w:val="28"/>
          <w:lang w:val="ru"/>
        </w:rPr>
        <w:t xml:space="preserve"> охраны и использования особо охраняемых природных территорий </w:t>
      </w:r>
      <w:r w:rsidR="00461966" w:rsidRPr="00B55B3B">
        <w:rPr>
          <w:rFonts w:ascii="Times New Roman" w:hAnsi="Times New Roman"/>
          <w:b/>
          <w:sz w:val="28"/>
          <w:szCs w:val="28"/>
          <w:lang w:val="ru"/>
        </w:rPr>
        <w:t>Магаданской области</w:t>
      </w:r>
      <w:r w:rsidRPr="00B55B3B">
        <w:rPr>
          <w:sz w:val="28"/>
          <w:szCs w:val="28"/>
          <w:lang w:val="ru"/>
        </w:rPr>
        <w:t>.</w:t>
      </w:r>
    </w:p>
    <w:p w:rsidR="0050653A" w:rsidRPr="00B55B3B" w:rsidRDefault="0050653A" w:rsidP="00286F82">
      <w:pPr>
        <w:pStyle w:val="Style"/>
        <w:spacing w:line="276" w:lineRule="auto"/>
        <w:ind w:firstLine="708"/>
        <w:jc w:val="both"/>
        <w:textAlignment w:val="baseline"/>
        <w:rPr>
          <w:sz w:val="28"/>
          <w:szCs w:val="28"/>
          <w:lang w:val="ru"/>
        </w:rPr>
      </w:pPr>
      <w:r w:rsidRPr="00B55B3B">
        <w:rPr>
          <w:sz w:val="28"/>
          <w:szCs w:val="28"/>
          <w:lang w:val="ru"/>
        </w:rPr>
        <w:t xml:space="preserve">Задачи данного государственного надзора - это предупреждение, выявление и пресечение нарушений юридическими лицами, индивидуальными предпринимателями и гражданами установленных требований действующего </w:t>
      </w:r>
      <w:r w:rsidRPr="00B55B3B">
        <w:rPr>
          <w:sz w:val="28"/>
          <w:szCs w:val="28"/>
          <w:lang w:val="ru"/>
        </w:rPr>
        <w:lastRenderedPageBreak/>
        <w:t xml:space="preserve">законодательства в области охраны окружающей среды, касающихся: </w:t>
      </w:r>
    </w:p>
    <w:p w:rsidR="0050653A" w:rsidRPr="00B55B3B" w:rsidRDefault="0050653A" w:rsidP="00286F82">
      <w:pPr>
        <w:pStyle w:val="Style"/>
        <w:spacing w:line="276" w:lineRule="auto"/>
        <w:ind w:firstLine="708"/>
        <w:jc w:val="both"/>
        <w:textAlignment w:val="baseline"/>
        <w:rPr>
          <w:sz w:val="28"/>
          <w:szCs w:val="28"/>
          <w:lang w:val="ru"/>
        </w:rPr>
      </w:pPr>
      <w:r w:rsidRPr="00B55B3B">
        <w:rPr>
          <w:sz w:val="28"/>
          <w:szCs w:val="28"/>
          <w:lang w:val="ru"/>
        </w:rPr>
        <w:t xml:space="preserve">- режимов особо охраняемых природных территорий областного значения; </w:t>
      </w:r>
    </w:p>
    <w:p w:rsidR="0050653A" w:rsidRPr="00B55B3B" w:rsidRDefault="0050653A" w:rsidP="00286F82">
      <w:pPr>
        <w:pStyle w:val="Style"/>
        <w:spacing w:line="276" w:lineRule="auto"/>
        <w:ind w:firstLine="708"/>
        <w:jc w:val="both"/>
        <w:textAlignment w:val="baseline"/>
        <w:rPr>
          <w:sz w:val="28"/>
          <w:szCs w:val="28"/>
          <w:lang w:val="ru"/>
        </w:rPr>
      </w:pPr>
      <w:r w:rsidRPr="00B55B3B">
        <w:rPr>
          <w:sz w:val="28"/>
          <w:szCs w:val="28"/>
          <w:lang w:val="ru"/>
        </w:rPr>
        <w:t xml:space="preserve">- особого правового режима использования земельных участков, природных ресурсов и иных объектов недвижимости, расположенных в границах данных ООПТ; </w:t>
      </w:r>
    </w:p>
    <w:p w:rsidR="0050653A" w:rsidRPr="00B55B3B" w:rsidRDefault="0050653A" w:rsidP="00286F82">
      <w:pPr>
        <w:pStyle w:val="Style"/>
        <w:spacing w:line="276" w:lineRule="auto"/>
        <w:ind w:firstLine="708"/>
        <w:jc w:val="both"/>
        <w:textAlignment w:val="baseline"/>
        <w:rPr>
          <w:sz w:val="28"/>
          <w:szCs w:val="28"/>
          <w:lang w:val="ru"/>
        </w:rPr>
      </w:pPr>
      <w:r w:rsidRPr="00B55B3B">
        <w:rPr>
          <w:sz w:val="28"/>
          <w:szCs w:val="28"/>
          <w:lang w:val="ru"/>
        </w:rPr>
        <w:t>- и режимов их охранных зон.</w:t>
      </w:r>
    </w:p>
    <w:p w:rsidR="0050653A" w:rsidRPr="00B55B3B" w:rsidRDefault="0050653A" w:rsidP="00286F82">
      <w:pPr>
        <w:pStyle w:val="Style"/>
        <w:spacing w:line="276" w:lineRule="auto"/>
        <w:ind w:firstLine="708"/>
        <w:jc w:val="both"/>
        <w:textAlignment w:val="baseline"/>
        <w:rPr>
          <w:sz w:val="28"/>
          <w:szCs w:val="28"/>
          <w:lang w:val="ru"/>
        </w:rPr>
      </w:pPr>
      <w:r w:rsidRPr="00B55B3B">
        <w:rPr>
          <w:sz w:val="28"/>
          <w:szCs w:val="28"/>
          <w:lang w:val="ru"/>
        </w:rPr>
        <w:t xml:space="preserve">Предметом регионального государственного экологического надзора в области охраны и использования </w:t>
      </w:r>
      <w:r w:rsidRPr="00B55B3B">
        <w:rPr>
          <w:w w:val="108"/>
          <w:sz w:val="28"/>
          <w:szCs w:val="28"/>
          <w:lang w:val="ru"/>
        </w:rPr>
        <w:t xml:space="preserve">особо </w:t>
      </w:r>
      <w:r w:rsidRPr="00B55B3B">
        <w:rPr>
          <w:sz w:val="28"/>
          <w:szCs w:val="28"/>
          <w:lang w:val="ru"/>
        </w:rPr>
        <w:t xml:space="preserve">охраняемых природных территорий является проверка соблюдения юридическими лицами, индивидуальными предпринимателями и гражданами установленных обязательных требований действующего законодательства в области охраны окружающей среды на особо охраняемых природных территориях, в том числе особого правового режима функционирования указанных территорий и природных объектов, исключающего совершение действий, которые запрещены соответствующими нормативными – правовыми актами. </w:t>
      </w:r>
    </w:p>
    <w:p w:rsidR="0050653A" w:rsidRPr="00B55B3B" w:rsidRDefault="0050653A" w:rsidP="00286F82">
      <w:pPr>
        <w:pStyle w:val="Style"/>
        <w:spacing w:line="276" w:lineRule="auto"/>
        <w:ind w:firstLine="708"/>
        <w:jc w:val="both"/>
        <w:textAlignment w:val="baseline"/>
        <w:rPr>
          <w:sz w:val="28"/>
          <w:szCs w:val="28"/>
          <w:lang w:eastAsia="en-US"/>
        </w:rPr>
      </w:pPr>
      <w:r w:rsidRPr="00B55B3B">
        <w:rPr>
          <w:sz w:val="28"/>
          <w:szCs w:val="28"/>
          <w:lang w:eastAsia="en-US"/>
        </w:rPr>
        <w:t xml:space="preserve">Перечень </w:t>
      </w:r>
      <w:r w:rsidRPr="00B55B3B">
        <w:rPr>
          <w:color w:val="000000"/>
          <w:sz w:val="28"/>
          <w:szCs w:val="28"/>
        </w:rPr>
        <w:t>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экологического надзора в области охраны и использования особо охраняемых природных территорий</w:t>
      </w:r>
      <w:r w:rsidR="00461966" w:rsidRPr="00B55B3B">
        <w:rPr>
          <w:sz w:val="28"/>
          <w:szCs w:val="28"/>
        </w:rPr>
        <w:t xml:space="preserve"> вывешен на сайте Департамента</w:t>
      </w:r>
      <w:r w:rsidRPr="00B55B3B">
        <w:rPr>
          <w:sz w:val="28"/>
          <w:szCs w:val="28"/>
          <w:lang w:eastAsia="en-US"/>
        </w:rPr>
        <w:t>.</w:t>
      </w:r>
    </w:p>
    <w:p w:rsidR="0049085A" w:rsidRPr="00B55B3B" w:rsidRDefault="0050653A" w:rsidP="00286F82">
      <w:pPr>
        <w:autoSpaceDE w:val="0"/>
        <w:autoSpaceDN w:val="0"/>
        <w:adjustRightInd w:val="0"/>
        <w:spacing w:after="0" w:line="276" w:lineRule="auto"/>
        <w:ind w:firstLine="709"/>
        <w:jc w:val="both"/>
        <w:rPr>
          <w:rFonts w:ascii="Times New Roman" w:eastAsiaTheme="minorHAnsi" w:hAnsi="Times New Roman"/>
          <w:sz w:val="28"/>
          <w:szCs w:val="28"/>
        </w:rPr>
      </w:pPr>
      <w:r w:rsidRPr="00B55B3B">
        <w:rPr>
          <w:rFonts w:ascii="Times New Roman" w:hAnsi="Times New Roman"/>
          <w:sz w:val="28"/>
          <w:szCs w:val="28"/>
        </w:rPr>
        <w:t xml:space="preserve">Порядок осуществления регионального государственного экологического надзора в данной сфере определен </w:t>
      </w:r>
      <w:hyperlink r:id="rId11" w:history="1">
        <w:r w:rsidRPr="00B55B3B">
          <w:rPr>
            <w:rFonts w:ascii="Times New Roman" w:hAnsi="Times New Roman"/>
            <w:sz w:val="28"/>
            <w:szCs w:val="28"/>
          </w:rPr>
          <w:t>постановление</w:t>
        </w:r>
      </w:hyperlink>
      <w:r w:rsidRPr="00B55B3B">
        <w:rPr>
          <w:rFonts w:ascii="Times New Roman" w:hAnsi="Times New Roman"/>
          <w:sz w:val="28"/>
          <w:szCs w:val="28"/>
        </w:rPr>
        <w:t xml:space="preserve">м правительства </w:t>
      </w:r>
      <w:r w:rsidR="0049085A" w:rsidRPr="00B55B3B">
        <w:rPr>
          <w:rFonts w:ascii="Times New Roman" w:eastAsiaTheme="minorHAnsi" w:hAnsi="Times New Roman"/>
          <w:sz w:val="28"/>
          <w:szCs w:val="28"/>
        </w:rPr>
        <w:t>Постановление Правительства Магаданской области от 21.09.2017 № 837-пп (ред. от 21.12.2017) «Об утверждении Порядка организации и осуществления регионального государственного экологического надзора в Магаданской области».</w:t>
      </w:r>
    </w:p>
    <w:p w:rsidR="00461966" w:rsidRPr="00B55B3B" w:rsidRDefault="00DE5E96" w:rsidP="00286F82">
      <w:pPr>
        <w:pStyle w:val="ConsPlusNormal"/>
        <w:spacing w:line="276" w:lineRule="auto"/>
        <w:ind w:firstLine="708"/>
        <w:jc w:val="both"/>
        <w:rPr>
          <w:rFonts w:ascii="Times New Roman" w:eastAsiaTheme="minorHAnsi" w:hAnsi="Times New Roman"/>
          <w:sz w:val="28"/>
          <w:szCs w:val="28"/>
        </w:rPr>
      </w:pPr>
      <w:r w:rsidRPr="00B55B3B">
        <w:rPr>
          <w:rFonts w:ascii="Times New Roman" w:hAnsi="Times New Roman" w:cs="Times New Roman"/>
          <w:sz w:val="28"/>
          <w:szCs w:val="28"/>
        </w:rPr>
        <w:t>Механизм исполнения государственной функции по данному виду надзора предусмотрен п</w:t>
      </w:r>
      <w:r w:rsidR="00461966" w:rsidRPr="00B55B3B">
        <w:rPr>
          <w:rFonts w:ascii="Times New Roman" w:eastAsiaTheme="minorHAnsi" w:hAnsi="Times New Roman"/>
          <w:sz w:val="28"/>
          <w:szCs w:val="28"/>
        </w:rPr>
        <w:t>риказ</w:t>
      </w:r>
      <w:r w:rsidR="0049085A" w:rsidRPr="00B55B3B">
        <w:rPr>
          <w:rFonts w:ascii="Times New Roman" w:eastAsiaTheme="minorHAnsi" w:hAnsi="Times New Roman"/>
          <w:sz w:val="28"/>
          <w:szCs w:val="28"/>
        </w:rPr>
        <w:t>ом</w:t>
      </w:r>
      <w:r w:rsidR="00461966" w:rsidRPr="00B55B3B">
        <w:rPr>
          <w:rFonts w:ascii="Times New Roman" w:eastAsiaTheme="minorHAnsi" w:hAnsi="Times New Roman"/>
          <w:sz w:val="28"/>
          <w:szCs w:val="28"/>
        </w:rPr>
        <w:t xml:space="preserve"> департамента госохотнадзора от 26.02.2018 </w:t>
      </w:r>
      <w:r w:rsidR="0049085A" w:rsidRPr="00B55B3B">
        <w:rPr>
          <w:rFonts w:ascii="Times New Roman" w:eastAsiaTheme="minorHAnsi" w:hAnsi="Times New Roman"/>
          <w:sz w:val="28"/>
          <w:szCs w:val="28"/>
        </w:rPr>
        <w:t>№</w:t>
      </w:r>
      <w:r w:rsidR="00461966" w:rsidRPr="00B55B3B">
        <w:rPr>
          <w:rFonts w:ascii="Times New Roman" w:eastAsiaTheme="minorHAnsi" w:hAnsi="Times New Roman"/>
          <w:sz w:val="28"/>
          <w:szCs w:val="28"/>
        </w:rPr>
        <w:t xml:space="preserve"> 29/010</w:t>
      </w:r>
      <w:r w:rsidRPr="00B55B3B">
        <w:rPr>
          <w:rFonts w:ascii="Times New Roman" w:eastAsiaTheme="minorHAnsi" w:hAnsi="Times New Roman"/>
          <w:sz w:val="28"/>
          <w:szCs w:val="28"/>
        </w:rPr>
        <w:t xml:space="preserve"> </w:t>
      </w:r>
      <w:r w:rsidR="00461966" w:rsidRPr="00B55B3B">
        <w:rPr>
          <w:rFonts w:ascii="Times New Roman" w:eastAsiaTheme="minorHAnsi" w:hAnsi="Times New Roman"/>
          <w:sz w:val="28"/>
          <w:szCs w:val="28"/>
        </w:rPr>
        <w:t>(ред. от 26.04.2018)</w:t>
      </w:r>
      <w:r w:rsidRPr="00B55B3B">
        <w:rPr>
          <w:rFonts w:ascii="Times New Roman" w:eastAsiaTheme="minorHAnsi" w:hAnsi="Times New Roman"/>
          <w:sz w:val="28"/>
          <w:szCs w:val="28"/>
        </w:rPr>
        <w:t xml:space="preserve"> </w:t>
      </w:r>
      <w:r w:rsidR="00461966" w:rsidRPr="00B55B3B">
        <w:rPr>
          <w:rFonts w:ascii="Times New Roman" w:eastAsiaTheme="minorHAnsi" w:hAnsi="Times New Roman"/>
          <w:sz w:val="28"/>
          <w:szCs w:val="28"/>
        </w:rPr>
        <w:t>утвержден</w:t>
      </w:r>
      <w:r w:rsidRPr="00B55B3B">
        <w:rPr>
          <w:rFonts w:ascii="Times New Roman" w:eastAsiaTheme="minorHAnsi" w:hAnsi="Times New Roman"/>
          <w:sz w:val="28"/>
          <w:szCs w:val="28"/>
        </w:rPr>
        <w:t xml:space="preserve"> административный</w:t>
      </w:r>
      <w:r w:rsidR="00461966" w:rsidRPr="00B55B3B">
        <w:rPr>
          <w:rFonts w:ascii="Times New Roman" w:eastAsiaTheme="minorHAnsi" w:hAnsi="Times New Roman"/>
          <w:sz w:val="28"/>
          <w:szCs w:val="28"/>
        </w:rPr>
        <w:t xml:space="preserve"> регламент исполнения департаментом по охране и надзору за использованием объектов животного мира и среды их обитания Магаданской области государственной функции по осуществлению регионального государственного экологического надзора в области охраны и использования особо охраняемых природных территорий, относящихся к категории государственных заказников регионального значения</w:t>
      </w:r>
      <w:r w:rsidRPr="00B55B3B">
        <w:rPr>
          <w:rFonts w:ascii="Times New Roman" w:eastAsiaTheme="minorHAnsi" w:hAnsi="Times New Roman"/>
          <w:sz w:val="28"/>
          <w:szCs w:val="28"/>
        </w:rPr>
        <w:t>.</w:t>
      </w:r>
    </w:p>
    <w:p w:rsidR="00461966" w:rsidRPr="00B55B3B" w:rsidRDefault="00461966" w:rsidP="00286F82">
      <w:pPr>
        <w:pStyle w:val="ConsPlusNormal"/>
        <w:spacing w:line="276" w:lineRule="auto"/>
        <w:ind w:firstLine="708"/>
        <w:jc w:val="both"/>
        <w:rPr>
          <w:rFonts w:ascii="Times New Roman" w:hAnsi="Times New Roman" w:cs="Times New Roman"/>
          <w:sz w:val="28"/>
          <w:szCs w:val="28"/>
        </w:rPr>
      </w:pPr>
    </w:p>
    <w:p w:rsidR="00DE5E96" w:rsidRDefault="00DE5E96" w:rsidP="00286F82">
      <w:pPr>
        <w:autoSpaceDE w:val="0"/>
        <w:autoSpaceDN w:val="0"/>
        <w:adjustRightInd w:val="0"/>
        <w:spacing w:after="0" w:line="276" w:lineRule="auto"/>
        <w:ind w:firstLine="708"/>
        <w:jc w:val="both"/>
        <w:outlineLvl w:val="0"/>
        <w:rPr>
          <w:rFonts w:ascii="Times New Roman" w:hAnsi="Times New Roman"/>
          <w:sz w:val="28"/>
          <w:szCs w:val="28"/>
        </w:rPr>
      </w:pPr>
      <w:r w:rsidRPr="00B55B3B">
        <w:rPr>
          <w:rFonts w:ascii="Times New Roman" w:hAnsi="Times New Roman"/>
          <w:sz w:val="28"/>
          <w:szCs w:val="28"/>
        </w:rPr>
        <w:t>П</w:t>
      </w:r>
      <w:r w:rsidR="0050653A" w:rsidRPr="00B55B3B">
        <w:rPr>
          <w:rFonts w:ascii="Times New Roman" w:hAnsi="Times New Roman"/>
          <w:sz w:val="28"/>
          <w:szCs w:val="28"/>
        </w:rPr>
        <w:t>о линии регионального экологического надзора</w:t>
      </w:r>
      <w:r w:rsidR="00511475">
        <w:rPr>
          <w:rFonts w:ascii="Times New Roman" w:hAnsi="Times New Roman"/>
          <w:sz w:val="28"/>
          <w:szCs w:val="28"/>
        </w:rPr>
        <w:t xml:space="preserve"> приостановлено проведение плановых выездных</w:t>
      </w:r>
      <w:r w:rsidRPr="00B55B3B">
        <w:rPr>
          <w:rFonts w:ascii="Times New Roman" w:hAnsi="Times New Roman"/>
          <w:sz w:val="28"/>
          <w:szCs w:val="28"/>
        </w:rPr>
        <w:t xml:space="preserve"> провер</w:t>
      </w:r>
      <w:r w:rsidR="00511475">
        <w:rPr>
          <w:rFonts w:ascii="Times New Roman" w:hAnsi="Times New Roman"/>
          <w:sz w:val="28"/>
          <w:szCs w:val="28"/>
        </w:rPr>
        <w:t>о</w:t>
      </w:r>
      <w:r w:rsidRPr="00B55B3B">
        <w:rPr>
          <w:rFonts w:ascii="Times New Roman" w:hAnsi="Times New Roman"/>
          <w:sz w:val="28"/>
          <w:szCs w:val="28"/>
        </w:rPr>
        <w:t xml:space="preserve">к </w:t>
      </w:r>
      <w:r w:rsidR="00511475">
        <w:rPr>
          <w:rFonts w:ascii="Times New Roman" w:hAnsi="Times New Roman"/>
          <w:sz w:val="28"/>
          <w:szCs w:val="28"/>
        </w:rPr>
        <w:t xml:space="preserve">в отношении </w:t>
      </w:r>
      <w:r w:rsidRPr="00B55B3B">
        <w:rPr>
          <w:rFonts w:ascii="Times New Roman" w:hAnsi="Times New Roman"/>
          <w:sz w:val="28"/>
          <w:szCs w:val="28"/>
        </w:rPr>
        <w:t xml:space="preserve">юридических лиц, осуществляющих свою деятельность на особо охраняемой природной </w:t>
      </w:r>
      <w:proofErr w:type="gramStart"/>
      <w:r w:rsidRPr="00B55B3B">
        <w:rPr>
          <w:rFonts w:ascii="Times New Roman" w:hAnsi="Times New Roman"/>
          <w:sz w:val="28"/>
          <w:szCs w:val="28"/>
        </w:rPr>
        <w:t>территории  регионального</w:t>
      </w:r>
      <w:proofErr w:type="gramEnd"/>
      <w:r w:rsidRPr="00B55B3B">
        <w:rPr>
          <w:rFonts w:ascii="Times New Roman" w:hAnsi="Times New Roman"/>
          <w:sz w:val="28"/>
          <w:szCs w:val="28"/>
        </w:rPr>
        <w:t xml:space="preserve"> значения «</w:t>
      </w:r>
      <w:proofErr w:type="spellStart"/>
      <w:r w:rsidRPr="00B55B3B">
        <w:rPr>
          <w:rFonts w:ascii="Times New Roman" w:hAnsi="Times New Roman"/>
          <w:sz w:val="28"/>
          <w:szCs w:val="28"/>
        </w:rPr>
        <w:t>Кавинская</w:t>
      </w:r>
      <w:proofErr w:type="spellEnd"/>
      <w:r w:rsidRPr="00B55B3B">
        <w:rPr>
          <w:rFonts w:ascii="Times New Roman" w:hAnsi="Times New Roman"/>
          <w:sz w:val="28"/>
          <w:szCs w:val="28"/>
        </w:rPr>
        <w:t xml:space="preserve"> долина»: ООО «Печора», ООО «Северо-Восточная Экологическая компания» и МРОО «</w:t>
      </w:r>
      <w:proofErr w:type="spellStart"/>
      <w:r w:rsidRPr="00B55B3B">
        <w:rPr>
          <w:rFonts w:ascii="Times New Roman" w:hAnsi="Times New Roman"/>
          <w:sz w:val="28"/>
          <w:szCs w:val="28"/>
        </w:rPr>
        <w:t>ОиР</w:t>
      </w:r>
      <w:proofErr w:type="spellEnd"/>
      <w:r w:rsidRPr="00B55B3B">
        <w:rPr>
          <w:rFonts w:ascii="Times New Roman" w:hAnsi="Times New Roman"/>
          <w:sz w:val="28"/>
          <w:szCs w:val="28"/>
        </w:rPr>
        <w:t>».</w:t>
      </w:r>
    </w:p>
    <w:p w:rsidR="00511475" w:rsidRPr="00B55B3B" w:rsidRDefault="00511475" w:rsidP="00286F82">
      <w:pPr>
        <w:autoSpaceDE w:val="0"/>
        <w:autoSpaceDN w:val="0"/>
        <w:adjustRightInd w:val="0"/>
        <w:spacing w:after="0" w:line="276" w:lineRule="auto"/>
        <w:ind w:firstLine="708"/>
        <w:jc w:val="both"/>
        <w:outlineLvl w:val="0"/>
        <w:rPr>
          <w:rFonts w:ascii="Times New Roman" w:hAnsi="Times New Roman"/>
          <w:sz w:val="28"/>
          <w:szCs w:val="28"/>
        </w:rPr>
      </w:pPr>
      <w:r>
        <w:rPr>
          <w:rFonts w:ascii="Times New Roman" w:hAnsi="Times New Roman"/>
          <w:sz w:val="28"/>
          <w:szCs w:val="28"/>
        </w:rPr>
        <w:lastRenderedPageBreak/>
        <w:t>Проверки в отношении вышеперечисленных юридических лиц буду проведены в течении трех месяцев со дня составления акта о невозможности проведения плановых выездных проверок.</w:t>
      </w:r>
    </w:p>
    <w:p w:rsidR="0050653A" w:rsidRPr="00B55B3B" w:rsidRDefault="0050653A" w:rsidP="00286F82">
      <w:pPr>
        <w:pStyle w:val="ConsPlusNormal"/>
        <w:spacing w:line="276" w:lineRule="auto"/>
        <w:ind w:firstLine="709"/>
        <w:jc w:val="both"/>
        <w:rPr>
          <w:rFonts w:ascii="Times New Roman" w:hAnsi="Times New Roman" w:cs="Times New Roman"/>
          <w:sz w:val="28"/>
          <w:szCs w:val="28"/>
        </w:rPr>
      </w:pPr>
      <w:r w:rsidRPr="00B55B3B">
        <w:rPr>
          <w:rFonts w:ascii="Times New Roman" w:hAnsi="Times New Roman" w:cs="Times New Roman"/>
          <w:sz w:val="28"/>
          <w:szCs w:val="28"/>
        </w:rPr>
        <w:t>Для организации качественного проведения проверок юридических лиц и индивидуальных предпринимателей на предмет соблюдения обязательных требований в 201</w:t>
      </w:r>
      <w:r w:rsidR="00DE5E96" w:rsidRPr="00B55B3B">
        <w:rPr>
          <w:rFonts w:ascii="Times New Roman" w:hAnsi="Times New Roman" w:cs="Times New Roman"/>
          <w:sz w:val="28"/>
          <w:szCs w:val="28"/>
        </w:rPr>
        <w:t>9</w:t>
      </w:r>
      <w:r w:rsidRPr="00B55B3B">
        <w:rPr>
          <w:rFonts w:ascii="Times New Roman" w:hAnsi="Times New Roman" w:cs="Times New Roman"/>
          <w:sz w:val="28"/>
          <w:szCs w:val="28"/>
        </w:rPr>
        <w:t xml:space="preserve"> году разработаны и утверждены проверочные листы, состоящие из определенного перечня вопросов, которые необходимо выяснять при проведении каждой осуществляемой проверки.</w:t>
      </w:r>
    </w:p>
    <w:p w:rsidR="00BB1505" w:rsidRPr="00B55B3B" w:rsidRDefault="00BB1505" w:rsidP="00286F82">
      <w:pPr>
        <w:autoSpaceDE w:val="0"/>
        <w:autoSpaceDN w:val="0"/>
        <w:adjustRightInd w:val="0"/>
        <w:spacing w:before="280" w:line="276" w:lineRule="auto"/>
        <w:ind w:firstLine="540"/>
        <w:jc w:val="both"/>
        <w:rPr>
          <w:rFonts w:ascii="Times New Roman" w:hAnsi="Times New Roman"/>
          <w:sz w:val="28"/>
          <w:szCs w:val="28"/>
        </w:rPr>
      </w:pPr>
      <w:r w:rsidRPr="00B55B3B">
        <w:rPr>
          <w:rFonts w:ascii="Times New Roman" w:hAnsi="Times New Roman"/>
          <w:sz w:val="28"/>
          <w:szCs w:val="28"/>
        </w:rPr>
        <w:t>В течение 2019 года результаты проведения мероприятий по контролю юридическими лицами и индивидуальными предпринимателями, осуществляющими деятельность в сфере охотничьего хозяйства, в суде не оспаривались.</w:t>
      </w:r>
    </w:p>
    <w:p w:rsidR="00BB1505" w:rsidRPr="00286F82" w:rsidRDefault="00BB1505" w:rsidP="00286F82">
      <w:pPr>
        <w:autoSpaceDE w:val="0"/>
        <w:autoSpaceDN w:val="0"/>
        <w:adjustRightInd w:val="0"/>
        <w:spacing w:line="276" w:lineRule="auto"/>
        <w:contextualSpacing/>
        <w:outlineLvl w:val="0"/>
        <w:rPr>
          <w:rFonts w:ascii="Times New Roman" w:hAnsi="Times New Roman"/>
          <w:b/>
          <w:sz w:val="28"/>
          <w:szCs w:val="28"/>
        </w:rPr>
      </w:pPr>
      <w:r w:rsidRPr="00286F82">
        <w:rPr>
          <w:rFonts w:ascii="Times New Roman" w:hAnsi="Times New Roman"/>
          <w:b/>
          <w:sz w:val="28"/>
          <w:szCs w:val="28"/>
        </w:rPr>
        <w:t>Выводы и предложения по результатам государственного контроля (надзора)</w:t>
      </w:r>
    </w:p>
    <w:p w:rsidR="00BB1505" w:rsidRPr="00B55B3B" w:rsidRDefault="00BB1505" w:rsidP="00286F82">
      <w:pPr>
        <w:autoSpaceDE w:val="0"/>
        <w:autoSpaceDN w:val="0"/>
        <w:adjustRightInd w:val="0"/>
        <w:spacing w:line="276" w:lineRule="auto"/>
        <w:ind w:firstLine="540"/>
        <w:jc w:val="both"/>
        <w:rPr>
          <w:rFonts w:ascii="Times New Roman" w:hAnsi="Times New Roman"/>
          <w:sz w:val="28"/>
          <w:szCs w:val="28"/>
        </w:rPr>
      </w:pPr>
      <w:r w:rsidRPr="00B55B3B">
        <w:rPr>
          <w:rFonts w:ascii="Times New Roman" w:hAnsi="Times New Roman"/>
          <w:sz w:val="28"/>
          <w:szCs w:val="28"/>
        </w:rPr>
        <w:t xml:space="preserve">Федеральный государственный надзор в области охраны и использования объектов животного мира и среды их обитания на территории Магаданской области,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Магаданской области, федеральный государственный охотничий надзор на территории Магаданской области, за исключением особо охраняемых природных территорий федерального значения, а также региональный государственный экологический надзор при проведении внеплановых проверок за соблюдением законодательства в области охраны и использования объектов животного мира и среды их обитания, в том числе в области охоты и сохранения охотничьих ресурсов </w:t>
      </w:r>
      <w:r w:rsidRPr="00B55B3B">
        <w:rPr>
          <w:rFonts w:ascii="Times New Roman" w:hAnsi="Times New Roman"/>
          <w:b/>
          <w:sz w:val="28"/>
          <w:szCs w:val="28"/>
        </w:rPr>
        <w:t xml:space="preserve">осуществляется в порядке и по основаниям, предусмотренным Федеральным </w:t>
      </w:r>
      <w:hyperlink r:id="rId12" w:history="1">
        <w:r w:rsidRPr="00B55B3B">
          <w:rPr>
            <w:rFonts w:ascii="Times New Roman" w:hAnsi="Times New Roman"/>
            <w:b/>
            <w:sz w:val="28"/>
            <w:szCs w:val="28"/>
          </w:rPr>
          <w:t>законом</w:t>
        </w:r>
      </w:hyperlink>
      <w:r w:rsidRPr="00B55B3B">
        <w:rPr>
          <w:rFonts w:ascii="Times New Roman" w:hAnsi="Times New Roman"/>
          <w:b/>
          <w:sz w:val="28"/>
          <w:szCs w:val="28"/>
        </w:rPr>
        <w:t xml:space="preserve"> от 26 декабря 2008 года № 294-ФЗ</w:t>
      </w:r>
      <w:r w:rsidRPr="00B55B3B">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1505" w:rsidRPr="00B55B3B" w:rsidRDefault="00BB1505" w:rsidP="00286F82">
      <w:pPr>
        <w:autoSpaceDE w:val="0"/>
        <w:autoSpaceDN w:val="0"/>
        <w:adjustRightInd w:val="0"/>
        <w:spacing w:before="280" w:line="276" w:lineRule="auto"/>
        <w:ind w:firstLine="540"/>
        <w:jc w:val="both"/>
        <w:rPr>
          <w:rFonts w:ascii="Times New Roman" w:hAnsi="Times New Roman"/>
          <w:sz w:val="28"/>
          <w:szCs w:val="28"/>
        </w:rPr>
      </w:pPr>
      <w:r w:rsidRPr="00B55B3B">
        <w:rPr>
          <w:rFonts w:ascii="Times New Roman" w:hAnsi="Times New Roman"/>
          <w:sz w:val="28"/>
          <w:szCs w:val="28"/>
        </w:rPr>
        <w:t xml:space="preserve">Федеральный государственный надзор в области охраны и использования объектов животного мира и среды их обитания на территории Магаданской области,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Магаданской области, федеральный государственный охотничий надзор на территории Магаданской области, за исключением особо охраняемых природных территорий федерального значения, а также региональный государственный экологический надзор осуществляется при проведении плановых проверок за соблюдением законодательства в области охраны и использования объектов животного мира и среды их обитания, в том числе в области охоты и сохранения охотничьих ресурсов осуществляется в соответствии с действующим </w:t>
      </w:r>
      <w:r w:rsidRPr="00B55B3B">
        <w:rPr>
          <w:rFonts w:ascii="Times New Roman" w:hAnsi="Times New Roman"/>
          <w:sz w:val="28"/>
          <w:szCs w:val="28"/>
        </w:rPr>
        <w:lastRenderedPageBreak/>
        <w:t>законодательством, на основании плана проведения мероприятий по государственному контролю (надзору).</w:t>
      </w:r>
    </w:p>
    <w:p w:rsidR="00BB1505" w:rsidRPr="00B55B3B" w:rsidRDefault="00BB1505" w:rsidP="00286F82">
      <w:pPr>
        <w:shd w:val="clear" w:color="auto" w:fill="FFFFFF"/>
        <w:spacing w:line="276" w:lineRule="auto"/>
        <w:ind w:left="14" w:right="14" w:firstLine="695"/>
        <w:jc w:val="both"/>
        <w:rPr>
          <w:rFonts w:ascii="Times New Roman" w:hAnsi="Times New Roman"/>
          <w:sz w:val="28"/>
          <w:szCs w:val="28"/>
        </w:rPr>
      </w:pPr>
      <w:r w:rsidRPr="00B55B3B">
        <w:rPr>
          <w:rFonts w:ascii="Times New Roman" w:hAnsi="Times New Roman"/>
          <w:spacing w:val="-1"/>
          <w:sz w:val="28"/>
          <w:szCs w:val="28"/>
        </w:rPr>
        <w:t xml:space="preserve">План проведения плановых проверок юридических лиц и </w:t>
      </w:r>
      <w:r w:rsidRPr="00B55B3B">
        <w:rPr>
          <w:rFonts w:ascii="Times New Roman" w:hAnsi="Times New Roman"/>
          <w:sz w:val="28"/>
          <w:szCs w:val="28"/>
        </w:rPr>
        <w:t xml:space="preserve">индивидуальных предпринимателей на </w:t>
      </w:r>
      <w:r w:rsidRPr="00B55B3B">
        <w:rPr>
          <w:rFonts w:ascii="Times New Roman" w:hAnsi="Times New Roman"/>
          <w:spacing w:val="12"/>
          <w:sz w:val="28"/>
          <w:szCs w:val="28"/>
        </w:rPr>
        <w:t>2019</w:t>
      </w:r>
      <w:r w:rsidRPr="00B55B3B">
        <w:rPr>
          <w:rFonts w:ascii="Times New Roman" w:hAnsi="Times New Roman"/>
          <w:sz w:val="28"/>
          <w:szCs w:val="28"/>
        </w:rPr>
        <w:t xml:space="preserve"> год, утвержден приказом руководителя департамента госохотнадзора от 30.10.2018г. № 150/010 (в ред. приказа от 29.12.2018г. № 201/010), согласован с Прокуратурой Магаданской области, номер плана в ФГИС ЕРП 2019010256, дата выгрузки из системы ФГИС ЕРП 28.12.2018г.</w:t>
      </w:r>
    </w:p>
    <w:p w:rsidR="00BB1505" w:rsidRPr="00B55B3B" w:rsidRDefault="00BB1505" w:rsidP="00286F82">
      <w:pPr>
        <w:spacing w:line="276" w:lineRule="auto"/>
        <w:ind w:firstLine="709"/>
        <w:jc w:val="both"/>
        <w:rPr>
          <w:rFonts w:ascii="Times New Roman" w:hAnsi="Times New Roman"/>
          <w:sz w:val="28"/>
          <w:szCs w:val="28"/>
        </w:rPr>
      </w:pPr>
      <w:r w:rsidRPr="00B55B3B">
        <w:rPr>
          <w:rFonts w:ascii="Times New Roman" w:hAnsi="Times New Roman"/>
          <w:sz w:val="28"/>
          <w:szCs w:val="28"/>
        </w:rPr>
        <w:t>План проведения плановых проверок юридических лиц и индивидуальных предпринимателей на 2020 год после согласования с органами прокуратуры Магаданской области будет размещен на сайте Департамента.</w:t>
      </w:r>
    </w:p>
    <w:p w:rsidR="001518C1" w:rsidRPr="00B55B3B" w:rsidRDefault="001518C1" w:rsidP="00286F82">
      <w:pPr>
        <w:spacing w:line="276" w:lineRule="auto"/>
        <w:ind w:firstLine="709"/>
        <w:jc w:val="both"/>
        <w:rPr>
          <w:rFonts w:ascii="Times New Roman" w:hAnsi="Times New Roman"/>
          <w:b/>
          <w:sz w:val="28"/>
          <w:szCs w:val="28"/>
        </w:rPr>
      </w:pPr>
    </w:p>
    <w:p w:rsidR="00867DA0" w:rsidRPr="00B55B3B" w:rsidRDefault="001518C1" w:rsidP="00286F82">
      <w:pPr>
        <w:spacing w:line="276" w:lineRule="auto"/>
        <w:jc w:val="center"/>
        <w:rPr>
          <w:sz w:val="28"/>
          <w:szCs w:val="28"/>
        </w:rPr>
      </w:pPr>
      <w:r w:rsidRPr="00B55B3B">
        <w:rPr>
          <w:rFonts w:ascii="Times New Roman" w:hAnsi="Times New Roman"/>
          <w:b/>
          <w:sz w:val="28"/>
          <w:szCs w:val="28"/>
        </w:rPr>
        <w:t>Спасибо за внимание!</w:t>
      </w:r>
    </w:p>
    <w:sectPr w:rsidR="00867DA0" w:rsidRPr="00B55B3B" w:rsidSect="009B3394">
      <w:headerReference w:type="default" r:id="rId13"/>
      <w:pgSz w:w="11906" w:h="16838"/>
      <w:pgMar w:top="1134" w:right="566"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DE" w:rsidRDefault="00AF1FDE">
      <w:pPr>
        <w:spacing w:after="0" w:line="240" w:lineRule="auto"/>
      </w:pPr>
      <w:r>
        <w:separator/>
      </w:r>
    </w:p>
  </w:endnote>
  <w:endnote w:type="continuationSeparator" w:id="0">
    <w:p w:rsidR="00AF1FDE" w:rsidRDefault="00AF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DE" w:rsidRDefault="00AF1FDE">
      <w:pPr>
        <w:spacing w:after="0" w:line="240" w:lineRule="auto"/>
      </w:pPr>
      <w:r>
        <w:separator/>
      </w:r>
    </w:p>
  </w:footnote>
  <w:footnote w:type="continuationSeparator" w:id="0">
    <w:p w:rsidR="00AF1FDE" w:rsidRDefault="00AF1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EF" w:rsidRPr="00DB7BB9" w:rsidRDefault="0050653A">
    <w:pPr>
      <w:pStyle w:val="a4"/>
      <w:jc w:val="center"/>
      <w:rPr>
        <w:rFonts w:ascii="Times New Roman" w:hAnsi="Times New Roman"/>
        <w:sz w:val="24"/>
        <w:szCs w:val="24"/>
      </w:rPr>
    </w:pPr>
    <w:r w:rsidRPr="00DB7BB9">
      <w:rPr>
        <w:rFonts w:ascii="Times New Roman" w:hAnsi="Times New Roman"/>
        <w:sz w:val="24"/>
        <w:szCs w:val="24"/>
      </w:rPr>
      <w:fldChar w:fldCharType="begin"/>
    </w:r>
    <w:r w:rsidRPr="00DB7BB9">
      <w:rPr>
        <w:rFonts w:ascii="Times New Roman" w:hAnsi="Times New Roman"/>
        <w:sz w:val="24"/>
        <w:szCs w:val="24"/>
      </w:rPr>
      <w:instrText>PAGE   \* MERGEFORMAT</w:instrText>
    </w:r>
    <w:r w:rsidRPr="00DB7BB9">
      <w:rPr>
        <w:rFonts w:ascii="Times New Roman" w:hAnsi="Times New Roman"/>
        <w:sz w:val="24"/>
        <w:szCs w:val="24"/>
      </w:rPr>
      <w:fldChar w:fldCharType="separate"/>
    </w:r>
    <w:r w:rsidR="00456096">
      <w:rPr>
        <w:rFonts w:ascii="Times New Roman" w:hAnsi="Times New Roman"/>
        <w:noProof/>
        <w:sz w:val="24"/>
        <w:szCs w:val="24"/>
      </w:rPr>
      <w:t>8</w:t>
    </w:r>
    <w:r w:rsidRPr="00DB7BB9">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709A5"/>
    <w:multiLevelType w:val="hybridMultilevel"/>
    <w:tmpl w:val="1FE0600A"/>
    <w:lvl w:ilvl="0" w:tplc="2B04A8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DB"/>
    <w:rsid w:val="00007AB5"/>
    <w:rsid w:val="0006689B"/>
    <w:rsid w:val="000A24C1"/>
    <w:rsid w:val="000C64AD"/>
    <w:rsid w:val="00106A5E"/>
    <w:rsid w:val="001264E0"/>
    <w:rsid w:val="001518C1"/>
    <w:rsid w:val="00156E51"/>
    <w:rsid w:val="00176A17"/>
    <w:rsid w:val="00197935"/>
    <w:rsid w:val="001C3535"/>
    <w:rsid w:val="001D55AC"/>
    <w:rsid w:val="001F19FA"/>
    <w:rsid w:val="00205182"/>
    <w:rsid w:val="002464E6"/>
    <w:rsid w:val="002476C2"/>
    <w:rsid w:val="00275F04"/>
    <w:rsid w:val="00286F82"/>
    <w:rsid w:val="002A5AA8"/>
    <w:rsid w:val="0030506F"/>
    <w:rsid w:val="00311434"/>
    <w:rsid w:val="00316980"/>
    <w:rsid w:val="00365083"/>
    <w:rsid w:val="00366A5E"/>
    <w:rsid w:val="0037399F"/>
    <w:rsid w:val="003910AC"/>
    <w:rsid w:val="003B2DE6"/>
    <w:rsid w:val="003C7048"/>
    <w:rsid w:val="003E02F9"/>
    <w:rsid w:val="00400B91"/>
    <w:rsid w:val="0040538D"/>
    <w:rsid w:val="0042545C"/>
    <w:rsid w:val="00426E96"/>
    <w:rsid w:val="004411D9"/>
    <w:rsid w:val="00444EF8"/>
    <w:rsid w:val="00456096"/>
    <w:rsid w:val="00461966"/>
    <w:rsid w:val="0049085A"/>
    <w:rsid w:val="00490CF0"/>
    <w:rsid w:val="00491647"/>
    <w:rsid w:val="004A23CD"/>
    <w:rsid w:val="004B53C6"/>
    <w:rsid w:val="004F336D"/>
    <w:rsid w:val="0050192D"/>
    <w:rsid w:val="0050653A"/>
    <w:rsid w:val="00511475"/>
    <w:rsid w:val="0052485C"/>
    <w:rsid w:val="00552A5C"/>
    <w:rsid w:val="005832C8"/>
    <w:rsid w:val="005D5CE8"/>
    <w:rsid w:val="006079A7"/>
    <w:rsid w:val="00615D31"/>
    <w:rsid w:val="00625DFC"/>
    <w:rsid w:val="0063601D"/>
    <w:rsid w:val="0064047F"/>
    <w:rsid w:val="00682499"/>
    <w:rsid w:val="007258C5"/>
    <w:rsid w:val="00737136"/>
    <w:rsid w:val="007B45BE"/>
    <w:rsid w:val="00813A32"/>
    <w:rsid w:val="008516FC"/>
    <w:rsid w:val="008546D7"/>
    <w:rsid w:val="00861C56"/>
    <w:rsid w:val="00867DA0"/>
    <w:rsid w:val="008751AC"/>
    <w:rsid w:val="00876F2E"/>
    <w:rsid w:val="008940A5"/>
    <w:rsid w:val="008B3CB8"/>
    <w:rsid w:val="008D5A9E"/>
    <w:rsid w:val="008E00D1"/>
    <w:rsid w:val="009057C7"/>
    <w:rsid w:val="0094354B"/>
    <w:rsid w:val="009B3394"/>
    <w:rsid w:val="00A22609"/>
    <w:rsid w:val="00AF1FDE"/>
    <w:rsid w:val="00B01190"/>
    <w:rsid w:val="00B07D6B"/>
    <w:rsid w:val="00B23E3E"/>
    <w:rsid w:val="00B5081D"/>
    <w:rsid w:val="00B51715"/>
    <w:rsid w:val="00B55B3B"/>
    <w:rsid w:val="00B566E4"/>
    <w:rsid w:val="00B64165"/>
    <w:rsid w:val="00BA4F02"/>
    <w:rsid w:val="00BB1505"/>
    <w:rsid w:val="00BB212A"/>
    <w:rsid w:val="00C116DB"/>
    <w:rsid w:val="00C4174C"/>
    <w:rsid w:val="00CA718E"/>
    <w:rsid w:val="00CB401C"/>
    <w:rsid w:val="00CD547F"/>
    <w:rsid w:val="00CE579F"/>
    <w:rsid w:val="00CE6EAD"/>
    <w:rsid w:val="00D46393"/>
    <w:rsid w:val="00DC38BC"/>
    <w:rsid w:val="00DE5E96"/>
    <w:rsid w:val="00E240E2"/>
    <w:rsid w:val="00E4095E"/>
    <w:rsid w:val="00E50CEC"/>
    <w:rsid w:val="00E61791"/>
    <w:rsid w:val="00EA4224"/>
    <w:rsid w:val="00ED05B6"/>
    <w:rsid w:val="00F5545E"/>
    <w:rsid w:val="00F56FF3"/>
    <w:rsid w:val="00F67B37"/>
    <w:rsid w:val="00F70B8E"/>
    <w:rsid w:val="00FA2380"/>
    <w:rsid w:val="00FB3D52"/>
    <w:rsid w:val="00FC5AB7"/>
    <w:rsid w:val="00FE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BCA86-BBE4-4065-B6B1-8346FD37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53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50653A"/>
    <w:pPr>
      <w:spacing w:before="100" w:beforeAutospacing="1" w:after="100" w:afterAutospacing="1" w:line="240" w:lineRule="auto"/>
    </w:pPr>
    <w:rPr>
      <w:rFonts w:ascii="Times New Roman" w:hAnsi="Times New Roman"/>
      <w:sz w:val="24"/>
      <w:szCs w:val="24"/>
      <w:lang w:eastAsia="ru-RU"/>
    </w:rPr>
  </w:style>
  <w:style w:type="paragraph" w:styleId="a4">
    <w:name w:val="header"/>
    <w:basedOn w:val="a"/>
    <w:link w:val="a5"/>
    <w:uiPriority w:val="99"/>
    <w:unhideWhenUsed/>
    <w:rsid w:val="005065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653A"/>
    <w:rPr>
      <w:rFonts w:eastAsia="Times New Roman" w:cs="Times New Roman"/>
    </w:rPr>
  </w:style>
  <w:style w:type="paragraph" w:styleId="a6">
    <w:name w:val="List Paragraph"/>
    <w:basedOn w:val="a"/>
    <w:uiPriority w:val="34"/>
    <w:qFormat/>
    <w:rsid w:val="0050653A"/>
    <w:pPr>
      <w:spacing w:after="0" w:line="240" w:lineRule="auto"/>
      <w:ind w:left="720"/>
      <w:contextualSpacing/>
    </w:pPr>
    <w:rPr>
      <w:rFonts w:ascii="Times New Roman" w:hAnsi="Times New Roman"/>
      <w:sz w:val="24"/>
      <w:szCs w:val="24"/>
      <w:lang w:eastAsia="ru-RU"/>
    </w:rPr>
  </w:style>
  <w:style w:type="paragraph" w:customStyle="1" w:styleId="Style">
    <w:name w:val="Style"/>
    <w:rsid w:val="0050653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blk3">
    <w:name w:val="blk3"/>
    <w:rsid w:val="0050653A"/>
    <w:rPr>
      <w:vanish/>
    </w:rPr>
  </w:style>
  <w:style w:type="paragraph" w:customStyle="1" w:styleId="1">
    <w:name w:val="Обычный1"/>
    <w:rsid w:val="0050653A"/>
    <w:pPr>
      <w:spacing w:after="0" w:line="240" w:lineRule="auto"/>
    </w:pPr>
    <w:rPr>
      <w:rFonts w:ascii="Times New Roman" w:eastAsiaTheme="minorEastAsia" w:hAnsi="Times New Roman" w:cs="Times New Roman"/>
      <w:sz w:val="28"/>
      <w:szCs w:val="20"/>
      <w:lang w:eastAsia="ru-RU"/>
    </w:rPr>
  </w:style>
  <w:style w:type="paragraph" w:customStyle="1" w:styleId="ConsPlusNonformat">
    <w:name w:val="ConsPlusNonformat"/>
    <w:rsid w:val="00506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867DA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7DA0"/>
    <w:rPr>
      <w:rFonts w:ascii="Segoe UI" w:eastAsia="Times New Roman" w:hAnsi="Segoe UI" w:cs="Segoe UI"/>
      <w:sz w:val="18"/>
      <w:szCs w:val="18"/>
    </w:rPr>
  </w:style>
  <w:style w:type="paragraph" w:customStyle="1" w:styleId="ConsPlusCell">
    <w:name w:val="ConsPlusCell"/>
    <w:uiPriority w:val="99"/>
    <w:rsid w:val="002051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05182"/>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DF102220451E243FB432672DFFDEEC3264035702782D363939689298557FCA3AF1EE7EBDA2EA668140AB55A7DD7B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DF102220451E243FB432672DFFDEEC3267005F0B782D363939689298557FCA3AF1EE7EBDA2EA668140AB55A7DD7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A98CFD6BFAE6E55FED9C37DF06B9D87E7C413BEC8810898A6D9D32F056EFE02F4199C91266281E454050731E476E4CE4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DF102220451E243FB432672DFFDEEC3267015F03752D363939689298557FCA3AF1EE7EBDA2EA668140AB55A7DD7BA" TargetMode="External"/><Relationship Id="rId4" Type="http://schemas.openxmlformats.org/officeDocument/2006/relationships/settings" Target="settings.xml"/><Relationship Id="rId9" Type="http://schemas.openxmlformats.org/officeDocument/2006/relationships/hyperlink" Target="consultantplus://offline/ref=9BDF102220451E243FB432672DFFDEEC3267005F0B782D363939689298557FCA28F1B672BCA5F5658755FD04E2874D1E3FB0D43001E4E838D672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F7B2-840F-49B9-B860-C74B45FD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3454</Words>
  <Characters>19693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Ненько Татьяна Владимировна</dc:creator>
  <cp:lastModifiedBy>Высоцкая Ольга Анатольевна</cp:lastModifiedBy>
  <cp:revision>3</cp:revision>
  <cp:lastPrinted>2019-12-21T23:21:00Z</cp:lastPrinted>
  <dcterms:created xsi:type="dcterms:W3CDTF">2019-12-23T06:59:00Z</dcterms:created>
  <dcterms:modified xsi:type="dcterms:W3CDTF">2019-12-23T22:26:00Z</dcterms:modified>
</cp:coreProperties>
</file>