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5A" w:rsidRDefault="0033655A" w:rsidP="00E44C93">
      <w:pPr>
        <w:shd w:val="clear" w:color="auto" w:fill="FFFFFF"/>
        <w:spacing w:before="100" w:beforeAutospacing="1" w:after="100" w:afterAutospacing="1"/>
        <w:ind w:firstLine="862"/>
        <w:jc w:val="center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2D1795" w:rsidRDefault="0033655A" w:rsidP="002D1795">
      <w:pPr>
        <w:shd w:val="clear" w:color="auto" w:fill="FFFFFF"/>
        <w:ind w:firstLine="862"/>
        <w:jc w:val="center"/>
        <w:rPr>
          <w:b/>
          <w:bCs/>
          <w:color w:val="000000"/>
          <w:spacing w:val="-2"/>
          <w:sz w:val="28"/>
          <w:szCs w:val="28"/>
        </w:rPr>
      </w:pPr>
      <w:r w:rsidRPr="002D1795">
        <w:rPr>
          <w:b/>
          <w:bCs/>
          <w:color w:val="000000"/>
          <w:spacing w:val="-2"/>
          <w:sz w:val="28"/>
          <w:szCs w:val="28"/>
        </w:rPr>
        <w:t xml:space="preserve">Доклад об </w:t>
      </w:r>
      <w:proofErr w:type="gramStart"/>
      <w:r w:rsidRPr="002D1795">
        <w:rPr>
          <w:b/>
          <w:bCs/>
          <w:color w:val="000000"/>
          <w:spacing w:val="-2"/>
          <w:sz w:val="28"/>
          <w:szCs w:val="28"/>
        </w:rPr>
        <w:t>антимонопольном</w:t>
      </w:r>
      <w:proofErr w:type="gramEnd"/>
      <w:r w:rsidRPr="002D1795">
        <w:rPr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Pr="002D1795">
        <w:rPr>
          <w:b/>
          <w:bCs/>
          <w:color w:val="000000"/>
          <w:spacing w:val="-2"/>
          <w:sz w:val="28"/>
          <w:szCs w:val="28"/>
        </w:rPr>
        <w:t>комплаенсе</w:t>
      </w:r>
      <w:proofErr w:type="spellEnd"/>
      <w:r w:rsidRPr="002D1795">
        <w:rPr>
          <w:b/>
          <w:bCs/>
          <w:color w:val="000000"/>
          <w:spacing w:val="-2"/>
          <w:sz w:val="28"/>
          <w:szCs w:val="28"/>
        </w:rPr>
        <w:t xml:space="preserve"> </w:t>
      </w:r>
    </w:p>
    <w:p w:rsidR="002D1795" w:rsidRDefault="0033655A" w:rsidP="002D1795">
      <w:pPr>
        <w:shd w:val="clear" w:color="auto" w:fill="FFFFFF"/>
        <w:ind w:firstLine="862"/>
        <w:jc w:val="center"/>
        <w:rPr>
          <w:b/>
          <w:bCs/>
          <w:color w:val="000000"/>
          <w:spacing w:val="-2"/>
          <w:sz w:val="28"/>
          <w:szCs w:val="28"/>
        </w:rPr>
      </w:pPr>
      <w:r w:rsidRPr="002D1795">
        <w:rPr>
          <w:b/>
          <w:bCs/>
          <w:color w:val="000000"/>
          <w:spacing w:val="-2"/>
          <w:sz w:val="28"/>
          <w:szCs w:val="28"/>
        </w:rPr>
        <w:t xml:space="preserve">министерства дорожного хозяйства и транспорта </w:t>
      </w:r>
    </w:p>
    <w:p w:rsidR="00632657" w:rsidRDefault="0033655A" w:rsidP="002D1795">
      <w:pPr>
        <w:shd w:val="clear" w:color="auto" w:fill="FFFFFF"/>
        <w:ind w:firstLine="862"/>
        <w:jc w:val="center"/>
        <w:rPr>
          <w:b/>
          <w:bCs/>
          <w:color w:val="000000"/>
          <w:spacing w:val="-2"/>
          <w:sz w:val="28"/>
          <w:szCs w:val="28"/>
        </w:rPr>
      </w:pPr>
      <w:r w:rsidRPr="002D1795">
        <w:rPr>
          <w:b/>
          <w:bCs/>
          <w:color w:val="000000"/>
          <w:spacing w:val="-2"/>
          <w:sz w:val="28"/>
          <w:szCs w:val="28"/>
        </w:rPr>
        <w:t xml:space="preserve">Магаданской области </w:t>
      </w:r>
      <w:r w:rsidR="002D1795">
        <w:rPr>
          <w:b/>
          <w:bCs/>
          <w:color w:val="000000"/>
          <w:spacing w:val="-2"/>
          <w:sz w:val="28"/>
          <w:szCs w:val="28"/>
        </w:rPr>
        <w:t>за 202</w:t>
      </w:r>
      <w:r w:rsidR="00970F49" w:rsidRPr="00970F49">
        <w:rPr>
          <w:b/>
          <w:bCs/>
          <w:color w:val="000000"/>
          <w:spacing w:val="-2"/>
          <w:sz w:val="28"/>
          <w:szCs w:val="28"/>
        </w:rPr>
        <w:t>5</w:t>
      </w:r>
      <w:r w:rsidR="002D1795">
        <w:rPr>
          <w:b/>
          <w:bCs/>
          <w:color w:val="000000"/>
          <w:spacing w:val="-2"/>
          <w:sz w:val="28"/>
          <w:szCs w:val="28"/>
        </w:rPr>
        <w:t xml:space="preserve"> год</w:t>
      </w:r>
    </w:p>
    <w:p w:rsidR="002D1795" w:rsidRPr="002D1795" w:rsidRDefault="002D1795" w:rsidP="002D1795">
      <w:pPr>
        <w:shd w:val="clear" w:color="auto" w:fill="FFFFFF"/>
        <w:ind w:firstLine="862"/>
        <w:jc w:val="center"/>
        <w:rPr>
          <w:sz w:val="28"/>
          <w:szCs w:val="28"/>
        </w:rPr>
      </w:pPr>
    </w:p>
    <w:p w:rsidR="00632657" w:rsidRDefault="00632657" w:rsidP="00E44C9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реализации Национального плана развития конкуренции в Российской Федерации на 2018-2020 годы, </w:t>
      </w:r>
      <w:r w:rsidRPr="00A85F07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</w:t>
      </w:r>
      <w:r w:rsidRPr="00A85F07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ом</w:t>
      </w:r>
      <w:r w:rsidRPr="00A85F07">
        <w:rPr>
          <w:color w:val="000000"/>
          <w:sz w:val="28"/>
          <w:szCs w:val="28"/>
        </w:rPr>
        <w:t xml:space="preserve"> Президента Российской Федерации от 21.12.2017 </w:t>
      </w:r>
      <w:r>
        <w:rPr>
          <w:color w:val="000000"/>
          <w:sz w:val="28"/>
          <w:szCs w:val="28"/>
        </w:rPr>
        <w:t>№</w:t>
      </w:r>
      <w:r w:rsidRPr="00A85F07">
        <w:rPr>
          <w:color w:val="000000"/>
          <w:sz w:val="28"/>
          <w:szCs w:val="28"/>
        </w:rPr>
        <w:t xml:space="preserve"> 618</w:t>
      </w:r>
      <w:r>
        <w:rPr>
          <w:color w:val="000000"/>
          <w:sz w:val="28"/>
          <w:szCs w:val="28"/>
        </w:rPr>
        <w:t xml:space="preserve"> </w:t>
      </w:r>
      <w:r w:rsidR="0081443F">
        <w:rPr>
          <w:color w:val="000000"/>
          <w:sz w:val="28"/>
          <w:szCs w:val="28"/>
        </w:rPr>
        <w:t>«</w:t>
      </w:r>
      <w:r w:rsidRPr="00A85F07">
        <w:rPr>
          <w:color w:val="000000"/>
          <w:sz w:val="28"/>
          <w:szCs w:val="28"/>
        </w:rPr>
        <w:t>Об основных направлениях государственной политики по развитию конкуренции</w:t>
      </w:r>
      <w:r w:rsidR="0081443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DD50D2">
        <w:rPr>
          <w:color w:val="000000"/>
          <w:sz w:val="28"/>
          <w:szCs w:val="28"/>
        </w:rPr>
        <w:t xml:space="preserve"> </w:t>
      </w:r>
      <w:r w:rsidR="00DD50D2" w:rsidRPr="00F22572">
        <w:rPr>
          <w:color w:val="000000"/>
          <w:sz w:val="28"/>
          <w:szCs w:val="28"/>
        </w:rPr>
        <w:t xml:space="preserve">Национального плана («дорожной карты») развития конкуренции в Российской Федерации на 2021-2025 годы, утвержденного распоряжением Правительства Российской Федерации от </w:t>
      </w:r>
      <w:r w:rsidR="00970F49" w:rsidRPr="00F22572">
        <w:rPr>
          <w:color w:val="000000"/>
          <w:sz w:val="28"/>
          <w:szCs w:val="28"/>
        </w:rPr>
        <w:t>02.09.2021</w:t>
      </w:r>
      <w:r w:rsidR="00DD50D2" w:rsidRPr="00F22572">
        <w:rPr>
          <w:color w:val="000000"/>
          <w:sz w:val="28"/>
          <w:szCs w:val="28"/>
        </w:rPr>
        <w:t xml:space="preserve"> № 2424-р, </w:t>
      </w:r>
      <w:r w:rsidRPr="00F22572">
        <w:rPr>
          <w:color w:val="000000"/>
          <w:sz w:val="28"/>
          <w:szCs w:val="28"/>
        </w:rPr>
        <w:t xml:space="preserve"> а так</w:t>
      </w:r>
      <w:r>
        <w:rPr>
          <w:color w:val="000000"/>
          <w:sz w:val="28"/>
          <w:szCs w:val="28"/>
        </w:rPr>
        <w:t xml:space="preserve">же во исполнение распоряжения </w:t>
      </w:r>
      <w:r w:rsidR="0038704C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убернатора Магаданской области от 31.01.2019 № 17-р</w:t>
      </w:r>
      <w:proofErr w:type="gramEnd"/>
      <w:r>
        <w:rPr>
          <w:color w:val="000000"/>
          <w:sz w:val="28"/>
          <w:szCs w:val="28"/>
        </w:rPr>
        <w:t xml:space="preserve"> </w:t>
      </w:r>
      <w:r w:rsidR="0081443F"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Магаданской области</w:t>
      </w:r>
      <w:r w:rsidR="0081443F">
        <w:rPr>
          <w:color w:val="000000"/>
          <w:sz w:val="28"/>
          <w:szCs w:val="28"/>
        </w:rPr>
        <w:t>»</w:t>
      </w:r>
      <w:r w:rsidR="00A131A2">
        <w:rPr>
          <w:color w:val="000000"/>
          <w:sz w:val="28"/>
          <w:szCs w:val="28"/>
        </w:rPr>
        <w:t xml:space="preserve"> (далее – распоряжение губернатора №</w:t>
      </w:r>
      <w:r w:rsidR="00970F49" w:rsidRPr="00970F49">
        <w:rPr>
          <w:color w:val="000000"/>
          <w:sz w:val="28"/>
          <w:szCs w:val="28"/>
        </w:rPr>
        <w:t xml:space="preserve"> </w:t>
      </w:r>
      <w:r w:rsidR="00A131A2">
        <w:rPr>
          <w:color w:val="000000"/>
          <w:sz w:val="28"/>
          <w:szCs w:val="28"/>
        </w:rPr>
        <w:t>17-р)</w:t>
      </w:r>
      <w:r>
        <w:rPr>
          <w:color w:val="000000"/>
          <w:sz w:val="28"/>
          <w:szCs w:val="28"/>
        </w:rPr>
        <w:t xml:space="preserve"> приказ</w:t>
      </w:r>
      <w:r w:rsidR="0033655A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r w:rsidR="00824060">
        <w:rPr>
          <w:color w:val="000000"/>
          <w:sz w:val="28"/>
          <w:szCs w:val="28"/>
        </w:rPr>
        <w:t xml:space="preserve">министерства дорожного хозяйства и транспорта Магаданской области </w:t>
      </w:r>
      <w:r>
        <w:rPr>
          <w:color w:val="000000"/>
          <w:sz w:val="28"/>
          <w:szCs w:val="28"/>
        </w:rPr>
        <w:t xml:space="preserve"> от 1</w:t>
      </w:r>
      <w:r w:rsidR="0082406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.02.2019 № </w:t>
      </w:r>
      <w:r w:rsidR="00824060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="0081443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</w:t>
      </w:r>
      <w:r w:rsidRPr="00983B1A">
        <w:rPr>
          <w:color w:val="000000"/>
          <w:sz w:val="28"/>
          <w:szCs w:val="28"/>
        </w:rPr>
        <w:t>рганизации</w:t>
      </w:r>
      <w:r>
        <w:rPr>
          <w:color w:val="000000"/>
          <w:sz w:val="28"/>
          <w:szCs w:val="28"/>
        </w:rPr>
        <w:t xml:space="preserve"> </w:t>
      </w:r>
      <w:r w:rsidRPr="00983B1A">
        <w:rPr>
          <w:color w:val="000000"/>
          <w:sz w:val="28"/>
          <w:szCs w:val="28"/>
        </w:rPr>
        <w:t>системы внутреннего обеспечения соответствия требованиям антимонопольного законодательства</w:t>
      </w:r>
      <w:r w:rsidR="00824060">
        <w:rPr>
          <w:color w:val="000000"/>
          <w:sz w:val="28"/>
          <w:szCs w:val="28"/>
        </w:rPr>
        <w:t xml:space="preserve"> в министерстве дорожного хозяйства и транспорта Магаданской области</w:t>
      </w:r>
      <w:r w:rsidR="0081443F">
        <w:rPr>
          <w:color w:val="000000"/>
          <w:sz w:val="28"/>
          <w:szCs w:val="28"/>
        </w:rPr>
        <w:t>»</w:t>
      </w:r>
      <w:r w:rsidR="0033655A">
        <w:rPr>
          <w:color w:val="000000"/>
          <w:sz w:val="28"/>
          <w:szCs w:val="28"/>
        </w:rPr>
        <w:t xml:space="preserve"> (далее – приказ о </w:t>
      </w:r>
      <w:proofErr w:type="spellStart"/>
      <w:r w:rsidR="0033655A">
        <w:rPr>
          <w:color w:val="000000"/>
          <w:sz w:val="28"/>
          <w:szCs w:val="28"/>
        </w:rPr>
        <w:t>комплаенсе</w:t>
      </w:r>
      <w:proofErr w:type="spellEnd"/>
      <w:r w:rsidR="0033655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утверждено Положение об </w:t>
      </w:r>
      <w:r w:rsidR="00824060">
        <w:rPr>
          <w:color w:val="000000"/>
          <w:sz w:val="28"/>
          <w:szCs w:val="28"/>
        </w:rPr>
        <w:t xml:space="preserve">организации </w:t>
      </w:r>
      <w:r w:rsidR="00824060" w:rsidRPr="00983B1A">
        <w:rPr>
          <w:color w:val="000000"/>
          <w:sz w:val="28"/>
          <w:szCs w:val="28"/>
        </w:rPr>
        <w:t>системы внутреннего обеспечения соответствия требованиям антимонопольного законодательства</w:t>
      </w:r>
      <w:r w:rsidR="00824060">
        <w:rPr>
          <w:color w:val="000000"/>
          <w:sz w:val="28"/>
          <w:szCs w:val="28"/>
        </w:rPr>
        <w:t xml:space="preserve"> в министерстве</w:t>
      </w:r>
      <w:r>
        <w:rPr>
          <w:color w:val="000000"/>
          <w:sz w:val="28"/>
          <w:szCs w:val="28"/>
        </w:rPr>
        <w:t>, назначен</w:t>
      </w:r>
      <w:r w:rsidR="0082406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ответственн</w:t>
      </w:r>
      <w:r w:rsidR="00824060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лиц</w:t>
      </w:r>
      <w:r w:rsidR="0082406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, а также определен коллегиальный орган, осуществляющий оценку эффективности и функционирования в </w:t>
      </w:r>
      <w:r w:rsidR="00824060">
        <w:rPr>
          <w:color w:val="000000"/>
          <w:sz w:val="28"/>
          <w:szCs w:val="28"/>
        </w:rPr>
        <w:t>министерстве</w:t>
      </w:r>
      <w:r>
        <w:rPr>
          <w:color w:val="000000"/>
          <w:sz w:val="28"/>
          <w:szCs w:val="28"/>
        </w:rPr>
        <w:t xml:space="preserve"> антимонопольного комплаенса – </w:t>
      </w:r>
      <w:r w:rsidR="00824060">
        <w:rPr>
          <w:color w:val="000000"/>
          <w:sz w:val="28"/>
          <w:szCs w:val="28"/>
        </w:rPr>
        <w:t>общественный совет при министерстве дорожного хозяйства и транспорта Магаданской области</w:t>
      </w:r>
      <w:r>
        <w:rPr>
          <w:color w:val="000000"/>
          <w:sz w:val="28"/>
          <w:szCs w:val="28"/>
        </w:rPr>
        <w:t>.</w:t>
      </w:r>
    </w:p>
    <w:p w:rsidR="00550912" w:rsidRDefault="00550912" w:rsidP="00E44C93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50912">
        <w:rPr>
          <w:color w:val="000000"/>
          <w:sz w:val="28"/>
          <w:szCs w:val="28"/>
        </w:rPr>
        <w:t>Министерством проведен анализ рисков нарушений антимонопольного законодательства в 202</w:t>
      </w:r>
      <w:r w:rsidR="00970F49" w:rsidRPr="00970F49">
        <w:rPr>
          <w:color w:val="000000"/>
          <w:sz w:val="28"/>
          <w:szCs w:val="28"/>
        </w:rPr>
        <w:t>5</w:t>
      </w:r>
      <w:r w:rsidRPr="00550912">
        <w:rPr>
          <w:color w:val="000000"/>
          <w:sz w:val="28"/>
          <w:szCs w:val="28"/>
        </w:rPr>
        <w:t xml:space="preserve"> году.</w:t>
      </w:r>
    </w:p>
    <w:p w:rsidR="009547DC" w:rsidRDefault="009547DC" w:rsidP="009547D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47DC">
        <w:rPr>
          <w:color w:val="000000"/>
          <w:sz w:val="28"/>
          <w:szCs w:val="28"/>
        </w:rPr>
        <w:lastRenderedPageBreak/>
        <w:t xml:space="preserve">Во исполнение распоряжения </w:t>
      </w:r>
      <w:r w:rsidR="0038704C">
        <w:rPr>
          <w:color w:val="000000"/>
          <w:sz w:val="28"/>
          <w:szCs w:val="28"/>
        </w:rPr>
        <w:t>Г</w:t>
      </w:r>
      <w:r w:rsidRPr="009547DC">
        <w:rPr>
          <w:color w:val="000000"/>
          <w:sz w:val="28"/>
          <w:szCs w:val="28"/>
        </w:rPr>
        <w:t>убернатора приказом Министерства</w:t>
      </w:r>
      <w:r w:rsidR="00A131A2">
        <w:rPr>
          <w:color w:val="000000"/>
          <w:sz w:val="28"/>
          <w:szCs w:val="28"/>
        </w:rPr>
        <w:br/>
      </w:r>
      <w:r w:rsidRPr="00F22572">
        <w:rPr>
          <w:color w:val="000000"/>
          <w:sz w:val="28"/>
          <w:szCs w:val="28"/>
        </w:rPr>
        <w:t>№</w:t>
      </w:r>
      <w:r w:rsidR="00790F25" w:rsidRPr="00F22572">
        <w:rPr>
          <w:color w:val="000000"/>
          <w:sz w:val="28"/>
          <w:szCs w:val="28"/>
        </w:rPr>
        <w:t xml:space="preserve"> 3</w:t>
      </w:r>
      <w:r w:rsidR="00970F49" w:rsidRPr="00F22572">
        <w:rPr>
          <w:color w:val="000000"/>
          <w:sz w:val="28"/>
          <w:szCs w:val="28"/>
        </w:rPr>
        <w:t>4</w:t>
      </w:r>
      <w:r w:rsidRPr="00F22572">
        <w:rPr>
          <w:color w:val="000000"/>
          <w:sz w:val="28"/>
          <w:szCs w:val="28"/>
        </w:rPr>
        <w:t xml:space="preserve"> от </w:t>
      </w:r>
      <w:r w:rsidR="00970F49" w:rsidRPr="00F22572">
        <w:rPr>
          <w:color w:val="000000"/>
          <w:sz w:val="28"/>
          <w:szCs w:val="28"/>
        </w:rPr>
        <w:t>13</w:t>
      </w:r>
      <w:r w:rsidR="00790F25" w:rsidRPr="00F22572">
        <w:rPr>
          <w:color w:val="000000"/>
          <w:sz w:val="28"/>
          <w:szCs w:val="28"/>
        </w:rPr>
        <w:t>.02.202</w:t>
      </w:r>
      <w:r w:rsidR="00970F49" w:rsidRPr="00F22572">
        <w:rPr>
          <w:color w:val="000000"/>
          <w:sz w:val="28"/>
          <w:szCs w:val="28"/>
        </w:rPr>
        <w:t>5</w:t>
      </w:r>
      <w:r w:rsidRPr="009547DC">
        <w:rPr>
          <w:color w:val="000000"/>
          <w:sz w:val="28"/>
          <w:szCs w:val="28"/>
        </w:rPr>
        <w:t xml:space="preserve"> г. утвержден</w:t>
      </w:r>
      <w:r>
        <w:rPr>
          <w:color w:val="000000"/>
          <w:sz w:val="28"/>
          <w:szCs w:val="28"/>
        </w:rPr>
        <w:t>ы</w:t>
      </w:r>
      <w:r w:rsidRPr="009547DC">
        <w:rPr>
          <w:color w:val="000000"/>
          <w:sz w:val="28"/>
          <w:szCs w:val="28"/>
        </w:rPr>
        <w:t xml:space="preserve"> Карта рисков антимонопольного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547DC">
        <w:rPr>
          <w:color w:val="000000"/>
          <w:sz w:val="28"/>
          <w:szCs w:val="28"/>
        </w:rPr>
        <w:t>комплаенса</w:t>
      </w:r>
      <w:proofErr w:type="spellEnd"/>
      <w:r>
        <w:rPr>
          <w:color w:val="000000"/>
          <w:sz w:val="28"/>
          <w:szCs w:val="28"/>
        </w:rPr>
        <w:t xml:space="preserve"> и </w:t>
      </w:r>
      <w:r w:rsidRPr="009547DC">
        <w:rPr>
          <w:color w:val="000000"/>
          <w:sz w:val="28"/>
          <w:szCs w:val="28"/>
        </w:rPr>
        <w:t>План мероприятий («дорожной карты») по снижению рисков</w:t>
      </w:r>
      <w:r>
        <w:rPr>
          <w:color w:val="000000"/>
          <w:sz w:val="28"/>
          <w:szCs w:val="28"/>
        </w:rPr>
        <w:t xml:space="preserve"> </w:t>
      </w:r>
      <w:r w:rsidRPr="009547DC">
        <w:rPr>
          <w:color w:val="000000"/>
          <w:sz w:val="28"/>
          <w:szCs w:val="28"/>
        </w:rPr>
        <w:t>нарушений антимонопольного законодательства в Министерстве</w:t>
      </w:r>
      <w:r w:rsidR="00B73401">
        <w:rPr>
          <w:color w:val="000000"/>
          <w:sz w:val="28"/>
          <w:szCs w:val="28"/>
        </w:rPr>
        <w:t xml:space="preserve"> на 202</w:t>
      </w:r>
      <w:r w:rsidR="00970F49" w:rsidRPr="00970F49">
        <w:rPr>
          <w:color w:val="000000"/>
          <w:sz w:val="28"/>
          <w:szCs w:val="28"/>
        </w:rPr>
        <w:t>5</w:t>
      </w:r>
      <w:r w:rsidR="00B73401">
        <w:rPr>
          <w:color w:val="000000"/>
          <w:sz w:val="28"/>
          <w:szCs w:val="28"/>
        </w:rPr>
        <w:t xml:space="preserve"> год</w:t>
      </w:r>
      <w:r w:rsidRPr="009547DC">
        <w:rPr>
          <w:color w:val="000000"/>
          <w:sz w:val="28"/>
          <w:szCs w:val="28"/>
        </w:rPr>
        <w:t>:</w:t>
      </w:r>
      <w:r w:rsidRPr="009547DC">
        <w:rPr>
          <w:color w:val="000000"/>
          <w:sz w:val="28"/>
          <w:szCs w:val="28"/>
        </w:rPr>
        <w:c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9547DC" w:rsidRPr="00A131A2" w:rsidTr="009547DC">
        <w:tc>
          <w:tcPr>
            <w:tcW w:w="675" w:type="dxa"/>
          </w:tcPr>
          <w:p w:rsidR="009547DC" w:rsidRPr="00A131A2" w:rsidRDefault="009547DC" w:rsidP="009547DC">
            <w:pPr>
              <w:widowControl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547DC" w:rsidRPr="00A131A2" w:rsidRDefault="009547DC" w:rsidP="009547DC">
            <w:pPr>
              <w:widowControl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color w:val="000000"/>
                <w:sz w:val="24"/>
                <w:szCs w:val="24"/>
              </w:rPr>
              <w:t>Описание рисков</w:t>
            </w:r>
          </w:p>
        </w:tc>
        <w:tc>
          <w:tcPr>
            <w:tcW w:w="4785" w:type="dxa"/>
          </w:tcPr>
          <w:p w:rsidR="009547DC" w:rsidRPr="00A131A2" w:rsidRDefault="009547DC" w:rsidP="009547DC">
            <w:pPr>
              <w:widowControl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color w:val="000000"/>
                <w:sz w:val="24"/>
                <w:szCs w:val="24"/>
              </w:rPr>
              <w:t>Мероприятия по минимизации и устранению рисков</w:t>
            </w:r>
          </w:p>
        </w:tc>
      </w:tr>
      <w:tr w:rsidR="009547DC" w:rsidRPr="00A131A2" w:rsidTr="009547DC">
        <w:tc>
          <w:tcPr>
            <w:tcW w:w="675" w:type="dxa"/>
          </w:tcPr>
          <w:p w:rsidR="009547DC" w:rsidRPr="00A131A2" w:rsidRDefault="009547DC" w:rsidP="009547DC">
            <w:pPr>
              <w:widowControl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547DC" w:rsidRPr="00A131A2" w:rsidRDefault="009547DC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sz w:val="24"/>
                <w:szCs w:val="24"/>
                <w:lang w:eastAsia="en-US"/>
              </w:rPr>
              <w:t>Нарушение антимонопольного законодательства при осуществлении закупок товаров, работ, услуг для обеспечения государственных нужд в соответствии с Федеральным законом №</w:t>
            </w:r>
            <w:r w:rsidR="002A25BD">
              <w:rPr>
                <w:sz w:val="24"/>
                <w:szCs w:val="24"/>
                <w:lang w:eastAsia="en-US"/>
              </w:rPr>
              <w:t xml:space="preserve"> </w:t>
            </w:r>
            <w:r w:rsidRPr="00A131A2">
              <w:rPr>
                <w:sz w:val="24"/>
                <w:szCs w:val="24"/>
                <w:lang w:eastAsia="en-US"/>
              </w:rPr>
              <w:t>44-ФЗ от 05.04.2013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785" w:type="dxa"/>
          </w:tcPr>
          <w:p w:rsidR="009547DC" w:rsidRPr="00A131A2" w:rsidRDefault="00A131A2" w:rsidP="00A131A2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A131A2">
              <w:rPr>
                <w:sz w:val="24"/>
                <w:szCs w:val="24"/>
                <w:lang w:eastAsia="en-US"/>
              </w:rPr>
              <w:t xml:space="preserve">- </w:t>
            </w:r>
            <w:r w:rsidR="009547DC" w:rsidRPr="00A131A2">
              <w:rPr>
                <w:sz w:val="24"/>
                <w:szCs w:val="24"/>
                <w:lang w:eastAsia="en-US"/>
              </w:rPr>
              <w:t>повышение уровня квалификации работников;</w:t>
            </w:r>
          </w:p>
          <w:p w:rsidR="009547DC" w:rsidRPr="00A131A2" w:rsidRDefault="009547DC" w:rsidP="00A131A2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A131A2">
              <w:rPr>
                <w:sz w:val="24"/>
                <w:szCs w:val="24"/>
                <w:lang w:eastAsia="en-US"/>
              </w:rPr>
              <w:t>-мониторинг и анализ практики применения антимонопольного законодательства;</w:t>
            </w:r>
          </w:p>
          <w:p w:rsidR="009547DC" w:rsidRDefault="009547DC" w:rsidP="002D1795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 w:rsidRPr="00A131A2">
              <w:rPr>
                <w:sz w:val="24"/>
                <w:szCs w:val="24"/>
                <w:lang w:eastAsia="en-US"/>
              </w:rPr>
              <w:t>- соблюдение</w:t>
            </w:r>
            <w:r w:rsidR="002D1795">
              <w:rPr>
                <w:sz w:val="24"/>
                <w:szCs w:val="24"/>
                <w:lang w:eastAsia="en-US"/>
              </w:rPr>
              <w:t xml:space="preserve"> всех</w:t>
            </w:r>
            <w:r w:rsidRPr="00A131A2">
              <w:rPr>
                <w:sz w:val="24"/>
                <w:szCs w:val="24"/>
                <w:lang w:eastAsia="en-US"/>
              </w:rPr>
              <w:t xml:space="preserve"> требований законодательства в сфере закупок</w:t>
            </w:r>
            <w:r w:rsidR="002D1795">
              <w:rPr>
                <w:sz w:val="24"/>
                <w:szCs w:val="24"/>
                <w:lang w:eastAsia="en-US"/>
              </w:rPr>
              <w:t>;</w:t>
            </w:r>
          </w:p>
          <w:p w:rsidR="002D1795" w:rsidRDefault="002D1795" w:rsidP="002D1795">
            <w:pPr>
              <w:widowControl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согласование закупочных документов на нескольких этапах;</w:t>
            </w:r>
          </w:p>
          <w:p w:rsidR="002D1795" w:rsidRPr="00A131A2" w:rsidRDefault="002D1795" w:rsidP="002D1795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- проработка технического задания со специалистами</w:t>
            </w:r>
          </w:p>
        </w:tc>
      </w:tr>
      <w:tr w:rsidR="009547DC" w:rsidTr="009547DC">
        <w:tc>
          <w:tcPr>
            <w:tcW w:w="675" w:type="dxa"/>
          </w:tcPr>
          <w:p w:rsidR="009547DC" w:rsidRPr="00A131A2" w:rsidRDefault="009547DC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547DC" w:rsidRPr="00A131A2" w:rsidRDefault="00B73401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Нарушение антимонопольного законодательства при предоставлении государственных услуг в сфере деятельности министерства</w:t>
            </w:r>
          </w:p>
        </w:tc>
        <w:tc>
          <w:tcPr>
            <w:tcW w:w="4785" w:type="dxa"/>
          </w:tcPr>
          <w:p w:rsidR="009547DC" w:rsidRDefault="00B73401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повышения квалификации сотрудников</w:t>
            </w:r>
            <w:r w:rsidR="007718FE">
              <w:rPr>
                <w:color w:val="000000"/>
                <w:sz w:val="24"/>
                <w:szCs w:val="24"/>
              </w:rPr>
              <w:t xml:space="preserve"> министерства ответственных за предоставление услуг;</w:t>
            </w:r>
          </w:p>
          <w:p w:rsidR="007718FE" w:rsidRPr="00A131A2" w:rsidRDefault="007718FE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разъяснения заявителю правил получения государственной услуги</w:t>
            </w:r>
          </w:p>
        </w:tc>
      </w:tr>
      <w:tr w:rsidR="009547DC" w:rsidRPr="00A131A2" w:rsidTr="009547DC">
        <w:tc>
          <w:tcPr>
            <w:tcW w:w="675" w:type="dxa"/>
          </w:tcPr>
          <w:p w:rsidR="009547DC" w:rsidRPr="00A131A2" w:rsidRDefault="009547DC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A13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547DC" w:rsidRPr="00A131A2" w:rsidRDefault="007718FE" w:rsidP="007718FE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Принятие нормативных правовых актов министерства дорожного хозяйства и транспорта с нарушением антимонопольного законодательства </w:t>
            </w:r>
          </w:p>
        </w:tc>
        <w:tc>
          <w:tcPr>
            <w:tcW w:w="4785" w:type="dxa"/>
          </w:tcPr>
          <w:p w:rsidR="009547DC" w:rsidRPr="00A131A2" w:rsidRDefault="007718FE" w:rsidP="00A131A2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проведения мониторинга изменения законодательства и внесение изменений в нормативно-правовые акты Магаданской области</w:t>
            </w:r>
          </w:p>
        </w:tc>
      </w:tr>
    </w:tbl>
    <w:p w:rsidR="00883C80" w:rsidRDefault="00883C80" w:rsidP="009547D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729A" w:rsidRDefault="00814537" w:rsidP="00E7729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7729A">
        <w:rPr>
          <w:color w:val="000000"/>
          <w:sz w:val="28"/>
          <w:szCs w:val="28"/>
        </w:rPr>
        <w:t>Министерством п</w:t>
      </w:r>
      <w:r w:rsidR="00E7729A" w:rsidRPr="00E7729A">
        <w:rPr>
          <w:color w:val="000000"/>
          <w:sz w:val="28"/>
          <w:szCs w:val="28"/>
        </w:rPr>
        <w:t xml:space="preserve">роведена оценка эффективности антимонопольного </w:t>
      </w:r>
      <w:proofErr w:type="spellStart"/>
      <w:r w:rsidR="00E7729A" w:rsidRPr="00E7729A">
        <w:rPr>
          <w:color w:val="000000"/>
          <w:sz w:val="28"/>
          <w:szCs w:val="28"/>
        </w:rPr>
        <w:t>комплаенса</w:t>
      </w:r>
      <w:proofErr w:type="spellEnd"/>
      <w:r w:rsidR="00E7729A" w:rsidRPr="00E7729A">
        <w:rPr>
          <w:color w:val="000000"/>
          <w:sz w:val="28"/>
          <w:szCs w:val="28"/>
        </w:rPr>
        <w:t xml:space="preserve"> в</w:t>
      </w:r>
      <w:r w:rsidR="00E7729A">
        <w:rPr>
          <w:color w:val="000000"/>
          <w:sz w:val="28"/>
          <w:szCs w:val="28"/>
        </w:rPr>
        <w:t xml:space="preserve"> министерстве</w:t>
      </w:r>
      <w:r w:rsidR="00E7729A" w:rsidRPr="00E7729A">
        <w:rPr>
          <w:color w:val="000000"/>
          <w:sz w:val="28"/>
          <w:szCs w:val="28"/>
        </w:rPr>
        <w:t xml:space="preserve"> на основании следующих ключевых показателей:</w:t>
      </w:r>
    </w:p>
    <w:p w:rsidR="00E7729A" w:rsidRDefault="004F56AF" w:rsidP="00E7729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E7729A">
        <w:rPr>
          <w:color w:val="000000"/>
          <w:sz w:val="28"/>
          <w:szCs w:val="28"/>
        </w:rPr>
        <w:t xml:space="preserve"> ф</w:t>
      </w:r>
      <w:r w:rsidR="00E7729A" w:rsidRPr="00E7729A">
        <w:rPr>
          <w:color w:val="000000"/>
          <w:sz w:val="28"/>
          <w:szCs w:val="28"/>
        </w:rPr>
        <w:t xml:space="preserve">акты выдачи Министерству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</w:t>
      </w:r>
      <w:r w:rsidR="00E7729A" w:rsidRPr="00F22572">
        <w:rPr>
          <w:color w:val="000000"/>
          <w:sz w:val="28"/>
          <w:szCs w:val="28"/>
        </w:rPr>
        <w:t>актом):</w:t>
      </w:r>
      <w:r w:rsidR="00464B35" w:rsidRPr="00F22572">
        <w:rPr>
          <w:color w:val="000000"/>
          <w:sz w:val="28"/>
          <w:szCs w:val="28"/>
        </w:rPr>
        <w:t xml:space="preserve"> </w:t>
      </w:r>
      <w:r w:rsidR="00F22572" w:rsidRPr="00F22572">
        <w:rPr>
          <w:color w:val="000000"/>
          <w:sz w:val="28"/>
          <w:szCs w:val="28"/>
        </w:rPr>
        <w:t>отсутствуют</w:t>
      </w:r>
      <w:r w:rsidR="002D1795" w:rsidRPr="00F22572">
        <w:rPr>
          <w:color w:val="000000"/>
          <w:sz w:val="28"/>
          <w:szCs w:val="28"/>
        </w:rPr>
        <w:t>;</w:t>
      </w:r>
    </w:p>
    <w:p w:rsidR="00E7729A" w:rsidRDefault="004F56AF" w:rsidP="00E7729A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814537">
        <w:rPr>
          <w:color w:val="000000"/>
          <w:sz w:val="28"/>
          <w:szCs w:val="28"/>
        </w:rPr>
        <w:t>в</w:t>
      </w:r>
      <w:r w:rsidRPr="004F56AF">
        <w:rPr>
          <w:rFonts w:eastAsia="Calibri"/>
          <w:sz w:val="28"/>
          <w:szCs w:val="28"/>
        </w:rPr>
        <w:t xml:space="preserve">ступившие в законную силу решения судов о признании </w:t>
      </w:r>
      <w:proofErr w:type="gramStart"/>
      <w:r w:rsidRPr="004F56AF">
        <w:rPr>
          <w:rFonts w:eastAsia="Calibri"/>
          <w:sz w:val="28"/>
          <w:szCs w:val="28"/>
        </w:rPr>
        <w:t>недействительными</w:t>
      </w:r>
      <w:proofErr w:type="gramEnd"/>
      <w:r w:rsidRPr="004F56AF">
        <w:rPr>
          <w:rFonts w:eastAsia="Calibri"/>
          <w:sz w:val="28"/>
          <w:szCs w:val="28"/>
        </w:rPr>
        <w:t xml:space="preserve"> нормативных правовых актов, незаконными решений и действий (бездействия) Министерства, должностных лиц ввиду их несоответствия </w:t>
      </w:r>
      <w:r>
        <w:rPr>
          <w:rFonts w:eastAsia="Calibri"/>
          <w:sz w:val="28"/>
          <w:szCs w:val="28"/>
        </w:rPr>
        <w:t>антимонопольному законодательству отсутствуют;</w:t>
      </w:r>
    </w:p>
    <w:p w:rsidR="004F56AF" w:rsidRDefault="004F56AF" w:rsidP="00E7729A">
      <w:pPr>
        <w:widowControl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3) </w:t>
      </w:r>
      <w:r w:rsidR="00814537">
        <w:rPr>
          <w:rFonts w:eastAsia="Calibri"/>
          <w:sz w:val="28"/>
          <w:szCs w:val="28"/>
        </w:rPr>
        <w:t>о</w:t>
      </w:r>
      <w:r w:rsidRPr="004F56AF">
        <w:rPr>
          <w:rFonts w:eastAsia="Calibri"/>
          <w:sz w:val="28"/>
          <w:szCs w:val="28"/>
        </w:rPr>
        <w:t>боснованные жалобы на решения, действия Министерства и (или) должностных лиц, ведущие к ограничению конкуренции и поданные в органы прокуратуры, в адрес уполномоченного по защите прав предпринимателей в Магаданской области</w:t>
      </w:r>
      <w:r>
        <w:rPr>
          <w:rFonts w:eastAsia="Calibri"/>
          <w:sz w:val="28"/>
          <w:szCs w:val="28"/>
        </w:rPr>
        <w:t xml:space="preserve"> отсутствуют</w:t>
      </w:r>
      <w:r w:rsidR="00814537">
        <w:rPr>
          <w:rFonts w:eastAsia="Calibri"/>
          <w:sz w:val="28"/>
          <w:szCs w:val="28"/>
        </w:rPr>
        <w:t>.</w:t>
      </w:r>
    </w:p>
    <w:p w:rsidR="009547DC" w:rsidRDefault="009547DC" w:rsidP="009547D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47DC">
        <w:rPr>
          <w:color w:val="000000"/>
          <w:sz w:val="28"/>
          <w:szCs w:val="28"/>
        </w:rPr>
        <w:t>В соответствии с методикой расчета ключевых показателей эффективности</w:t>
      </w:r>
      <w:r>
        <w:rPr>
          <w:color w:val="000000"/>
          <w:sz w:val="28"/>
          <w:szCs w:val="28"/>
        </w:rPr>
        <w:t xml:space="preserve"> </w:t>
      </w:r>
      <w:r w:rsidRPr="009547DC">
        <w:rPr>
          <w:color w:val="000000"/>
          <w:sz w:val="28"/>
          <w:szCs w:val="28"/>
        </w:rPr>
        <w:t xml:space="preserve">функционирования антимонопольного </w:t>
      </w:r>
      <w:proofErr w:type="spellStart"/>
      <w:r w:rsidRPr="009547DC">
        <w:rPr>
          <w:color w:val="000000"/>
          <w:sz w:val="28"/>
          <w:szCs w:val="28"/>
        </w:rPr>
        <w:t>комплаенса</w:t>
      </w:r>
      <w:proofErr w:type="spellEnd"/>
      <w:r w:rsidRPr="009547DC">
        <w:rPr>
          <w:color w:val="000000"/>
          <w:sz w:val="28"/>
          <w:szCs w:val="28"/>
        </w:rPr>
        <w:t xml:space="preserve"> в Министерстве (Форма № 7</w:t>
      </w:r>
      <w:r>
        <w:rPr>
          <w:color w:val="000000"/>
          <w:sz w:val="28"/>
          <w:szCs w:val="28"/>
        </w:rPr>
        <w:t xml:space="preserve"> </w:t>
      </w:r>
      <w:r w:rsidRPr="009547DC">
        <w:rPr>
          <w:color w:val="000000"/>
          <w:sz w:val="28"/>
          <w:szCs w:val="28"/>
        </w:rPr>
        <w:t xml:space="preserve">к Положению об организации антимонопольного </w:t>
      </w:r>
      <w:proofErr w:type="spellStart"/>
      <w:r w:rsidRPr="009547DC">
        <w:rPr>
          <w:color w:val="000000"/>
          <w:sz w:val="28"/>
          <w:szCs w:val="28"/>
        </w:rPr>
        <w:t>комплаенса</w:t>
      </w:r>
      <w:proofErr w:type="spellEnd"/>
      <w:r w:rsidRPr="009547DC">
        <w:rPr>
          <w:color w:val="000000"/>
          <w:sz w:val="28"/>
          <w:szCs w:val="28"/>
        </w:rPr>
        <w:t xml:space="preserve"> в министерстве</w:t>
      </w:r>
      <w:r>
        <w:rPr>
          <w:color w:val="000000"/>
          <w:sz w:val="28"/>
          <w:szCs w:val="28"/>
        </w:rPr>
        <w:t xml:space="preserve"> дорожного хозяйства и транспорта </w:t>
      </w:r>
      <w:r w:rsidRPr="009547DC">
        <w:rPr>
          <w:color w:val="000000"/>
          <w:sz w:val="28"/>
          <w:szCs w:val="28"/>
        </w:rPr>
        <w:t xml:space="preserve">Магаданской области), утвержденной Приказом о </w:t>
      </w:r>
      <w:proofErr w:type="spellStart"/>
      <w:r w:rsidRPr="009547DC">
        <w:rPr>
          <w:color w:val="000000"/>
          <w:sz w:val="28"/>
          <w:szCs w:val="28"/>
        </w:rPr>
        <w:t>комплаенсе</w:t>
      </w:r>
      <w:proofErr w:type="spellEnd"/>
      <w:r w:rsidRPr="009547D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9547DC">
        <w:rPr>
          <w:color w:val="000000"/>
          <w:sz w:val="28"/>
          <w:szCs w:val="28"/>
        </w:rPr>
        <w:t xml:space="preserve">ключевые показатели составили </w:t>
      </w:r>
      <w:r w:rsidR="00F22572">
        <w:rPr>
          <w:color w:val="000000"/>
          <w:sz w:val="28"/>
          <w:szCs w:val="28"/>
        </w:rPr>
        <w:t>100</w:t>
      </w:r>
      <w:r w:rsidR="00A131A2">
        <w:rPr>
          <w:color w:val="000000"/>
          <w:sz w:val="28"/>
          <w:szCs w:val="28"/>
        </w:rPr>
        <w:t xml:space="preserve"> </w:t>
      </w:r>
      <w:r w:rsidRPr="009547DC">
        <w:rPr>
          <w:color w:val="000000"/>
          <w:sz w:val="28"/>
          <w:szCs w:val="28"/>
        </w:rPr>
        <w:t>баллов (</w:t>
      </w:r>
      <w:r w:rsidR="00F22572">
        <w:rPr>
          <w:color w:val="000000"/>
          <w:sz w:val="28"/>
          <w:szCs w:val="28"/>
        </w:rPr>
        <w:t>высокая</w:t>
      </w:r>
      <w:r w:rsidR="00464B35">
        <w:rPr>
          <w:color w:val="000000"/>
          <w:sz w:val="28"/>
          <w:szCs w:val="28"/>
        </w:rPr>
        <w:t xml:space="preserve"> </w:t>
      </w:r>
      <w:r w:rsidRPr="009547DC">
        <w:rPr>
          <w:color w:val="000000"/>
          <w:sz w:val="28"/>
          <w:szCs w:val="28"/>
        </w:rPr>
        <w:t>эффективность):</w:t>
      </w:r>
      <w:r w:rsidRPr="009547DC">
        <w:rPr>
          <w:color w:val="000000"/>
          <w:sz w:val="28"/>
          <w:szCs w:val="28"/>
        </w:rPr>
        <w:cr/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608"/>
        <w:gridCol w:w="7368"/>
        <w:gridCol w:w="1595"/>
      </w:tblGrid>
      <w:tr w:rsidR="009547DC" w:rsidRPr="006D3EAA" w:rsidTr="009547DC">
        <w:trPr>
          <w:tblHeader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60" w:after="60" w:line="240" w:lineRule="exact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D3EA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6D3EA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6D3EA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60" w:after="60" w:line="240" w:lineRule="exact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D3EAA">
              <w:rPr>
                <w:rFonts w:eastAsia="Calibri"/>
                <w:b/>
                <w:sz w:val="24"/>
                <w:szCs w:val="24"/>
              </w:rPr>
              <w:t>Наименование ключевого показателя эффективности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60" w:after="60" w:line="240" w:lineRule="exact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D3EAA">
              <w:rPr>
                <w:rFonts w:eastAsia="Calibri"/>
                <w:b/>
                <w:sz w:val="24"/>
                <w:szCs w:val="24"/>
              </w:rPr>
              <w:t>Значение показателя в баллах</w:t>
            </w:r>
          </w:p>
        </w:tc>
      </w:tr>
      <w:tr w:rsidR="009547DC" w:rsidRPr="006D3EAA" w:rsidTr="009547DC">
        <w:trPr>
          <w:tblHeader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60" w:after="60" w:line="240" w:lineRule="exact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D3EAA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60" w:after="60" w:line="240" w:lineRule="exact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D3EAA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60" w:after="60" w:line="240" w:lineRule="exact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D3EAA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 xml:space="preserve">1.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Факты выдачи Министерству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F22572" w:rsidP="00253DAD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F22572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</w:t>
            </w: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D3EAA">
              <w:rPr>
                <w:rFonts w:eastAsia="Calibri"/>
                <w:sz w:val="24"/>
                <w:szCs w:val="24"/>
              </w:rPr>
              <w:t>Вступившие в законную силу решения судов о признании недействительными нормативных правовых актов, незаконными решений и действий (бездействия) Министерства, должностных лиц ввиду их несоответствия закону или иному нормативному правовому акту и нарушения права и законных интересов юридических и физических лиц в сфере предпринимательской и иной экономической деятельности, незаконного возложения на них каких-либо обязанностей, создания иных препятствий для осуществления предпринимательской и иной</w:t>
            </w:r>
            <w:proofErr w:type="gramEnd"/>
            <w:r w:rsidRPr="006D3EAA">
              <w:rPr>
                <w:rFonts w:eastAsia="Calibri"/>
                <w:sz w:val="24"/>
                <w:szCs w:val="24"/>
              </w:rPr>
              <w:t xml:space="preserve"> экономической деятельности.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Обоснованные жалобы на решения, действия Министерства и (или) должностных лиц, ведущие к ограничению конкуренции и поданные в органы прокуратуры, в адрес уполномоченного по защите прав предпринимателей в Магаданской области, с учетом вступивших в законную силу судебных актов (при наличии)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Выполнение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547DC" w:rsidRPr="006D3EAA" w:rsidTr="009547DC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Выполнены все мероприятия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DC" w:rsidRPr="006D3EAA" w:rsidRDefault="009547DC">
            <w:pPr>
              <w:spacing w:before="120" w:line="240" w:lineRule="exact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3EAA">
              <w:rPr>
                <w:rFonts w:eastAsia="Calibri"/>
                <w:sz w:val="24"/>
                <w:szCs w:val="24"/>
              </w:rPr>
              <w:t>20</w:t>
            </w:r>
          </w:p>
        </w:tc>
      </w:tr>
    </w:tbl>
    <w:p w:rsidR="001F368E" w:rsidRDefault="001F368E" w:rsidP="002D179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32657" w:rsidRDefault="002D1795" w:rsidP="002D1795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сайте министерства в целях обеспечения открытости и доступа к информации организован и поддерживается в актуальном состоянии специальный раздел, посвященный </w:t>
      </w:r>
      <w:proofErr w:type="gramStart"/>
      <w:r>
        <w:rPr>
          <w:color w:val="000000"/>
          <w:sz w:val="28"/>
          <w:szCs w:val="28"/>
        </w:rPr>
        <w:t>антимонопольному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комплаенсу</w:t>
      </w:r>
      <w:proofErr w:type="spellEnd"/>
      <w:r>
        <w:rPr>
          <w:color w:val="000000"/>
          <w:sz w:val="28"/>
          <w:szCs w:val="28"/>
        </w:rPr>
        <w:t xml:space="preserve">, в котором размещены основные понятия, </w:t>
      </w:r>
      <w:r w:rsidR="006D3EAA">
        <w:rPr>
          <w:color w:val="000000"/>
          <w:sz w:val="28"/>
          <w:szCs w:val="28"/>
        </w:rPr>
        <w:t xml:space="preserve">цели антимонопольного </w:t>
      </w:r>
      <w:proofErr w:type="spellStart"/>
      <w:r w:rsidR="006D3EAA">
        <w:rPr>
          <w:color w:val="000000"/>
          <w:sz w:val="28"/>
          <w:szCs w:val="28"/>
        </w:rPr>
        <w:t>комплаенса</w:t>
      </w:r>
      <w:proofErr w:type="spellEnd"/>
      <w:r w:rsidR="006D3EAA">
        <w:rPr>
          <w:color w:val="000000"/>
          <w:sz w:val="28"/>
          <w:szCs w:val="28"/>
        </w:rPr>
        <w:t xml:space="preserve">, а также нормативные правовые акты и ежегодные доклады об антимонопольном </w:t>
      </w:r>
      <w:proofErr w:type="spellStart"/>
      <w:r w:rsidR="006D3EAA">
        <w:rPr>
          <w:color w:val="000000"/>
          <w:sz w:val="28"/>
          <w:szCs w:val="28"/>
        </w:rPr>
        <w:t>комплаенсе</w:t>
      </w:r>
      <w:proofErr w:type="spellEnd"/>
      <w:r w:rsidR="006D3EAA">
        <w:rPr>
          <w:color w:val="000000"/>
          <w:sz w:val="28"/>
          <w:szCs w:val="28"/>
        </w:rPr>
        <w:t>.</w:t>
      </w:r>
    </w:p>
    <w:p w:rsidR="006D3EAA" w:rsidRDefault="00F22572" w:rsidP="006D3EAA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</w:t>
      </w:r>
      <w:r w:rsidR="006D3EAA">
        <w:rPr>
          <w:color w:val="000000"/>
          <w:sz w:val="28"/>
          <w:szCs w:val="28"/>
        </w:rPr>
        <w:t>____________</w:t>
      </w:r>
    </w:p>
    <w:sectPr w:rsidR="006D3EAA" w:rsidSect="00F3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93"/>
    <w:rsid w:val="0003430C"/>
    <w:rsid w:val="001A4793"/>
    <w:rsid w:val="001F368E"/>
    <w:rsid w:val="00253DAD"/>
    <w:rsid w:val="002A25BD"/>
    <w:rsid w:val="002D1795"/>
    <w:rsid w:val="0033655A"/>
    <w:rsid w:val="003515A9"/>
    <w:rsid w:val="0038704C"/>
    <w:rsid w:val="003E545D"/>
    <w:rsid w:val="00464B35"/>
    <w:rsid w:val="004A6C2C"/>
    <w:rsid w:val="004E6D00"/>
    <w:rsid w:val="004F2458"/>
    <w:rsid w:val="004F56AF"/>
    <w:rsid w:val="00523273"/>
    <w:rsid w:val="00550912"/>
    <w:rsid w:val="005B3877"/>
    <w:rsid w:val="00632657"/>
    <w:rsid w:val="00646D49"/>
    <w:rsid w:val="006D31EA"/>
    <w:rsid w:val="006D3EAA"/>
    <w:rsid w:val="0077024E"/>
    <w:rsid w:val="007718FE"/>
    <w:rsid w:val="00790F25"/>
    <w:rsid w:val="007D5F38"/>
    <w:rsid w:val="0081443F"/>
    <w:rsid w:val="00814537"/>
    <w:rsid w:val="00824060"/>
    <w:rsid w:val="00860E86"/>
    <w:rsid w:val="008827F3"/>
    <w:rsid w:val="00883C80"/>
    <w:rsid w:val="008A713C"/>
    <w:rsid w:val="008E25FB"/>
    <w:rsid w:val="009547DC"/>
    <w:rsid w:val="00970F49"/>
    <w:rsid w:val="00983B1A"/>
    <w:rsid w:val="009B073F"/>
    <w:rsid w:val="00A02FC1"/>
    <w:rsid w:val="00A131A2"/>
    <w:rsid w:val="00A85F07"/>
    <w:rsid w:val="00B44BEC"/>
    <w:rsid w:val="00B50DD2"/>
    <w:rsid w:val="00B73401"/>
    <w:rsid w:val="00C11B29"/>
    <w:rsid w:val="00C16AD0"/>
    <w:rsid w:val="00C4316D"/>
    <w:rsid w:val="00CC05D1"/>
    <w:rsid w:val="00CC60DF"/>
    <w:rsid w:val="00D82B90"/>
    <w:rsid w:val="00DC5AA0"/>
    <w:rsid w:val="00DD50D2"/>
    <w:rsid w:val="00DD58FC"/>
    <w:rsid w:val="00DF48B0"/>
    <w:rsid w:val="00E06DD8"/>
    <w:rsid w:val="00E44C93"/>
    <w:rsid w:val="00E7729A"/>
    <w:rsid w:val="00ED50CE"/>
    <w:rsid w:val="00F22572"/>
    <w:rsid w:val="00F320A1"/>
    <w:rsid w:val="00F87A80"/>
    <w:rsid w:val="00F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6D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locked/>
    <w:rsid w:val="0095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547D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6D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locked/>
    <w:rsid w:val="0095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547D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Соина</dc:creator>
  <cp:lastModifiedBy>Рябинина Татьяна Алексеевна</cp:lastModifiedBy>
  <cp:revision>2</cp:revision>
  <cp:lastPrinted>2024-02-14T04:54:00Z</cp:lastPrinted>
  <dcterms:created xsi:type="dcterms:W3CDTF">2026-02-09T06:36:00Z</dcterms:created>
  <dcterms:modified xsi:type="dcterms:W3CDTF">2026-02-09T06:36:00Z</dcterms:modified>
</cp:coreProperties>
</file>