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66" w:rsidRPr="00F12C66" w:rsidRDefault="00F12C66" w:rsidP="00F12C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Министерством сельского хозяйства, рыболовства и продовольствия Магаданской области за 9 месяцев 2018 года проведено 18 выездных контрольных мероприятий с целью проверки соответствия действительности сведений, содержащихся в предоставляемых сельскохозя</w:t>
      </w:r>
      <w:bookmarkStart w:id="0" w:name="_GoBack"/>
      <w:bookmarkEnd w:id="0"/>
      <w:r w:rsidRPr="00F12C66">
        <w:rPr>
          <w:rFonts w:ascii="Arial" w:eastAsia="Times New Roman" w:hAnsi="Arial" w:cs="Arial"/>
          <w:sz w:val="20"/>
          <w:szCs w:val="20"/>
          <w:lang w:eastAsia="ru-RU"/>
        </w:rPr>
        <w:t>йственными товаропроизводителями документах на получение субсидий из них:</w:t>
      </w:r>
    </w:p>
    <w:p w:rsidR="00F12C66" w:rsidRPr="00F12C66" w:rsidRDefault="00F12C66" w:rsidP="00F12C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12 проверок по подсчету сельскохозяйственных животных и проведение контрольной дойки;</w:t>
      </w:r>
    </w:p>
    <w:p w:rsidR="00F12C66" w:rsidRPr="00F12C66" w:rsidRDefault="00F12C66" w:rsidP="00F12C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3 проверок по подсчету сельскохозяйственной птицы и проведению контрольного сбора яиц;</w:t>
      </w:r>
    </w:p>
    <w:p w:rsidR="00F12C66" w:rsidRPr="00F12C66" w:rsidRDefault="00F12C66" w:rsidP="00F12C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3 проверка по подсчету сельскохозяйственных животных (свиней);</w:t>
      </w:r>
    </w:p>
    <w:p w:rsidR="00F12C66" w:rsidRPr="00F12C66" w:rsidRDefault="00F12C66" w:rsidP="00F12C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7 проверки закупленного оборудования на сумму гранта для начинающего фермера;</w:t>
      </w:r>
    </w:p>
    <w:p w:rsidR="00F12C66" w:rsidRPr="00F12C66" w:rsidRDefault="00F12C66" w:rsidP="00F12C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4 проверки по наличию закупленной техники;</w:t>
      </w:r>
    </w:p>
    <w:p w:rsidR="00F12C66" w:rsidRPr="00F12C66" w:rsidRDefault="00F12C66" w:rsidP="00F12C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2C66">
        <w:rPr>
          <w:rFonts w:ascii="Arial" w:eastAsia="Times New Roman" w:hAnsi="Arial" w:cs="Arial"/>
          <w:sz w:val="20"/>
          <w:szCs w:val="20"/>
          <w:lang w:eastAsia="ru-RU"/>
        </w:rPr>
        <w:t>Нарушений не выявлено.</w:t>
      </w:r>
    </w:p>
    <w:p w:rsidR="006D55C5" w:rsidRPr="00F12C66" w:rsidRDefault="00F12C66" w:rsidP="00F12C66">
      <w:pPr>
        <w:shd w:val="clear" w:color="auto" w:fill="FFFFFF" w:themeFill="background1"/>
      </w:pPr>
    </w:p>
    <w:sectPr w:rsidR="006D55C5" w:rsidRPr="00F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4A6"/>
    <w:multiLevelType w:val="multilevel"/>
    <w:tmpl w:val="D4F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6"/>
    <w:rsid w:val="0006109D"/>
    <w:rsid w:val="00381466"/>
    <w:rsid w:val="00F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8A7A-255D-40EF-8288-B36FCEF2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Елена Алексеевна</dc:creator>
  <cp:keywords/>
  <dc:description/>
  <cp:lastModifiedBy>Токарева Елена Алексеевна</cp:lastModifiedBy>
  <cp:revision>1</cp:revision>
  <dcterms:created xsi:type="dcterms:W3CDTF">2018-11-07T03:45:00Z</dcterms:created>
  <dcterms:modified xsi:type="dcterms:W3CDTF">2018-11-07T03:46:00Z</dcterms:modified>
</cp:coreProperties>
</file>