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21D">
        <w:rPr>
          <w:rFonts w:ascii="Times New Roman" w:hAnsi="Times New Roman" w:cs="Times New Roman"/>
          <w:b/>
          <w:sz w:val="28"/>
          <w:szCs w:val="28"/>
        </w:rPr>
        <w:t>"Дом глазами ребенка" - работы-победители выбраны!</w:t>
      </w:r>
      <w:r w:rsidRPr="00FD521D">
        <w:rPr>
          <w:rFonts w:ascii="Times New Roman" w:hAnsi="Times New Roman" w:cs="Times New Roman"/>
          <w:b/>
          <w:sz w:val="28"/>
          <w:szCs w:val="28"/>
        </w:rPr>
        <w:tab/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14.03.2018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FD521D">
        <w:rPr>
          <w:rFonts w:ascii="Times New Roman" w:hAnsi="Times New Roman" w:cs="Times New Roman"/>
          <w:sz w:val="24"/>
          <w:szCs w:val="24"/>
        </w:rPr>
        <w:t xml:space="preserve"> состоялось заседание жюри областного конкурса детских рисунков "Дом глазами ребенка", проводимого региональным оператором. В составе жюри приняли участие заместитель генерального директора НКО "Фонд капитального ремонта Магаданской области" А.В. Коваленко, консультант Министерства строительства, ЖКХ и энергетики Магаданской области Е.В. Удальцова, руководитель Центра общественного контроля в сфере ЖКХ К.А.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Суханкина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, руководитель управления архитектуры и градостроительства Департамента САТЭК О.Л.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Бучкова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>, руководитель департамента ЖКХ и КИ</w:t>
      </w:r>
      <w:r w:rsidRPr="00FD521D">
        <w:rPr>
          <w:rFonts w:ascii="Times New Roman" w:hAnsi="Times New Roman" w:cs="Times New Roman"/>
          <w:sz w:val="24"/>
          <w:szCs w:val="24"/>
        </w:rPr>
        <w:tab/>
        <w:t xml:space="preserve">А.Н.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Худинин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, руководитель Управления архитектуры и градостроительства Магаданской области Г.Э.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Кучугура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, заместитель руководителя ГЖИ Магаданской области С.Г. Казакова. Председатель жюри генеральный директор НКО "Фонд капитального ремонта Магаданской области"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О.Э.Юрчак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Какая именно работа из 27 рисунков достойна занять первое место и в последующем стать основой обновленного облика фасада одного из домов Магадана, члены жюри определяли путем голосования. 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критериями отбора стали: эстетическая привлекательность, яркость, запоминаемость, содержательность и соответствие теме конкурса.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Теперь самое время узнать, кто же стал победителем в первом областном конкурсе детского рисунка.</w:t>
      </w:r>
    </w:p>
    <w:p w:rsid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 xml:space="preserve">Первое место заняла работа Артема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Сокирко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 (11 лет) «Одуванчики», набравшая максимально количество голосов (восемь из восьми). </w:t>
      </w:r>
    </w:p>
    <w:p w:rsidR="00FD521D" w:rsidRPr="00FD521D" w:rsidRDefault="005206B0" w:rsidP="005206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8872" cy="316310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94" cy="31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lastRenderedPageBreak/>
        <w:t xml:space="preserve">Второе место по праву принадлежит Екатерине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Зинатовой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 (10 лет), чья работа «Веселые краски» набрала 6 голосов. </w:t>
      </w:r>
    </w:p>
    <w:p w:rsidR="005206B0" w:rsidRDefault="005206B0" w:rsidP="005206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694" cy="325383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50" cy="32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B0" w:rsidRPr="00FD521D" w:rsidRDefault="005206B0" w:rsidP="005206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 xml:space="preserve">Третья ступень пьедестала и 5 голосов достались работе Егора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Черепенникова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 (12 лет) «Алые паруса».</w:t>
      </w:r>
    </w:p>
    <w:p w:rsidR="005206B0" w:rsidRPr="00FD521D" w:rsidRDefault="005206B0" w:rsidP="005206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371" cy="3194462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66" cy="32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 xml:space="preserve">Кроме того, 15.03.2018 </w:t>
      </w:r>
      <w:r w:rsidR="005206B0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FD521D">
        <w:rPr>
          <w:rFonts w:ascii="Times New Roman" w:hAnsi="Times New Roman" w:cs="Times New Roman"/>
          <w:sz w:val="24"/>
          <w:szCs w:val="24"/>
        </w:rPr>
        <w:t xml:space="preserve">завершилось голосование в номинации "приз зрительских симпатий". </w:t>
      </w:r>
    </w:p>
    <w:p w:rsid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 xml:space="preserve">До семи часов вечера 15 марта на странице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 xml:space="preserve">» продолжалось голосование на приз зрительских симпатий. Свои предпочтения высказали </w:t>
      </w:r>
      <w:r w:rsidRPr="00FD521D">
        <w:rPr>
          <w:rFonts w:ascii="Times New Roman" w:hAnsi="Times New Roman" w:cs="Times New Roman"/>
          <w:sz w:val="24"/>
          <w:szCs w:val="24"/>
        </w:rPr>
        <w:lastRenderedPageBreak/>
        <w:t xml:space="preserve">466 </w:t>
      </w:r>
      <w:proofErr w:type="spellStart"/>
      <w:r w:rsidRPr="00FD521D">
        <w:rPr>
          <w:rFonts w:ascii="Times New Roman" w:hAnsi="Times New Roman" w:cs="Times New Roman"/>
          <w:sz w:val="24"/>
          <w:szCs w:val="24"/>
        </w:rPr>
        <w:t>колымчан</w:t>
      </w:r>
      <w:proofErr w:type="spellEnd"/>
      <w:r w:rsidRPr="00FD521D">
        <w:rPr>
          <w:rFonts w:ascii="Times New Roman" w:hAnsi="Times New Roman" w:cs="Times New Roman"/>
          <w:sz w:val="24"/>
          <w:szCs w:val="24"/>
        </w:rPr>
        <w:t>. 107 из них отдали свой голос работе Софии Яценко</w:t>
      </w:r>
      <w:r w:rsidRPr="00FD521D">
        <w:rPr>
          <w:rFonts w:ascii="Times New Roman" w:hAnsi="Times New Roman" w:cs="Times New Roman"/>
          <w:sz w:val="24"/>
          <w:szCs w:val="24"/>
        </w:rPr>
        <w:t xml:space="preserve"> (16 лет) – «Улыбнись и взлети»</w:t>
      </w:r>
      <w:r w:rsidRPr="00FD521D">
        <w:rPr>
          <w:rFonts w:ascii="Times New Roman" w:hAnsi="Times New Roman" w:cs="Times New Roman"/>
          <w:sz w:val="24"/>
          <w:szCs w:val="24"/>
        </w:rPr>
        <w:t>.</w:t>
      </w:r>
    </w:p>
    <w:p w:rsidR="005206B0" w:rsidRPr="00FD521D" w:rsidRDefault="005206B0" w:rsidP="005206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8995" cy="3503221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70" cy="35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Поздравляем наших победителей!</w:t>
      </w:r>
    </w:p>
    <w:p w:rsidR="009478AB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Организаторы конкурса выражают благодарность всем ребятам, принявшим участие в конкурсе.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Напомним, работы абсолютного победителя конкурса и обладателя приза зрительских симпатий будут использованы при ремонте фасадов магаданских домов, попавших в краткосрочный план капитального ремонта на 2018-2020 годы. Какие именно это будут фасады, горожанам совместно с членами жюри еще только предстоит определить.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>Награждать участников конкурса будет губернатор Магаданской области Владимир Печеный.</w:t>
      </w:r>
    </w:p>
    <w:p w:rsidR="00FD521D" w:rsidRPr="00FD521D" w:rsidRDefault="00FD521D" w:rsidP="00FD5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21D">
        <w:rPr>
          <w:rFonts w:ascii="Times New Roman" w:hAnsi="Times New Roman" w:cs="Times New Roman"/>
          <w:sz w:val="24"/>
          <w:szCs w:val="24"/>
        </w:rPr>
        <w:t xml:space="preserve">Награждение состоится в </w:t>
      </w:r>
      <w:r w:rsidR="005206B0">
        <w:rPr>
          <w:rFonts w:ascii="Times New Roman" w:hAnsi="Times New Roman" w:cs="Times New Roman"/>
          <w:sz w:val="24"/>
          <w:szCs w:val="24"/>
        </w:rPr>
        <w:t>Муниципальном центре культуры</w:t>
      </w:r>
      <w:r w:rsidRPr="00FD521D">
        <w:rPr>
          <w:rFonts w:ascii="Times New Roman" w:hAnsi="Times New Roman" w:cs="Times New Roman"/>
          <w:sz w:val="24"/>
          <w:szCs w:val="24"/>
        </w:rPr>
        <w:t xml:space="preserve"> 22 марта.</w:t>
      </w:r>
    </w:p>
    <w:sectPr w:rsidR="00FD521D" w:rsidRPr="00FD5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1D"/>
    <w:rsid w:val="005206B0"/>
    <w:rsid w:val="009478AB"/>
    <w:rsid w:val="00B43ED8"/>
    <w:rsid w:val="00FD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B1926-CCB5-45F6-8EFF-7EEF6448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Нежурина Елена Владимировна</dc:creator>
  <cp:keywords/>
  <dc:description/>
  <cp:lastModifiedBy>Нежурина Елена Владимировна</cp:lastModifiedBy>
  <cp:revision>2</cp:revision>
  <dcterms:created xsi:type="dcterms:W3CDTF">2018-03-19T22:19:00Z</dcterms:created>
  <dcterms:modified xsi:type="dcterms:W3CDTF">2018-03-19T22:39:00Z</dcterms:modified>
</cp:coreProperties>
</file>