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21D22" w:rsidRPr="000035E8" w:rsidRDefault="00CE5A1D" w:rsidP="00121D22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>ЛОТ № 6:</w:t>
      </w:r>
      <w:r w:rsidRPr="000035E8">
        <w:rPr>
          <w:b/>
          <w:sz w:val="19"/>
          <w:szCs w:val="19"/>
        </w:rPr>
        <w:t xml:space="preserve">  </w:t>
      </w:r>
      <w:r w:rsidR="00121D22" w:rsidRPr="000035E8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49:09:010019:199 площадью 861 кв. м в городе Магадане,  </w:t>
      </w:r>
      <w:proofErr w:type="spellStart"/>
      <w:r w:rsidR="00121D22" w:rsidRPr="000035E8">
        <w:rPr>
          <w:b/>
          <w:sz w:val="19"/>
          <w:szCs w:val="19"/>
        </w:rPr>
        <w:t>пгт</w:t>
      </w:r>
      <w:proofErr w:type="spellEnd"/>
      <w:r w:rsidR="00121D22" w:rsidRPr="000035E8">
        <w:rPr>
          <w:b/>
          <w:sz w:val="19"/>
          <w:szCs w:val="19"/>
        </w:rPr>
        <w:t xml:space="preserve">. Сокол, ул. Строителей. 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24.02.2022 № 116-Р «О проведении аукциона на право заключения договора аренды земельного участка </w:t>
      </w:r>
      <w:r w:rsidR="00E055CF" w:rsidRPr="00E055CF">
        <w:rPr>
          <w:sz w:val="19"/>
          <w:szCs w:val="19"/>
        </w:rPr>
        <w:t xml:space="preserve">в городе Магадане,  </w:t>
      </w:r>
      <w:proofErr w:type="spellStart"/>
      <w:r w:rsidR="00E055CF" w:rsidRPr="00E055CF">
        <w:rPr>
          <w:sz w:val="19"/>
          <w:szCs w:val="19"/>
        </w:rPr>
        <w:t>пгт</w:t>
      </w:r>
      <w:proofErr w:type="spellEnd"/>
      <w:r w:rsidR="00E055CF" w:rsidRPr="00E055CF">
        <w:rPr>
          <w:sz w:val="19"/>
          <w:szCs w:val="19"/>
        </w:rPr>
        <w:t>. Сокол, ул. Строителей</w:t>
      </w:r>
      <w:r w:rsidRPr="000035E8">
        <w:rPr>
          <w:sz w:val="19"/>
          <w:szCs w:val="19"/>
        </w:rPr>
        <w:t>.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49:09:010019:199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0035E8">
              <w:rPr>
                <w:sz w:val="19"/>
                <w:szCs w:val="19"/>
              </w:rPr>
              <w:t>ПР</w:t>
            </w:r>
            <w:proofErr w:type="gramEnd"/>
            <w:r w:rsidRPr="000035E8">
              <w:rPr>
                <w:sz w:val="19"/>
                <w:szCs w:val="19"/>
              </w:rPr>
              <w:t xml:space="preserve"> 301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Строительная промышленность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Российская Федерация, Магаданская область, город Магадан, </w:t>
            </w:r>
            <w:proofErr w:type="spellStart"/>
            <w:r w:rsidRPr="000035E8">
              <w:rPr>
                <w:sz w:val="19"/>
                <w:szCs w:val="19"/>
              </w:rPr>
              <w:t>пгт</w:t>
            </w:r>
            <w:proofErr w:type="spellEnd"/>
            <w:r w:rsidRPr="000035E8">
              <w:rPr>
                <w:sz w:val="19"/>
                <w:szCs w:val="19"/>
              </w:rPr>
              <w:t>. Сокол, ул. Строителей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861 кв. м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121D22" w:rsidRPr="000035E8" w:rsidTr="00EC610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49:09:010019:78, 49:09:010019:200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Земельный участок частично расположен в зоне с особыми условиями использования территории с кадастровым номером 49:00-6.131 «</w:t>
            </w:r>
            <w:proofErr w:type="spellStart"/>
            <w:r w:rsidRPr="000035E8">
              <w:rPr>
                <w:sz w:val="19"/>
                <w:szCs w:val="19"/>
              </w:rPr>
              <w:t>Приаэродромная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территория аэродрома Магадан (Сокол)», состоящей на государственном кадастровом учете за номером 49:00-6.131 (3,4,5,6 </w:t>
            </w:r>
            <w:proofErr w:type="spellStart"/>
            <w:r w:rsidRPr="000035E8">
              <w:rPr>
                <w:sz w:val="19"/>
                <w:szCs w:val="19"/>
              </w:rPr>
              <w:t>подзоны</w:t>
            </w:r>
            <w:proofErr w:type="spellEnd"/>
            <w:r w:rsidRPr="000035E8">
              <w:rPr>
                <w:sz w:val="19"/>
                <w:szCs w:val="19"/>
              </w:rPr>
              <w:t>).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При установлении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</w:t>
            </w:r>
            <w:proofErr w:type="gramStart"/>
            <w:r w:rsidRPr="000035E8">
              <w:rPr>
                <w:sz w:val="19"/>
                <w:szCs w:val="19"/>
              </w:rPr>
              <w:t>ии аэ</w:t>
            </w:r>
            <w:proofErr w:type="gramEnd"/>
            <w:r w:rsidRPr="000035E8">
              <w:rPr>
                <w:sz w:val="19"/>
                <w:szCs w:val="19"/>
              </w:rPr>
              <w:t xml:space="preserve">родрома Магадан (Сокол)» № 532-П от 03.06.2020 г. выданным Федеральным </w:t>
            </w:r>
            <w:proofErr w:type="spellStart"/>
            <w:r w:rsidRPr="000035E8">
              <w:rPr>
                <w:sz w:val="19"/>
                <w:szCs w:val="19"/>
              </w:rPr>
              <w:t>агенством</w:t>
            </w:r>
            <w:proofErr w:type="spellEnd"/>
            <w:r w:rsidRPr="000035E8">
              <w:rPr>
                <w:sz w:val="19"/>
                <w:szCs w:val="19"/>
              </w:rPr>
              <w:t xml:space="preserve"> воздушного транспорта (РОСАВИАЦИИ). Срок установления ограничений бессрочный. 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На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На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 могут выделяться следующие </w:t>
            </w:r>
            <w:proofErr w:type="spellStart"/>
            <w:r w:rsidRPr="000035E8">
              <w:rPr>
                <w:sz w:val="19"/>
                <w:szCs w:val="19"/>
              </w:rPr>
              <w:t>подзоны</w:t>
            </w:r>
            <w:proofErr w:type="spellEnd"/>
            <w:r w:rsidRPr="000035E8">
              <w:rPr>
                <w:sz w:val="19"/>
                <w:szCs w:val="19"/>
              </w:rP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1) третья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2) четвертая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 w:rsidRPr="000035E8">
              <w:rPr>
                <w:sz w:val="19"/>
                <w:szCs w:val="19"/>
              </w:rPr>
              <w:t>подзоны</w:t>
            </w:r>
            <w:proofErr w:type="spellEnd"/>
            <w:r w:rsidRPr="000035E8">
              <w:rPr>
                <w:sz w:val="19"/>
                <w:szCs w:val="19"/>
              </w:rPr>
              <w:t>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3) пятая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4) шестая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121D22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Предельные параметры разрешенного строительства объекта капитального </w:t>
            </w:r>
            <w:r w:rsidRPr="000035E8">
              <w:rPr>
                <w:sz w:val="19"/>
                <w:szCs w:val="19"/>
              </w:rPr>
              <w:lastRenderedPageBreak/>
              <w:t>строительства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1. Предельные (минимальные и (или) максимальные) размеры земельных участков, в том числе их площадь - не менее 20 кв. м и не более 1000 кв. м.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метров.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подлежит установлению.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Теплоснабжение (письмо МУП г. Магадана «Магадантеплосеть» от 27.12.2021 № 08-3098):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29.11.2021 № 8871): Место присоединения к водопроводу, находящемуся в хозяйственном ведении МУП г. Магадана «Водоканал» - ТВК-16/1. Максимальное разрешенное водопотребление на </w:t>
            </w:r>
            <w:proofErr w:type="spellStart"/>
            <w:r w:rsidRPr="000035E8">
              <w:rPr>
                <w:sz w:val="19"/>
                <w:szCs w:val="19"/>
              </w:rPr>
              <w:t>хоз</w:t>
            </w:r>
            <w:proofErr w:type="spellEnd"/>
            <w:r w:rsidRPr="000035E8">
              <w:rPr>
                <w:sz w:val="19"/>
                <w:szCs w:val="19"/>
              </w:rPr>
              <w:t>-питьевые нужды – 5 куб. м в сутки. Располагаемый напор в точке подключения –84 м. Для снижения давления до 60 м согласно п. 5.13 СП 31.13330.2012 «Водоснабжение. Наружные сети и сооружения», при подключении объекта к централизованной сети холодного водоснабжения необходимо установить регулятор давления на сети подключения в сторону подключаемого объекта». Канализация: место присоединения к канализации, находящейся в хозяйственном ведении МУП г. Магадана «Водоканал» - КК-16. Максимально разрешенный сброс в точке подключения – 5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>/</w:t>
            </w:r>
            <w:proofErr w:type="spellStart"/>
            <w:r w:rsidRPr="000035E8">
              <w:rPr>
                <w:sz w:val="19"/>
                <w:szCs w:val="19"/>
              </w:rPr>
              <w:t>сут</w:t>
            </w:r>
            <w:proofErr w:type="spellEnd"/>
            <w:r w:rsidRPr="000035E8">
              <w:rPr>
                <w:sz w:val="19"/>
                <w:szCs w:val="19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121D22" w:rsidRPr="000035E8" w:rsidRDefault="00121D22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461096" w:rsidRPr="000035E8">
        <w:rPr>
          <w:sz w:val="19"/>
          <w:szCs w:val="19"/>
        </w:rPr>
        <w:t>89 000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восемьдесят девять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461096" w:rsidRPr="000035E8">
        <w:rPr>
          <w:sz w:val="19"/>
          <w:szCs w:val="19"/>
        </w:rPr>
        <w:t>2 670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две тысячи шестьсот семьдесят</w:t>
      </w:r>
      <w:r w:rsidRPr="000035E8">
        <w:rPr>
          <w:sz w:val="19"/>
          <w:szCs w:val="19"/>
        </w:rPr>
        <w:t xml:space="preserve">) рублей 00 копеек.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Задаток: </w:t>
      </w:r>
      <w:r w:rsidR="00461096" w:rsidRPr="000035E8">
        <w:rPr>
          <w:sz w:val="19"/>
          <w:szCs w:val="19"/>
        </w:rPr>
        <w:t xml:space="preserve">89 000 (восемьдесят девять тысяч) </w:t>
      </w:r>
      <w:r w:rsidRPr="000035E8">
        <w:rPr>
          <w:sz w:val="19"/>
          <w:szCs w:val="19"/>
        </w:rPr>
        <w:t xml:space="preserve">рублей 00 копеек.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128 месяцев.</w:t>
      </w:r>
    </w:p>
    <w:p w:rsidR="00CE5A1D" w:rsidRPr="000035E8" w:rsidRDefault="00CE5A1D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2B" w:rsidRDefault="00455F2B" w:rsidP="00E45868">
      <w:pPr>
        <w:spacing w:line="240" w:lineRule="auto"/>
      </w:pPr>
      <w:r>
        <w:separator/>
      </w:r>
    </w:p>
  </w:endnote>
  <w:endnote w:type="continuationSeparator" w:id="0">
    <w:p w:rsidR="00455F2B" w:rsidRDefault="00455F2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2B" w:rsidRDefault="00455F2B" w:rsidP="00E45868">
      <w:pPr>
        <w:spacing w:line="240" w:lineRule="auto"/>
      </w:pPr>
      <w:r>
        <w:separator/>
      </w:r>
    </w:p>
  </w:footnote>
  <w:footnote w:type="continuationSeparator" w:id="0">
    <w:p w:rsidR="00455F2B" w:rsidRDefault="00455F2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55F2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47543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3A61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3711-3681-4641-B91D-98B65201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2022-05-30T05:17:00Z</dcterms:created>
  <dcterms:modified xsi:type="dcterms:W3CDTF">2022-05-30T05:18:00Z</dcterms:modified>
</cp:coreProperties>
</file>