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D708FC" w:rsidRPr="00B25DAB" w:rsidRDefault="00921A0F" w:rsidP="00D708F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921A0F">
        <w:rPr>
          <w:b/>
          <w:u w:val="single"/>
        </w:rPr>
        <w:t>ЛОТ № 6:</w:t>
      </w:r>
      <w:r>
        <w:rPr>
          <w:b/>
        </w:rPr>
        <w:t xml:space="preserve"> </w:t>
      </w:r>
      <w:r w:rsidR="00D708FC" w:rsidRPr="00B25DAB">
        <w:rPr>
          <w:b/>
        </w:rPr>
        <w:t>Право на заключение договора аренды земельного участка (земли насел</w:t>
      </w:r>
      <w:r w:rsidR="00D708FC">
        <w:rPr>
          <w:b/>
        </w:rPr>
        <w:t>ё</w:t>
      </w:r>
      <w:r w:rsidR="00D708FC" w:rsidRPr="00B25DAB">
        <w:rPr>
          <w:b/>
        </w:rPr>
        <w:t>нных пунктов) для строительства с кадастровым номером 49:09:</w:t>
      </w:r>
      <w:r w:rsidR="00D708FC">
        <w:rPr>
          <w:b/>
        </w:rPr>
        <w:t>030901:245</w:t>
      </w:r>
      <w:r w:rsidR="00D708FC" w:rsidRPr="00B25DAB">
        <w:rPr>
          <w:b/>
        </w:rPr>
        <w:t xml:space="preserve"> площадью </w:t>
      </w:r>
      <w:r w:rsidR="00D708FC">
        <w:rPr>
          <w:b/>
        </w:rPr>
        <w:t xml:space="preserve">1332 </w:t>
      </w:r>
      <w:r w:rsidR="00D708FC" w:rsidRPr="00B25DAB">
        <w:rPr>
          <w:b/>
        </w:rPr>
        <w:t>кв. м</w:t>
      </w:r>
      <w:r w:rsidR="00D708FC">
        <w:rPr>
          <w:b/>
        </w:rPr>
        <w:t xml:space="preserve"> </w:t>
      </w:r>
      <w:r w:rsidR="00D708FC" w:rsidRPr="00B25DAB">
        <w:rPr>
          <w:b/>
        </w:rPr>
        <w:t>в городе Магадане</w:t>
      </w:r>
      <w:r w:rsidR="00D708FC">
        <w:rPr>
          <w:b/>
        </w:rPr>
        <w:t xml:space="preserve">, улица Кожзаводская, д. 1. </w:t>
      </w:r>
      <w:r w:rsidR="00D708FC" w:rsidRPr="00B25DAB">
        <w:rPr>
          <w:b/>
        </w:rPr>
        <w:t xml:space="preserve"> </w:t>
      </w:r>
    </w:p>
    <w:p w:rsidR="00D708FC" w:rsidRPr="00B25DAB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15.07.2021 </w:t>
      </w:r>
      <w:r w:rsidRPr="00B25DAB">
        <w:t xml:space="preserve">№ </w:t>
      </w:r>
      <w:r>
        <w:t>365</w:t>
      </w:r>
      <w:r w:rsidR="004D48B1">
        <w:t>-р</w:t>
      </w:r>
      <w:r>
        <w:t xml:space="preserve">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>
        <w:t>Магадане</w:t>
      </w:r>
      <w:r w:rsidRPr="001E17E7">
        <w:t>, улица Кожзаводская, д. 1</w:t>
      </w:r>
      <w:r>
        <w:t>».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49:09:030901:245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9979EE" w:rsidRDefault="00D708FC" w:rsidP="004839B2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1E17E7">
              <w:t>улица Кожзаводская, д. 1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1332 кв. м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708FC" w:rsidRPr="00B25DAB" w:rsidTr="004839B2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suppressAutoHyphens/>
              <w:spacing w:line="240" w:lineRule="auto"/>
              <w:jc w:val="both"/>
            </w:pPr>
            <w:r>
              <w:t xml:space="preserve">49:09:030901:172  </w:t>
            </w:r>
            <w:r w:rsidRPr="001E366E">
              <w:t xml:space="preserve">под зданием </w:t>
            </w:r>
            <w:r>
              <w:t>склада, рыбоперерабатывающим производством; 49:09:030901:261 для размещения некапитального объекта: стоянки автомобильного транспорта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Правилам землепользования и застройки муниципального образования «Город Магадан», утвержденным решением Магаданской городской Думы от 25.12.2009 № 156-Д, испрашиваемый земельный участок частично расположен в зоне возможных чрезвычайных ситуаций природного характера – граница зоны затопления прорывной волной при гидродинамической аварии на гидротехнических сооружениях комплекса водохранилищ на р. Каменушке</w:t>
            </w:r>
          </w:p>
        </w:tc>
      </w:tr>
      <w:tr w:rsidR="00D708FC" w:rsidRPr="00B25DAB" w:rsidTr="004839B2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D708FC" w:rsidRPr="00B80197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D708FC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</w:t>
            </w:r>
          </w:p>
          <w:p w:rsidR="00D708FC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</w:t>
            </w:r>
          </w:p>
          <w:p w:rsidR="00D708FC" w:rsidRPr="00B25DAB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D708FC" w:rsidRDefault="00D708FC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17.05.2021</w:t>
            </w:r>
            <w:r w:rsidRPr="00D43BB8">
              <w:t xml:space="preserve"> № 08-</w:t>
            </w:r>
            <w:r>
              <w:t>1080</w:t>
            </w:r>
            <w:r w:rsidRPr="00D43BB8">
              <w:t>): поскольку планируем</w:t>
            </w:r>
            <w:r>
              <w:t xml:space="preserve">ый земельный участок 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05.05.2021</w:t>
            </w:r>
            <w:r w:rsidRPr="00603805">
              <w:t xml:space="preserve"> № </w:t>
            </w:r>
            <w:r>
              <w:t>2940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ВК-сущ.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 куб. м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КК-сущ.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</w:t>
            </w:r>
            <w:r>
              <w:lastRenderedPageBreak/>
              <w:t xml:space="preserve">от 29.07.2013 № 644.  </w:t>
            </w:r>
          </w:p>
          <w:p w:rsidR="00D708FC" w:rsidRPr="00603805" w:rsidRDefault="00D708FC" w:rsidP="004839B2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D708FC" w:rsidRPr="00603805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708FC" w:rsidRPr="00B25DAB" w:rsidTr="004839B2">
        <w:trPr>
          <w:jc w:val="center"/>
        </w:trPr>
        <w:tc>
          <w:tcPr>
            <w:tcW w:w="3926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189 400</w:t>
      </w:r>
      <w:r w:rsidRPr="00B80197">
        <w:t xml:space="preserve"> (</w:t>
      </w:r>
      <w:r>
        <w:t>сто восемьдесят девять четыреста</w:t>
      </w:r>
      <w:r w:rsidRPr="00B80197">
        <w:t xml:space="preserve">) рублей 00 копеек (НДС не облагается).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5 600</w:t>
      </w:r>
      <w:r w:rsidRPr="00B80197">
        <w:t xml:space="preserve"> (</w:t>
      </w:r>
      <w:r>
        <w:t>пять тысяч шестьсот</w:t>
      </w:r>
      <w:r w:rsidRPr="00B80197">
        <w:t xml:space="preserve">)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>
        <w:t>: 189 400</w:t>
      </w:r>
      <w:r w:rsidRPr="00B80197">
        <w:t xml:space="preserve"> (</w:t>
      </w:r>
      <w:r>
        <w:t>сто восемьдесят девять четыреста</w:t>
      </w:r>
      <w:r w:rsidRPr="00B80197">
        <w:t xml:space="preserve">)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CB45B6" w:rsidRDefault="00CB45B6" w:rsidP="0085557F">
      <w:pPr>
        <w:spacing w:line="240" w:lineRule="auto"/>
        <w:ind w:firstLine="567"/>
        <w:jc w:val="both"/>
        <w:rPr>
          <w:b/>
          <w:i/>
        </w:rPr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Также с информацией об аукционах можно ознакомиться </w:t>
      </w:r>
      <w:proofErr w:type="gramStart"/>
      <w:r w:rsidRPr="001E6579">
        <w:t>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423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45B6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5E10-4099-4AAC-BE4D-1FA206C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2021-08-15T22:22:00Z</cp:lastPrinted>
  <dcterms:created xsi:type="dcterms:W3CDTF">2021-08-30T06:16:00Z</dcterms:created>
  <dcterms:modified xsi:type="dcterms:W3CDTF">2021-08-30T06:17:00Z</dcterms:modified>
</cp:coreProperties>
</file>