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</w:t>
      </w:r>
      <w:r>
        <w:rPr>
          <w:b/>
        </w:rPr>
        <w:t>710</w:t>
      </w:r>
      <w:r w:rsidRPr="001E6579">
        <w:rPr>
          <w:b/>
        </w:rPr>
        <w:t>:</w:t>
      </w:r>
      <w:r>
        <w:rPr>
          <w:b/>
        </w:rPr>
        <w:t>474</w:t>
      </w:r>
      <w:r w:rsidRPr="001E6579">
        <w:rPr>
          <w:b/>
        </w:rPr>
        <w:t xml:space="preserve"> площадью </w:t>
      </w:r>
      <w:r>
        <w:rPr>
          <w:b/>
        </w:rPr>
        <w:t>3778</w:t>
      </w:r>
      <w:r w:rsidRPr="001E6579">
        <w:rPr>
          <w:b/>
        </w:rPr>
        <w:t xml:space="preserve"> кв. м в городе Магадане</w:t>
      </w:r>
      <w:r w:rsidRPr="001E6579">
        <w:t xml:space="preserve"> </w:t>
      </w:r>
      <w:r w:rsidRPr="001E6579">
        <w:rPr>
          <w:b/>
        </w:rPr>
        <w:t xml:space="preserve">в </w:t>
      </w:r>
      <w:r>
        <w:rPr>
          <w:b/>
        </w:rPr>
        <w:t>микро</w:t>
      </w:r>
      <w:r w:rsidRPr="001E6579">
        <w:rPr>
          <w:b/>
        </w:rPr>
        <w:t xml:space="preserve">районе </w:t>
      </w:r>
      <w:r>
        <w:rPr>
          <w:b/>
        </w:rPr>
        <w:t>Дукча</w:t>
      </w:r>
      <w:r w:rsidRPr="001E6579">
        <w:rPr>
          <w:b/>
        </w:rPr>
        <w:t xml:space="preserve">. 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31 марта</w:t>
      </w:r>
      <w:r w:rsidRPr="001E6579">
        <w:t xml:space="preserve"> 2021 г. № 1</w:t>
      </w:r>
      <w:r>
        <w:t>72</w:t>
      </w:r>
      <w:r w:rsidRPr="001E6579">
        <w:t xml:space="preserve">-р «О проведении аукциона на право заключения договора аренды земельного участка в городе Магадане в </w:t>
      </w:r>
      <w:r>
        <w:t>микро</w:t>
      </w:r>
      <w:r w:rsidRPr="001E6579">
        <w:t xml:space="preserve">районе </w:t>
      </w:r>
      <w:r>
        <w:t>Дукча</w:t>
      </w:r>
      <w:r w:rsidRPr="001E6579">
        <w:t>».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49:09:031710:474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9979EE" w:rsidRDefault="00F3710A" w:rsidP="006A0952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микрорайоне Дукча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3778 кв. м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3710A" w:rsidRPr="001E6579" w:rsidTr="006A0952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suppressAutoHyphens/>
              <w:spacing w:line="240" w:lineRule="auto"/>
              <w:jc w:val="both"/>
            </w:pPr>
            <w:r>
              <w:t>Земельный участок с кадастровым номером 49:09:031710:345 под зданием гаражей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1E6579">
              <w:t xml:space="preserve">Для земельных участков, в соответствии с видом разрешенного использования которых, </w:t>
            </w:r>
          </w:p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F3710A" w:rsidRPr="001E6579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3710A" w:rsidRDefault="00F3710A" w:rsidP="006A095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01</w:t>
            </w:r>
            <w:r w:rsidRPr="00D43BB8">
              <w:t>.</w:t>
            </w:r>
            <w:r>
              <w:t>03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464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03</w:t>
            </w:r>
            <w:r w:rsidRPr="00603805">
              <w:t>.</w:t>
            </w:r>
            <w:r>
              <w:t>03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1450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1 куб. м в сутки. Располагаемый напор в точке подключения – 2,6 кгс/кв. см. Канализация: место присоединения к канализации, находящейся в хозяйственном ведении МУП г. Магадана «Водоканал» - КК-16.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F3710A" w:rsidRPr="001E6579" w:rsidRDefault="00F3710A" w:rsidP="006A0952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1E6579">
              <w:t xml:space="preserve">Срок действия технических условий МУП г. Магадана «Водоканал» 3 года. 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lastRenderedPageBreak/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Отсутствует</w:t>
            </w:r>
          </w:p>
        </w:tc>
      </w:tr>
    </w:tbl>
    <w:p w:rsidR="00F3710A" w:rsidRPr="004A2EAF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размер годовой арендной платы:  </w:t>
      </w:r>
      <w:r w:rsidRPr="004A2EAF">
        <w:t xml:space="preserve">390 300,00 (триста девяносто тысяч триста) рублей 00 копеек (НДС не облагается). </w:t>
      </w:r>
    </w:p>
    <w:p w:rsidR="00F3710A" w:rsidRPr="004A2EAF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4A2EAF">
        <w:t>Шаг аукциона:  11 700,00 (</w:t>
      </w:r>
      <w:r>
        <w:t>оди</w:t>
      </w:r>
      <w:r w:rsidRPr="004A2EAF">
        <w:t>н</w:t>
      </w:r>
      <w:r>
        <w:t>н</w:t>
      </w:r>
      <w:r w:rsidRPr="004A2EAF">
        <w:t xml:space="preserve">адцать тысяч семьсот)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4A2EAF">
        <w:t>Задаток:  390 300,00 (триста девяносто тысяч триста) рублей 00 копеек.</w:t>
      </w:r>
      <w:r w:rsidRPr="001E6579">
        <w:t xml:space="preserve">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Срок аренды земельного участка: </w:t>
      </w:r>
      <w:r>
        <w:t>8</w:t>
      </w:r>
      <w:r w:rsidRPr="001E6579">
        <w:t>8 месяцев.</w:t>
      </w:r>
    </w:p>
    <w:p w:rsidR="00BA58F5" w:rsidRDefault="00BA58F5" w:rsidP="00BA58F5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83C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76CEE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D465-44DC-4B63-B721-F05F861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2021-05-30T23:01:00Z</dcterms:created>
  <dcterms:modified xsi:type="dcterms:W3CDTF">2021-05-30T23:05:00Z</dcterms:modified>
</cp:coreProperties>
</file>