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 xml:space="preserve">ИНФОРМАЦИОННОЕ СООБЩЕНИЕ № </w:t>
      </w:r>
      <w:r w:rsidR="00DE42C2">
        <w:rPr>
          <w:sz w:val="20"/>
        </w:rPr>
        <w:t>4</w:t>
      </w:r>
      <w:r w:rsidR="00595279">
        <w:rPr>
          <w:sz w:val="20"/>
        </w:rPr>
        <w:t>1</w:t>
      </w:r>
      <w:r w:rsidR="00EE55E2">
        <w:rPr>
          <w:sz w:val="20"/>
        </w:rPr>
        <w:t xml:space="preserve">             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Комитет по управлению муниципальным имуществом города Магадана</w:t>
      </w:r>
    </w:p>
    <w:p w:rsidR="006D1F97" w:rsidRPr="004C5114" w:rsidRDefault="006D1F97" w:rsidP="006D1F97">
      <w:pPr>
        <w:pStyle w:val="2"/>
        <w:rPr>
          <w:sz w:val="20"/>
        </w:rPr>
      </w:pPr>
      <w:r w:rsidRPr="004C5114">
        <w:rPr>
          <w:sz w:val="20"/>
        </w:rPr>
        <w:t>сообщает о проведении открытого аукциона по продаже земельных участков</w:t>
      </w:r>
    </w:p>
    <w:p w:rsidR="006D1F97" w:rsidRPr="004C5114" w:rsidRDefault="006D1F97" w:rsidP="006D1F97">
      <w:pPr>
        <w:widowControl/>
        <w:spacing w:line="240" w:lineRule="auto"/>
        <w:ind w:firstLine="567"/>
        <w:jc w:val="both"/>
      </w:pPr>
      <w:r w:rsidRPr="004C5114">
        <w:t xml:space="preserve">Организатор торгов (уполномоченный орган): комитет по управлению муниципальным имуществом города Магадана (685000, город Магадан, площадь Горького, дом 1, тел. (4132) 62-52-17, электронная почта – </w:t>
      </w:r>
      <w:proofErr w:type="spellStart"/>
      <w:r w:rsidRPr="004C5114">
        <w:rPr>
          <w:lang w:val="en-US"/>
        </w:rPr>
        <w:t>kumi</w:t>
      </w:r>
      <w:proofErr w:type="spellEnd"/>
      <w:r w:rsidRPr="004C5114">
        <w:t>-</w:t>
      </w:r>
      <w:r w:rsidRPr="004C5114">
        <w:rPr>
          <w:lang w:val="en-US"/>
        </w:rPr>
        <w:t>opt</w:t>
      </w:r>
      <w:r w:rsidRPr="004C5114">
        <w:t>@</w:t>
      </w:r>
      <w:proofErr w:type="spellStart"/>
      <w:r w:rsidRPr="004C5114">
        <w:rPr>
          <w:lang w:val="en-US"/>
        </w:rPr>
        <w:t>magadangorod</w:t>
      </w:r>
      <w:proofErr w:type="spellEnd"/>
      <w:r w:rsidRPr="004C5114">
        <w:t>.</w:t>
      </w:r>
      <w:proofErr w:type="spellStart"/>
      <w:r w:rsidRPr="004C5114">
        <w:rPr>
          <w:lang w:val="en-US"/>
        </w:rPr>
        <w:t>ru</w:t>
      </w:r>
      <w:proofErr w:type="spellEnd"/>
      <w:r w:rsidRPr="004C5114">
        <w:t>).</w:t>
      </w:r>
    </w:p>
    <w:p w:rsidR="0077234B" w:rsidRDefault="0077234B" w:rsidP="0077234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</w:p>
    <w:p w:rsidR="00B637F7" w:rsidRPr="00ED49C9" w:rsidRDefault="00B637F7" w:rsidP="00B637F7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ED49C9">
        <w:rPr>
          <w:b/>
          <w:sz w:val="19"/>
          <w:szCs w:val="19"/>
        </w:rPr>
        <w:t>ДАТА, ВРЕМЯ И МЕСТО ПРОВЕДЕНИЯ АУКЦИОНА:</w:t>
      </w:r>
    </w:p>
    <w:p w:rsidR="005A7B06" w:rsidRPr="005A7B06" w:rsidRDefault="00595279" w:rsidP="005A7B06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09</w:t>
      </w:r>
      <w:r w:rsidR="00B42B95">
        <w:rPr>
          <w:b/>
          <w:sz w:val="19"/>
          <w:szCs w:val="19"/>
          <w:u w:val="single"/>
        </w:rPr>
        <w:t xml:space="preserve"> </w:t>
      </w:r>
      <w:r w:rsidR="00DE42C2">
        <w:rPr>
          <w:b/>
          <w:sz w:val="19"/>
          <w:szCs w:val="19"/>
          <w:u w:val="single"/>
        </w:rPr>
        <w:t>НОЯБРЯ</w:t>
      </w:r>
      <w:r w:rsidR="00B42B95">
        <w:rPr>
          <w:b/>
          <w:sz w:val="19"/>
          <w:szCs w:val="19"/>
          <w:u w:val="single"/>
        </w:rPr>
        <w:t xml:space="preserve"> 2022 ГОДА </w:t>
      </w:r>
      <w:r w:rsidR="005A7B06" w:rsidRPr="005A7B06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5A7B06" w:rsidRPr="005A7B06" w:rsidRDefault="00B42B95" w:rsidP="005A7B06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Прием заявок начинается </w:t>
      </w:r>
      <w:r w:rsidR="00595279">
        <w:rPr>
          <w:b/>
          <w:sz w:val="19"/>
          <w:szCs w:val="19"/>
        </w:rPr>
        <w:t>07</w:t>
      </w:r>
      <w:r>
        <w:rPr>
          <w:b/>
          <w:sz w:val="19"/>
          <w:szCs w:val="19"/>
        </w:rPr>
        <w:t xml:space="preserve"> </w:t>
      </w:r>
      <w:r w:rsidR="00595279">
        <w:rPr>
          <w:b/>
          <w:sz w:val="19"/>
          <w:szCs w:val="19"/>
        </w:rPr>
        <w:t>ОКТЯБРЯ</w:t>
      </w:r>
      <w:r w:rsidR="005A7B06" w:rsidRPr="005A7B06">
        <w:rPr>
          <w:b/>
          <w:sz w:val="19"/>
          <w:szCs w:val="19"/>
        </w:rPr>
        <w:t xml:space="preserve"> 2022 ГОДА</w:t>
      </w:r>
      <w:r w:rsidR="005A7B06" w:rsidRPr="005A7B06">
        <w:rPr>
          <w:sz w:val="19"/>
          <w:szCs w:val="19"/>
        </w:rPr>
        <w:t>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5A7B06">
        <w:rPr>
          <w:sz w:val="19"/>
          <w:szCs w:val="19"/>
        </w:rPr>
        <w:t>Последний день приема заявок и задатка</w:t>
      </w:r>
      <w:r w:rsidRPr="005A7B06">
        <w:rPr>
          <w:b/>
          <w:sz w:val="19"/>
          <w:szCs w:val="19"/>
        </w:rPr>
        <w:t xml:space="preserve"> </w:t>
      </w:r>
      <w:r w:rsidR="00595279">
        <w:rPr>
          <w:b/>
          <w:sz w:val="19"/>
          <w:szCs w:val="19"/>
        </w:rPr>
        <w:t>01</w:t>
      </w:r>
      <w:r w:rsidR="00B42B95">
        <w:rPr>
          <w:b/>
          <w:sz w:val="19"/>
          <w:szCs w:val="19"/>
        </w:rPr>
        <w:t xml:space="preserve"> </w:t>
      </w:r>
      <w:r w:rsidR="00595279">
        <w:rPr>
          <w:b/>
          <w:sz w:val="19"/>
          <w:szCs w:val="19"/>
        </w:rPr>
        <w:t>НОЯБРЯ</w:t>
      </w:r>
      <w:r w:rsidRPr="005A7B06">
        <w:rPr>
          <w:b/>
          <w:sz w:val="19"/>
          <w:szCs w:val="19"/>
        </w:rPr>
        <w:t xml:space="preserve"> 2022 ГОДА.</w:t>
      </w:r>
    </w:p>
    <w:p w:rsidR="005A7B06" w:rsidRPr="005A7B06" w:rsidRDefault="005A7B06" w:rsidP="005A7B06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5A7B06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5A7B06" w:rsidRPr="005A7B06" w:rsidRDefault="00595279" w:rsidP="005A7B06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03</w:t>
      </w:r>
      <w:r w:rsidR="00B42B95">
        <w:rPr>
          <w:b/>
          <w:sz w:val="19"/>
          <w:szCs w:val="19"/>
        </w:rPr>
        <w:t xml:space="preserve"> </w:t>
      </w:r>
      <w:r w:rsidRPr="00595279">
        <w:rPr>
          <w:b/>
        </w:rPr>
        <w:t>НОЯБРЯ</w:t>
      </w:r>
      <w:r w:rsidR="005A7B06" w:rsidRPr="005A7B06">
        <w:rPr>
          <w:b/>
          <w:sz w:val="19"/>
          <w:szCs w:val="19"/>
        </w:rPr>
        <w:t xml:space="preserve"> 2022 ГОДА.</w:t>
      </w:r>
    </w:p>
    <w:p w:rsidR="00B637F7" w:rsidRPr="008A3BCD" w:rsidRDefault="00B637F7" w:rsidP="00B637F7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  <w:r w:rsidRPr="005B59F6">
        <w:rPr>
          <w:sz w:val="19"/>
          <w:szCs w:val="19"/>
        </w:rPr>
        <w:t>Форма торгов – аукцион, форма подачи предложений о цене – открытая.</w:t>
      </w:r>
    </w:p>
    <w:p w:rsidR="000B1722" w:rsidRDefault="000B1722" w:rsidP="000B1722">
      <w:pPr>
        <w:autoSpaceDE w:val="0"/>
        <w:autoSpaceDN w:val="0"/>
        <w:spacing w:line="240" w:lineRule="auto"/>
        <w:ind w:firstLine="709"/>
        <w:jc w:val="both"/>
      </w:pPr>
    </w:p>
    <w:p w:rsidR="005E7A55" w:rsidRPr="00B25DAB" w:rsidRDefault="000B1722" w:rsidP="004E3C63">
      <w:pPr>
        <w:autoSpaceDE w:val="0"/>
        <w:autoSpaceDN w:val="0"/>
        <w:spacing w:line="240" w:lineRule="auto"/>
        <w:ind w:right="-24"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 w:rsidR="005E7A55">
        <w:rPr>
          <w:b/>
        </w:rPr>
        <w:t>З</w:t>
      </w:r>
      <w:r w:rsidR="005E7A55" w:rsidRPr="00B25DAB">
        <w:rPr>
          <w:b/>
        </w:rPr>
        <w:t>емельн</w:t>
      </w:r>
      <w:r w:rsidR="005E7A55">
        <w:rPr>
          <w:b/>
        </w:rPr>
        <w:t>ый</w:t>
      </w:r>
      <w:r w:rsidR="005E7A55" w:rsidRPr="00B25DAB">
        <w:rPr>
          <w:b/>
        </w:rPr>
        <w:t xml:space="preserve"> участ</w:t>
      </w:r>
      <w:r w:rsidR="005E7A55">
        <w:rPr>
          <w:b/>
        </w:rPr>
        <w:t>о</w:t>
      </w:r>
      <w:r w:rsidR="005E7A55" w:rsidRPr="00B25DAB">
        <w:rPr>
          <w:b/>
        </w:rPr>
        <w:t>к (земли населенных пунктов) с кадастровым номером 49:09:</w:t>
      </w:r>
      <w:r w:rsidR="005E7A55">
        <w:rPr>
          <w:b/>
        </w:rPr>
        <w:t xml:space="preserve">030909:824 </w:t>
      </w:r>
      <w:r w:rsidR="005E7A55" w:rsidRPr="00B25DAB">
        <w:rPr>
          <w:b/>
        </w:rPr>
        <w:t xml:space="preserve">площадью </w:t>
      </w:r>
      <w:r w:rsidR="005E7A55">
        <w:rPr>
          <w:b/>
        </w:rPr>
        <w:t>2465</w:t>
      </w:r>
      <w:r w:rsidR="005E7A55" w:rsidRPr="00B25DAB">
        <w:rPr>
          <w:b/>
        </w:rPr>
        <w:t xml:space="preserve"> кв. м</w:t>
      </w:r>
      <w:r w:rsidR="005E7A55">
        <w:rPr>
          <w:b/>
        </w:rPr>
        <w:t xml:space="preserve"> для ведения садоводства </w:t>
      </w:r>
      <w:r w:rsidR="005E7A55" w:rsidRPr="00B25DAB">
        <w:rPr>
          <w:b/>
        </w:rPr>
        <w:t>в городе Магадане</w:t>
      </w:r>
      <w:r w:rsidR="005E7A55">
        <w:rPr>
          <w:b/>
        </w:rPr>
        <w:t xml:space="preserve">, в районе Дукчинского шоссе. </w:t>
      </w:r>
      <w:r w:rsidR="005E7A55" w:rsidRPr="00B25DAB">
        <w:rPr>
          <w:b/>
        </w:rPr>
        <w:t xml:space="preserve"> </w:t>
      </w:r>
    </w:p>
    <w:p w:rsidR="005E7A55" w:rsidRPr="00B25DAB" w:rsidRDefault="005E7A55" w:rsidP="004E3C63">
      <w:pPr>
        <w:autoSpaceDE w:val="0"/>
        <w:autoSpaceDN w:val="0"/>
        <w:spacing w:line="240" w:lineRule="auto"/>
        <w:ind w:right="-24"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</w:t>
      </w:r>
      <w:r>
        <w:t xml:space="preserve">орода </w:t>
      </w:r>
      <w:r w:rsidR="004E3C63">
        <w:t xml:space="preserve">Магадана, распоряжение </w:t>
      </w:r>
      <w:r w:rsidR="00E478A0">
        <w:t xml:space="preserve">от </w:t>
      </w:r>
      <w:r w:rsidR="004E3C63">
        <w:t>28.07.</w:t>
      </w:r>
      <w:r>
        <w:t>2022</w:t>
      </w:r>
      <w:r w:rsidRPr="00B25DAB">
        <w:t xml:space="preserve"> года № </w:t>
      </w:r>
      <w:r w:rsidR="004E3C63">
        <w:t>401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ведения садоводства в </w:t>
      </w:r>
      <w:r w:rsidRPr="00B25DAB">
        <w:t>городе Магадане</w:t>
      </w:r>
      <w:r>
        <w:t xml:space="preserve">, в районе </w:t>
      </w:r>
      <w:r w:rsidRPr="008E5B47">
        <w:t>Дукчинского шоссе</w:t>
      </w:r>
      <w:r>
        <w:t>».</w:t>
      </w:r>
    </w:p>
    <w:p w:rsidR="005E7A55" w:rsidRPr="006F72B1" w:rsidRDefault="005E7A55" w:rsidP="005E7A55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5E7A55" w:rsidRPr="00417FA7" w:rsidTr="004E3C63">
        <w:trPr>
          <w:jc w:val="center"/>
        </w:trPr>
        <w:tc>
          <w:tcPr>
            <w:tcW w:w="3681" w:type="dxa"/>
            <w:shd w:val="clear" w:color="auto" w:fill="auto"/>
          </w:tcPr>
          <w:p w:rsidR="005E7A55" w:rsidRPr="00417FA7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 w:rsidRPr="00417FA7">
              <w:t>Кадастровый номер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5E7A55" w:rsidRPr="00417FA7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 w:rsidRPr="00417FA7">
              <w:t>49:09:030</w:t>
            </w:r>
            <w:r>
              <w:t>909:824</w:t>
            </w:r>
          </w:p>
        </w:tc>
      </w:tr>
      <w:tr w:rsidR="005E7A55" w:rsidRPr="00417FA7" w:rsidTr="004E3C63">
        <w:trPr>
          <w:jc w:val="center"/>
        </w:trPr>
        <w:tc>
          <w:tcPr>
            <w:tcW w:w="3681" w:type="dxa"/>
            <w:shd w:val="clear" w:color="auto" w:fill="auto"/>
          </w:tcPr>
          <w:p w:rsidR="005E7A55" w:rsidRPr="00417FA7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 w:rsidRPr="00417FA7">
              <w:t>Территориальная зона</w:t>
            </w:r>
          </w:p>
        </w:tc>
        <w:tc>
          <w:tcPr>
            <w:tcW w:w="6775" w:type="dxa"/>
            <w:shd w:val="clear" w:color="auto" w:fill="auto"/>
          </w:tcPr>
          <w:p w:rsidR="005E7A55" w:rsidRPr="00417FA7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417FA7">
              <w:t xml:space="preserve">Зона </w:t>
            </w:r>
            <w:r w:rsidR="004E3C63" w:rsidRPr="00417FA7">
              <w:t>садоводства СХЗ</w:t>
            </w:r>
            <w:r w:rsidRPr="00417FA7">
              <w:t xml:space="preserve"> 705</w:t>
            </w:r>
          </w:p>
        </w:tc>
      </w:tr>
      <w:tr w:rsidR="005E7A55" w:rsidRPr="00417FA7" w:rsidTr="004E3C63">
        <w:trPr>
          <w:jc w:val="center"/>
        </w:trPr>
        <w:tc>
          <w:tcPr>
            <w:tcW w:w="3681" w:type="dxa"/>
            <w:shd w:val="clear" w:color="auto" w:fill="auto"/>
          </w:tcPr>
          <w:p w:rsidR="005E7A55" w:rsidRPr="00417FA7" w:rsidRDefault="005E7A55" w:rsidP="004E3C63">
            <w:pPr>
              <w:autoSpaceDE w:val="0"/>
              <w:autoSpaceDN w:val="0"/>
              <w:spacing w:line="240" w:lineRule="auto"/>
            </w:pPr>
            <w:r w:rsidRPr="00417FA7">
              <w:t>Виды разрешенного использования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</w:pPr>
            <w:r w:rsidRPr="00417FA7">
              <w:t>Ведение садоводства</w:t>
            </w:r>
          </w:p>
        </w:tc>
      </w:tr>
      <w:tr w:rsidR="005E7A55" w:rsidRPr="00B25DAB" w:rsidTr="004E3C63">
        <w:trPr>
          <w:jc w:val="center"/>
        </w:trPr>
        <w:tc>
          <w:tcPr>
            <w:tcW w:w="3681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город Магадан, </w:t>
            </w:r>
            <w:r w:rsidRPr="00EE37E7">
              <w:t>в районе Дукчинского шоссе</w:t>
            </w:r>
          </w:p>
        </w:tc>
      </w:tr>
      <w:tr w:rsidR="005E7A55" w:rsidRPr="00B25DAB" w:rsidTr="004E3C63">
        <w:trPr>
          <w:jc w:val="center"/>
        </w:trPr>
        <w:tc>
          <w:tcPr>
            <w:tcW w:w="3681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>
              <w:t>2465 кв. м</w:t>
            </w:r>
          </w:p>
        </w:tc>
      </w:tr>
      <w:tr w:rsidR="005E7A55" w:rsidRPr="00B25DAB" w:rsidTr="004E3C63">
        <w:trPr>
          <w:jc w:val="center"/>
        </w:trPr>
        <w:tc>
          <w:tcPr>
            <w:tcW w:w="3681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75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5E7A55" w:rsidRPr="00B25DAB" w:rsidTr="004E3C63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5E7A55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75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 w:rsidRPr="008E5B47">
              <w:t>Отсутствуют</w:t>
            </w:r>
          </w:p>
        </w:tc>
      </w:tr>
      <w:tr w:rsidR="005E7A55" w:rsidRPr="00B25DAB" w:rsidTr="004E3C63">
        <w:trPr>
          <w:jc w:val="center"/>
        </w:trPr>
        <w:tc>
          <w:tcPr>
            <w:tcW w:w="3681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5E7A55" w:rsidRPr="00B25DAB" w:rsidTr="004E3C63">
        <w:trPr>
          <w:jc w:val="center"/>
        </w:trPr>
        <w:tc>
          <w:tcPr>
            <w:tcW w:w="3681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775" w:type="dxa"/>
            <w:shd w:val="clear" w:color="auto" w:fill="auto"/>
          </w:tcPr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5E7A55" w:rsidRPr="00B25DAB" w:rsidTr="004E3C63">
        <w:trPr>
          <w:jc w:val="center"/>
        </w:trPr>
        <w:tc>
          <w:tcPr>
            <w:tcW w:w="3681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75" w:type="dxa"/>
            <w:shd w:val="clear" w:color="auto" w:fill="auto"/>
          </w:tcPr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Земельный участок частично расположен в зоне с особыми условиями использования территории «Часть водоохранной зоны Охотского моря» с кадастровым номером 49:00-6.127. Согласно ст. 65 Водного кодекса Российской Федерации </w:t>
            </w:r>
            <w:proofErr w:type="spellStart"/>
            <w:r>
              <w:t>водоохранными</w:t>
            </w:r>
            <w:proofErr w:type="spellEnd"/>
            <w:r>
              <w:t xml:space="preserve">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На основании п. 15, 16 ст. 65 Водного кодекса Российской Федерации в границах водоохранных </w:t>
            </w:r>
            <w:r w:rsidR="004E3C63">
              <w:t>зон запрещается</w:t>
            </w:r>
            <w:r>
              <w:t>: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использование сточных вод в целях регулирования плодородия почв;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осуществление авиационных мер по борьбе с вредными организмами;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 хранение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(за исключением хранения </w:t>
            </w:r>
            <w:proofErr w:type="spellStart"/>
            <w:r>
              <w:t>агрохимикатов</w:t>
            </w:r>
            <w:proofErr w:type="spellEnd"/>
            <w:r>
      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      </w:r>
            <w:proofErr w:type="spellStart"/>
            <w:r>
              <w:t>агрохимикатов</w:t>
            </w:r>
            <w:proofErr w:type="spellEnd"/>
            <w:r>
              <w:t>;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сброс сточных, в том числе дренажных, вод;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- разведка и добыча общераспространенных полезных ископаемых (за исключением случаев, если разведка и добыча общераспространенных </w:t>
            </w:r>
            <w:r>
              <w:lastRenderedPageBreak/>
              <w:t>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г. № 2395-1 «О недрах».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</w:t>
            </w:r>
            <w:r w:rsidR="004E3C63">
              <w:t>необходимости соблюдения,</w:t>
            </w:r>
            <w:r>
              <w:t xml:space="preserve">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5) сооружения, обеспечивающие защиту водных объектов и прилегающих к ним территорий от разливов нефти и </w:t>
            </w:r>
            <w:r w:rsidR="004E3C63">
              <w:t>нефтепродуктов,</w:t>
            </w:r>
            <w:r>
              <w:t xml:space="preserve"> и иного негативного воздействия на окружающую среду.</w:t>
            </w:r>
          </w:p>
          <w:p w:rsidR="005E7A55" w:rsidRPr="00EE37E7" w:rsidRDefault="005E7A55" w:rsidP="004E3C63">
            <w:pPr>
              <w:tabs>
                <w:tab w:val="left" w:pos="142"/>
              </w:tabs>
              <w:spacing w:line="240" w:lineRule="auto"/>
              <w:ind w:right="118"/>
              <w:jc w:val="both"/>
            </w:pPr>
            <w:r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 водоотведения (канализации), централизованным ливневым системам водоотведения,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</w:p>
        </w:tc>
      </w:tr>
      <w:tr w:rsidR="005E7A55" w:rsidRPr="00B25DAB" w:rsidTr="004E3C63">
        <w:trPr>
          <w:jc w:val="center"/>
        </w:trPr>
        <w:tc>
          <w:tcPr>
            <w:tcW w:w="10456" w:type="dxa"/>
            <w:gridSpan w:val="2"/>
            <w:shd w:val="clear" w:color="auto" w:fill="auto"/>
          </w:tcPr>
          <w:p w:rsidR="005E7A55" w:rsidRPr="00496641" w:rsidRDefault="005E7A55" w:rsidP="004E3C63">
            <w:pPr>
              <w:autoSpaceDE w:val="0"/>
              <w:autoSpaceDN w:val="0"/>
              <w:spacing w:line="240" w:lineRule="auto"/>
              <w:jc w:val="center"/>
            </w:pPr>
            <w:r w:rsidRPr="00496641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5E7A55" w:rsidRPr="00B25DAB" w:rsidTr="004E3C63">
        <w:trPr>
          <w:jc w:val="center"/>
        </w:trPr>
        <w:tc>
          <w:tcPr>
            <w:tcW w:w="3681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75" w:type="dxa"/>
            <w:shd w:val="clear" w:color="auto" w:fill="auto"/>
          </w:tcPr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5E7A55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5E7A55" w:rsidRPr="00B25DAB" w:rsidRDefault="005E7A55" w:rsidP="004E3C6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5E7A55" w:rsidRPr="00417FA7" w:rsidTr="004E3C63">
        <w:trPr>
          <w:jc w:val="center"/>
        </w:trPr>
        <w:tc>
          <w:tcPr>
            <w:tcW w:w="3681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75" w:type="dxa"/>
            <w:shd w:val="clear" w:color="auto" w:fill="auto"/>
          </w:tcPr>
          <w:p w:rsidR="005E7A55" w:rsidRDefault="005E7A55" w:rsidP="004E3C63">
            <w:pPr>
              <w:spacing w:line="240" w:lineRule="auto"/>
              <w:jc w:val="both"/>
            </w:pPr>
            <w:r w:rsidRPr="00D710E2">
              <w:rPr>
                <w:u w:val="single"/>
              </w:rPr>
              <w:t xml:space="preserve">Теплоснабжение </w:t>
            </w:r>
            <w:r>
              <w:t>(письмо ПАО М</w:t>
            </w:r>
            <w:r w:rsidR="00E478A0">
              <w:t xml:space="preserve">агаданэнерго от 10.06.2022 </w:t>
            </w:r>
            <w:r>
              <w:t>№ МЭ/20-4.1-2412. Указанный земельный участок находится вне зоны действия системы теплоснабжения от источника тепловой энергии «Магаданская ТЭЦ».</w:t>
            </w:r>
          </w:p>
          <w:p w:rsidR="005E7A55" w:rsidRPr="006322C8" w:rsidRDefault="005E7A55" w:rsidP="00E478A0">
            <w:pPr>
              <w:spacing w:line="240" w:lineRule="auto"/>
              <w:jc w:val="both"/>
            </w:pPr>
            <w:r w:rsidRPr="001C13CA">
              <w:t xml:space="preserve">Водоснабжение и канализация (письмо МУП г. Магадана «Водоканал» от </w:t>
            </w:r>
            <w:r>
              <w:t>25.05.2022 № 3152). М</w:t>
            </w:r>
            <w:r w:rsidRPr="001C13CA">
              <w:t>есто присоединения к водопроводу, находящемуся в хозяйственном ведении</w:t>
            </w:r>
            <w:r>
              <w:t xml:space="preserve"> МУП г. Магадана «Водоканал» </w:t>
            </w:r>
            <w:r w:rsidR="00E478A0">
              <w:t>–</w:t>
            </w:r>
            <w:r>
              <w:t xml:space="preserve"> </w:t>
            </w:r>
            <w:r w:rsidRPr="001C13CA">
              <w:t>ВК-</w:t>
            </w:r>
            <w:r>
              <w:t>сущ</w:t>
            </w:r>
            <w:r w:rsidRPr="001C13CA">
              <w:t xml:space="preserve">. Максимальное разрешенное водопотребление на хозяйственные, питьевые нужды – </w:t>
            </w:r>
            <w:r>
              <w:t xml:space="preserve">1,0 куб. м в сутки. Располагаемый напор в точке подключения – 80 м. Для снижения давления до 60 м, необходимо установить регулятор давления на сети подключения в сторону подключаемого объекта, согласно </w:t>
            </w:r>
            <w:r>
              <w:lastRenderedPageBreak/>
              <w:t>п. 5.13 СП 31.13330.2012 «Водоснабжение. Наружные сети и сооружения».</w:t>
            </w:r>
            <w:r w:rsidRPr="001C13CA">
              <w:t xml:space="preserve"> Канализация: место присоединения к </w:t>
            </w:r>
            <w:r w:rsidR="004E3C63" w:rsidRPr="001C13CA">
              <w:t>канализации, находящейся</w:t>
            </w:r>
            <w:r w:rsidRPr="001C13CA">
              <w:t xml:space="preserve"> в хозяйственном ведении МУП г. Магадана «Водоканал» </w:t>
            </w:r>
            <w:r w:rsidR="00E478A0">
              <w:t>–</w:t>
            </w:r>
            <w:r w:rsidRPr="001C13CA">
              <w:t xml:space="preserve"> КК-</w:t>
            </w:r>
            <w:r>
              <w:t>сущ. Максимально разрешенный сброс в точке подключения</w:t>
            </w:r>
            <w:r w:rsidR="004E3C63">
              <w:t xml:space="preserve"> </w:t>
            </w:r>
            <w:r w:rsidR="00E478A0">
              <w:t>–</w:t>
            </w:r>
            <w:r>
              <w:t xml:space="preserve"> 1,0 куб.</w:t>
            </w:r>
            <w:r w:rsidR="00E478A0">
              <w:t xml:space="preserve"> </w:t>
            </w:r>
            <w:r>
              <w:t>м.</w:t>
            </w:r>
            <w:r w:rsidRPr="001C13CA">
              <w:t xml:space="preserve">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</w:t>
            </w:r>
            <w:r>
              <w:t>канализации</w:t>
            </w:r>
            <w:r w:rsidRPr="001C13CA">
              <w:t xml:space="preserve"> производится на основании условий по</w:t>
            </w:r>
            <w:r>
              <w:t xml:space="preserve">дключения, выданных физическому </w:t>
            </w:r>
            <w:r w:rsidRPr="001C13CA">
              <w:t>лицу (правообл</w:t>
            </w:r>
            <w:r w:rsidR="004E3C63">
              <w:t>адателю земельного участка).</w:t>
            </w:r>
          </w:p>
        </w:tc>
      </w:tr>
      <w:tr w:rsidR="005E7A55" w:rsidRPr="00B25DAB" w:rsidTr="004E3C63">
        <w:trPr>
          <w:jc w:val="center"/>
        </w:trPr>
        <w:tc>
          <w:tcPr>
            <w:tcW w:w="3681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775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>
              <w:t>3 года</w:t>
            </w:r>
          </w:p>
        </w:tc>
      </w:tr>
      <w:tr w:rsidR="005E7A55" w:rsidRPr="00B25DAB" w:rsidTr="004E3C63">
        <w:trPr>
          <w:jc w:val="center"/>
        </w:trPr>
        <w:tc>
          <w:tcPr>
            <w:tcW w:w="3681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75" w:type="dxa"/>
            <w:shd w:val="clear" w:color="auto" w:fill="auto"/>
          </w:tcPr>
          <w:p w:rsidR="005E7A55" w:rsidRPr="00B25DAB" w:rsidRDefault="005E7A55" w:rsidP="004E3C63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5E7A55" w:rsidRPr="00BD29EC" w:rsidRDefault="005E7A55" w:rsidP="005E7A55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>
        <w:t xml:space="preserve">: </w:t>
      </w:r>
      <w:r w:rsidR="004E3C63">
        <w:t>304 400 рублей 00 копеек</w:t>
      </w:r>
      <w:r w:rsidRPr="00BD29EC">
        <w:t xml:space="preserve"> (НДС не облагается). </w:t>
      </w:r>
    </w:p>
    <w:p w:rsidR="005E7A55" w:rsidRPr="00BD29EC" w:rsidRDefault="004E3C63" w:rsidP="005E7A55">
      <w:pPr>
        <w:autoSpaceDE w:val="0"/>
        <w:autoSpaceDN w:val="0"/>
        <w:spacing w:line="240" w:lineRule="auto"/>
        <w:ind w:firstLine="567"/>
        <w:jc w:val="both"/>
      </w:pPr>
      <w:r>
        <w:t>Шаг аукциона: 9 100</w:t>
      </w:r>
      <w:r w:rsidR="005E7A55" w:rsidRPr="00BD29EC">
        <w:t xml:space="preserve"> рублей </w:t>
      </w:r>
      <w:r>
        <w:t>00</w:t>
      </w:r>
      <w:r w:rsidR="005E7A55" w:rsidRPr="00BD29EC">
        <w:t xml:space="preserve"> копеек. </w:t>
      </w:r>
    </w:p>
    <w:p w:rsidR="000B1722" w:rsidRDefault="005E7A55" w:rsidP="005E7A55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</w:t>
      </w:r>
      <w:r w:rsidR="004E3C63">
        <w:t>304 400 рублей 00 копеек</w:t>
      </w:r>
      <w:r w:rsidR="004E3C63" w:rsidRPr="00BD29EC">
        <w:t xml:space="preserve"> </w:t>
      </w:r>
      <w:r w:rsidRPr="00BD29EC">
        <w:t>(НДС не облагается).</w:t>
      </w:r>
    </w:p>
    <w:p w:rsidR="004E3C63" w:rsidRDefault="004E3C63" w:rsidP="005E7A55">
      <w:pPr>
        <w:autoSpaceDE w:val="0"/>
        <w:autoSpaceDN w:val="0"/>
        <w:spacing w:line="240" w:lineRule="auto"/>
        <w:ind w:firstLine="567"/>
        <w:jc w:val="both"/>
      </w:pPr>
    </w:p>
    <w:p w:rsidR="008A6869" w:rsidRPr="009C46E4" w:rsidRDefault="008A6869" w:rsidP="00B42B95">
      <w:pPr>
        <w:autoSpaceDE w:val="0"/>
        <w:autoSpaceDN w:val="0"/>
        <w:spacing w:line="240" w:lineRule="auto"/>
        <w:ind w:firstLine="567"/>
        <w:jc w:val="both"/>
        <w:rPr>
          <w:sz w:val="14"/>
        </w:rPr>
      </w:pPr>
    </w:p>
    <w:p w:rsidR="00622A8E" w:rsidRPr="009C46E4" w:rsidRDefault="00622A8E" w:rsidP="001E6889">
      <w:pPr>
        <w:autoSpaceDE w:val="0"/>
        <w:autoSpaceDN w:val="0"/>
        <w:spacing w:line="240" w:lineRule="auto"/>
        <w:ind w:firstLine="567"/>
        <w:jc w:val="both"/>
      </w:pPr>
      <w:r w:rsidRPr="009C46E4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9C46E4">
        <w:t xml:space="preserve"> по телефонам: (4132) 62-52-17 (</w:t>
      </w:r>
      <w:r w:rsidR="009C46E4" w:rsidRPr="009C46E4">
        <w:t>начальник</w:t>
      </w:r>
      <w:r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</w:t>
      </w:r>
      <w:r w:rsidR="004C5114" w:rsidRPr="009C46E4">
        <w:t xml:space="preserve"> </w:t>
      </w:r>
      <w:r w:rsidR="00B061BF">
        <w:t>–</w:t>
      </w:r>
      <w:r w:rsidRPr="009C46E4">
        <w:t xml:space="preserve"> </w:t>
      </w:r>
      <w:r w:rsidR="004857C4" w:rsidRPr="009C46E4">
        <w:t>Черкасова Юлия Викторовна</w:t>
      </w:r>
      <w:r w:rsidR="000B1722">
        <w:t xml:space="preserve">, </w:t>
      </w:r>
      <w:r w:rsidR="001F776B">
        <w:t>консультант</w:t>
      </w:r>
      <w:r w:rsidR="000B1722" w:rsidRPr="009C46E4">
        <w:t xml:space="preserve"> отдела приватизации, торгов и аренды муниципального имущества комитета по управлению муниципальным имуществом города Магадана </w:t>
      </w:r>
      <w:r w:rsidR="001F776B">
        <w:t>– Афанасьева Наталья Валерьевна</w:t>
      </w:r>
      <w:r w:rsidR="009C46E4" w:rsidRPr="009C46E4">
        <w:t>)</w:t>
      </w:r>
      <w:r w:rsidRPr="009C46E4">
        <w:t xml:space="preserve">, либо направить вопрос на адрес электронной почты </w:t>
      </w:r>
      <w:hyperlink r:id="rId4" w:history="1">
        <w:r w:rsidRPr="009C46E4">
          <w:rPr>
            <w:rStyle w:val="a5"/>
            <w:lang w:val="en-US"/>
          </w:rPr>
          <w:t>kumi</w:t>
        </w:r>
        <w:r w:rsidRPr="009C46E4">
          <w:rPr>
            <w:rStyle w:val="a5"/>
          </w:rPr>
          <w:t>-</w:t>
        </w:r>
        <w:r w:rsidRPr="009C46E4">
          <w:rPr>
            <w:rStyle w:val="a5"/>
            <w:lang w:val="en-US"/>
          </w:rPr>
          <w:t>opt</w:t>
        </w:r>
        <w:r w:rsidRPr="009C46E4">
          <w:rPr>
            <w:rStyle w:val="a5"/>
          </w:rPr>
          <w:t>@</w:t>
        </w:r>
        <w:r w:rsidRPr="009C46E4">
          <w:rPr>
            <w:rStyle w:val="a5"/>
            <w:lang w:val="en-US"/>
          </w:rPr>
          <w:t>magadangorod</w:t>
        </w:r>
        <w:r w:rsidRPr="009C46E4">
          <w:rPr>
            <w:rStyle w:val="a5"/>
          </w:rPr>
          <w:t>.</w:t>
        </w:r>
        <w:r w:rsidRPr="009C46E4">
          <w:rPr>
            <w:rStyle w:val="a5"/>
            <w:lang w:val="en-US"/>
          </w:rPr>
          <w:t>ru</w:t>
        </w:r>
      </w:hyperlink>
      <w:r w:rsidRPr="009C46E4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0B1722" w:rsidRPr="009C46E4">
        <w:t>торгов</w:t>
      </w:r>
      <w:r w:rsidR="000B1722" w:rsidRPr="009C46E4">
        <w:rPr>
          <w:b/>
          <w:i/>
        </w:rPr>
        <w:t xml:space="preserve"> www.torgi.gov.ru</w:t>
      </w:r>
      <w:r w:rsidRPr="009C46E4">
        <w:t xml:space="preserve">, на сайте мэрии города </w:t>
      </w:r>
      <w:r w:rsidR="000B1722" w:rsidRPr="009C46E4">
        <w:t>Магадана magadan.49gov.ru</w:t>
      </w:r>
      <w:r w:rsidRPr="009C46E4">
        <w:t xml:space="preserve">, в газете «Вечерний Магадан». 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rPr>
          <w:b/>
          <w:i/>
        </w:rPr>
        <w:tab/>
        <w:t xml:space="preserve">Задаток вносится на расчетный счет комитета по управлению муниципальным имуществом </w:t>
      </w:r>
      <w:r w:rsidR="000B1722" w:rsidRPr="009C46E4">
        <w:rPr>
          <w:b/>
          <w:i/>
        </w:rPr>
        <w:t>города Магадана</w:t>
      </w:r>
      <w:r w:rsidR="000B1722" w:rsidRPr="009C46E4">
        <w:t xml:space="preserve"> по</w:t>
      </w:r>
      <w:r w:rsidRPr="009C46E4">
        <w:t xml:space="preserve"> следующим реквизитам: 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ОТДЕЛЕНИЕ МАГАДАН БАНКА РОССИИ//УФК по Магаданской области г. Магадан, БИК 014442501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Единый казначейский счет № 40102810945370000040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Счет № 03232643447010004700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ОКТМО 44701000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ИНН/КПП: 4909039394/490901001.</w:t>
      </w:r>
    </w:p>
    <w:p w:rsidR="00622A8E" w:rsidRPr="009C46E4" w:rsidRDefault="00622A8E" w:rsidP="00622A8E">
      <w:pPr>
        <w:autoSpaceDE w:val="0"/>
        <w:autoSpaceDN w:val="0"/>
        <w:spacing w:line="240" w:lineRule="auto"/>
        <w:jc w:val="both"/>
      </w:pPr>
      <w:r w:rsidRPr="009C46E4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9C46E4">
        <w:tab/>
        <w:t>В назначении платежа указать: задаток за участие в аукционе, дату аукциона, краткое наименование лота.</w:t>
      </w:r>
    </w:p>
    <w:p w:rsidR="00622A8E" w:rsidRPr="009C46E4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622A8E" w:rsidRPr="00104307" w:rsidRDefault="00622A8E" w:rsidP="00622A8E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9C46E4">
        <w:tab/>
        <w:t>Форма заявки на участие в аукционе, проекты договоров купли-</w:t>
      </w:r>
      <w:r w:rsidR="000B1722" w:rsidRPr="009C46E4">
        <w:t>продажи земельных</w:t>
      </w:r>
      <w:r w:rsidRPr="009C46E4">
        <w:t xml:space="preserve"> участков размещены в </w:t>
      </w:r>
      <w:r w:rsidR="000B1722" w:rsidRPr="009C46E4">
        <w:t>извещениях организатора</w:t>
      </w:r>
      <w:r w:rsidRPr="009C46E4"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0B1722" w:rsidRPr="009C46E4">
        <w:t>торгов torgi.gov.ru</w:t>
      </w:r>
      <w:r w:rsidRPr="009C46E4">
        <w:t xml:space="preserve"> (раздел - аренда и продажа земельных участков).</w:t>
      </w:r>
    </w:p>
    <w:p w:rsidR="00597FF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104307">
        <w:t>Заявку на участие в аукционе одновременно с установленным пакетом документов можно подать</w:t>
      </w:r>
      <w:r w:rsidR="009C46E4" w:rsidRPr="00104307">
        <w:t xml:space="preserve"> </w:t>
      </w:r>
      <w:r w:rsidR="009C46E4" w:rsidRPr="00104307">
        <w:rPr>
          <w:b/>
        </w:rPr>
        <w:t>лично</w:t>
      </w:r>
      <w:r w:rsidR="00104307" w:rsidRPr="00104307">
        <w:rPr>
          <w:b/>
        </w:rPr>
        <w:t xml:space="preserve"> </w:t>
      </w:r>
      <w:r w:rsidR="00104307" w:rsidRPr="00104307">
        <w:rPr>
          <w:rFonts w:eastAsiaTheme="minorHAnsi"/>
          <w:b/>
          <w:bCs/>
          <w:iCs/>
          <w:lang w:eastAsia="en-US"/>
        </w:rPr>
        <w:t>(либо доверенным лицом с предъявлением доверенности)</w:t>
      </w:r>
      <w:r w:rsidR="00104307" w:rsidRPr="00104307">
        <w:rPr>
          <w:rFonts w:eastAsiaTheme="minorHAnsi"/>
          <w:bCs/>
          <w:iCs/>
          <w:lang w:eastAsia="en-US"/>
        </w:rPr>
        <w:t xml:space="preserve"> </w:t>
      </w:r>
      <w:r w:rsidRPr="00104307">
        <w:t>по</w:t>
      </w:r>
      <w:r w:rsidRPr="009C46E4">
        <w:t xml:space="preserve"> рабочим дням в </w:t>
      </w:r>
      <w:r w:rsidR="000B1722" w:rsidRPr="009C46E4">
        <w:t>установленный в</w:t>
      </w:r>
      <w:r w:rsidRPr="009C46E4">
        <w:rPr>
          <w:bCs/>
          <w:iCs/>
        </w:rPr>
        <w:t xml:space="preserve"> извещении о проведении аукциона срок </w:t>
      </w:r>
      <w:r w:rsidRPr="009C46E4">
        <w:t>с 09-00 до 13-00 и с 14-00 до 17-00 (в пятницу до 15-00) в мэрии города Мага</w:t>
      </w:r>
      <w:r w:rsidR="00597FFE" w:rsidRPr="009C46E4">
        <w:t>дана (площадь Горького, дом 1), телефону</w:t>
      </w:r>
      <w:r w:rsidRPr="009C46E4">
        <w:t>(4132) 62-52-17 (при звонке с внутреннего телефона, установленного в фойе мэрии, набирать 204)</w:t>
      </w:r>
      <w:r w:rsidR="001F776B">
        <w:t>.</w:t>
      </w:r>
    </w:p>
    <w:p w:rsidR="00E9467B" w:rsidRDefault="00E9467B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подачи заявок на участие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9C46E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двух экземплярах);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2) копии документов, удостоверяющих личность заявителя (для граждан)</w:t>
      </w:r>
      <w:r w:rsidR="000C468D" w:rsidRPr="009C46E4">
        <w:rPr>
          <w:bCs/>
          <w:iCs/>
        </w:rPr>
        <w:t xml:space="preserve"> </w:t>
      </w:r>
      <w:r w:rsidR="005B6679" w:rsidRPr="009C46E4">
        <w:rPr>
          <w:b/>
          <w:bCs/>
          <w:iCs/>
          <w:u w:val="single"/>
        </w:rPr>
        <w:t xml:space="preserve">от первого до второго форзаца </w:t>
      </w:r>
      <w:r w:rsidR="000D40F1" w:rsidRPr="009C46E4">
        <w:rPr>
          <w:b/>
          <w:bCs/>
          <w:iCs/>
          <w:u w:val="single"/>
        </w:rPr>
        <w:t>(все листы</w:t>
      </w:r>
      <w:r w:rsidR="009C46E4" w:rsidRPr="009C46E4">
        <w:rPr>
          <w:b/>
          <w:bCs/>
          <w:iCs/>
          <w:u w:val="single"/>
        </w:rPr>
        <w:t xml:space="preserve"> паспорта</w:t>
      </w:r>
      <w:r w:rsidR="000D40F1" w:rsidRPr="009C46E4">
        <w:rPr>
          <w:b/>
          <w:bCs/>
          <w:iCs/>
          <w:u w:val="single"/>
        </w:rPr>
        <w:t>)</w:t>
      </w:r>
      <w:r w:rsidRPr="009C46E4">
        <w:rPr>
          <w:bCs/>
          <w:iCs/>
        </w:rPr>
        <w:t>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документы, подтверждающие внесение задатка.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Один заявитель вправе подать только одну заявку на участие в аукционе</w:t>
      </w:r>
      <w:r w:rsidR="00FD117F" w:rsidRPr="009C46E4">
        <w:rPr>
          <w:bCs/>
          <w:iCs/>
        </w:rPr>
        <w:t>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9467B" w:rsidRDefault="00E9467B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9C46E4">
        <w:rPr>
          <w:b/>
          <w:bCs/>
          <w:i/>
          <w:iCs/>
        </w:rPr>
        <w:t>Допуск заявителей к участию в аукционе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Заявитель не допускается к участию в аукционе в следующих случаях: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 xml:space="preserve">2) </w:t>
      </w:r>
      <w:proofErr w:type="spellStart"/>
      <w:r w:rsidRPr="009C46E4">
        <w:rPr>
          <w:bCs/>
          <w:iCs/>
        </w:rPr>
        <w:t>непоступление</w:t>
      </w:r>
      <w:proofErr w:type="spellEnd"/>
      <w:r w:rsidRPr="009C46E4">
        <w:rPr>
          <w:bCs/>
          <w:iCs/>
        </w:rPr>
        <w:t xml:space="preserve"> задатка на дату рассмотрения заявок на участие в аукционе;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9C46E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E9467B" w:rsidRDefault="00E9467B" w:rsidP="00622A8E">
      <w:pPr>
        <w:spacing w:line="240" w:lineRule="auto"/>
        <w:jc w:val="center"/>
        <w:rPr>
          <w:b/>
          <w:i/>
        </w:rPr>
      </w:pPr>
    </w:p>
    <w:p w:rsidR="00622A8E" w:rsidRPr="009C46E4" w:rsidRDefault="00622A8E" w:rsidP="00622A8E">
      <w:pPr>
        <w:spacing w:line="240" w:lineRule="auto"/>
        <w:jc w:val="center"/>
        <w:rPr>
          <w:b/>
          <w:i/>
        </w:rPr>
      </w:pPr>
      <w:r w:rsidRPr="009C46E4">
        <w:rPr>
          <w:b/>
          <w:i/>
        </w:rPr>
        <w:t>Порядок проведения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2. Аукцион проводится путем повышения начальной цены лота, указанной в извещении о проведении аукциона, на "шаг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3. "Шаг аукциона" устанавливается в пределах трех процентов начальной цены лота, указанной в извещении о проведении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4. Аукцион проводится в следующем порядке: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Участник аукциона после объявления аукционистом начальной цены лота и цены лота, увеличенной в соответствии с "шагом аукциона" поднимает карточку в случае если он согласен заключить договор по объявленной цене.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месте, дате и времени проведения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предмет аукциона, в том числе сведения о местоположении и площади земельного участка;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9. Задаток, внесенный лицом, признанным победителем аукциона, задаток, внесенный единственным </w:t>
      </w:r>
      <w:r w:rsidR="000B1722" w:rsidRPr="009C46E4">
        <w:t>участником, с</w:t>
      </w:r>
      <w:r w:rsidRPr="009C46E4">
        <w:t xml:space="preserve">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E9467B" w:rsidRDefault="00E9467B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Признание аукциона несостоявшимся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Аукцион признается несостоявшимся: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lastRenderedPageBreak/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E9467B" w:rsidRDefault="00E9467B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9C46E4">
        <w:rPr>
          <w:b/>
          <w:i/>
        </w:rPr>
        <w:t>Заключение договора по итогам аукциона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9C46E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E9467B" w:rsidRDefault="00E9467B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622A8E" w:rsidRPr="009C46E4" w:rsidRDefault="00622A8E" w:rsidP="00622A8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bookmarkStart w:id="1" w:name="_GoBack"/>
      <w:bookmarkEnd w:id="1"/>
      <w:r w:rsidRPr="009C46E4">
        <w:rPr>
          <w:b/>
          <w:i/>
        </w:rPr>
        <w:t>Внесение изменений в информационное сообщение. Отказ от проведения аукциона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color w:val="auto"/>
          <w:sz w:val="20"/>
          <w:szCs w:val="20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9C46E4">
        <w:rPr>
          <w:sz w:val="20"/>
          <w:szCs w:val="20"/>
        </w:rPr>
        <w:t xml:space="preserve">не менее </w:t>
      </w:r>
      <w:r w:rsidR="000B1722" w:rsidRPr="009C46E4">
        <w:rPr>
          <w:sz w:val="20"/>
          <w:szCs w:val="20"/>
        </w:rPr>
        <w:t>30 дней</w:t>
      </w:r>
      <w:r w:rsidRPr="009C46E4">
        <w:rPr>
          <w:sz w:val="20"/>
          <w:szCs w:val="20"/>
        </w:rPr>
        <w:t>.</w:t>
      </w:r>
    </w:p>
    <w:p w:rsidR="00622A8E" w:rsidRPr="009C46E4" w:rsidRDefault="00622A8E" w:rsidP="00622A8E">
      <w:pPr>
        <w:pStyle w:val="Default"/>
        <w:ind w:firstLine="708"/>
        <w:jc w:val="both"/>
        <w:rPr>
          <w:sz w:val="20"/>
          <w:szCs w:val="20"/>
        </w:rPr>
      </w:pPr>
      <w:r w:rsidRPr="009C46E4">
        <w:rPr>
          <w:sz w:val="20"/>
          <w:szCs w:val="20"/>
        </w:rPr>
        <w:t xml:space="preserve">Организатор </w:t>
      </w:r>
      <w:r w:rsidR="000B1722" w:rsidRPr="009C46E4">
        <w:rPr>
          <w:sz w:val="20"/>
          <w:szCs w:val="20"/>
        </w:rPr>
        <w:t>аукциона вправе</w:t>
      </w:r>
      <w:r w:rsidRPr="009C46E4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622A8E" w:rsidRPr="004C5114" w:rsidRDefault="00622A8E"/>
    <w:sectPr w:rsidR="00622A8E" w:rsidRPr="004C5114" w:rsidSect="005E7A5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5"/>
    <w:rsid w:val="00023881"/>
    <w:rsid w:val="00066A4F"/>
    <w:rsid w:val="00067099"/>
    <w:rsid w:val="00077B87"/>
    <w:rsid w:val="0008386B"/>
    <w:rsid w:val="000A1AF7"/>
    <w:rsid w:val="000B1722"/>
    <w:rsid w:val="000C468D"/>
    <w:rsid w:val="000C4D8E"/>
    <w:rsid w:val="000D40F1"/>
    <w:rsid w:val="000E216D"/>
    <w:rsid w:val="001031DF"/>
    <w:rsid w:val="00104307"/>
    <w:rsid w:val="00111A9E"/>
    <w:rsid w:val="00122652"/>
    <w:rsid w:val="001318B6"/>
    <w:rsid w:val="00143DA2"/>
    <w:rsid w:val="001650F2"/>
    <w:rsid w:val="00196CA7"/>
    <w:rsid w:val="001A1B98"/>
    <w:rsid w:val="001C2B5B"/>
    <w:rsid w:val="001D74FF"/>
    <w:rsid w:val="001D7BD2"/>
    <w:rsid w:val="001E097E"/>
    <w:rsid w:val="001E6889"/>
    <w:rsid w:val="001F650A"/>
    <w:rsid w:val="001F776B"/>
    <w:rsid w:val="00244E6C"/>
    <w:rsid w:val="00274EFB"/>
    <w:rsid w:val="00292B99"/>
    <w:rsid w:val="002B7AAB"/>
    <w:rsid w:val="002C7446"/>
    <w:rsid w:val="002D06CD"/>
    <w:rsid w:val="002E5B78"/>
    <w:rsid w:val="002F49DA"/>
    <w:rsid w:val="003221B4"/>
    <w:rsid w:val="00333EAB"/>
    <w:rsid w:val="003B1472"/>
    <w:rsid w:val="003E092C"/>
    <w:rsid w:val="00416398"/>
    <w:rsid w:val="00431808"/>
    <w:rsid w:val="00456E5B"/>
    <w:rsid w:val="004857C4"/>
    <w:rsid w:val="004A6F23"/>
    <w:rsid w:val="004B42E5"/>
    <w:rsid w:val="004B4FCC"/>
    <w:rsid w:val="004B5789"/>
    <w:rsid w:val="004C5114"/>
    <w:rsid w:val="004E3C63"/>
    <w:rsid w:val="004E4FBA"/>
    <w:rsid w:val="004F5B1A"/>
    <w:rsid w:val="004F6ACD"/>
    <w:rsid w:val="00525D2C"/>
    <w:rsid w:val="0053734C"/>
    <w:rsid w:val="00540EDF"/>
    <w:rsid w:val="005613BF"/>
    <w:rsid w:val="00573389"/>
    <w:rsid w:val="00575951"/>
    <w:rsid w:val="00582B2A"/>
    <w:rsid w:val="00592429"/>
    <w:rsid w:val="0059443D"/>
    <w:rsid w:val="00595279"/>
    <w:rsid w:val="00597FFE"/>
    <w:rsid w:val="005A58AD"/>
    <w:rsid w:val="005A7B06"/>
    <w:rsid w:val="005B6679"/>
    <w:rsid w:val="005D5C7A"/>
    <w:rsid w:val="005E7A55"/>
    <w:rsid w:val="00610604"/>
    <w:rsid w:val="00610BF9"/>
    <w:rsid w:val="00622A8E"/>
    <w:rsid w:val="00665D4F"/>
    <w:rsid w:val="00677971"/>
    <w:rsid w:val="006A469C"/>
    <w:rsid w:val="006D1F97"/>
    <w:rsid w:val="006D6582"/>
    <w:rsid w:val="006E31F6"/>
    <w:rsid w:val="006E485E"/>
    <w:rsid w:val="007021BF"/>
    <w:rsid w:val="007250F3"/>
    <w:rsid w:val="0077234B"/>
    <w:rsid w:val="00795784"/>
    <w:rsid w:val="007B19EE"/>
    <w:rsid w:val="007D10B1"/>
    <w:rsid w:val="007D7C23"/>
    <w:rsid w:val="00801990"/>
    <w:rsid w:val="008119A9"/>
    <w:rsid w:val="008618E8"/>
    <w:rsid w:val="008801F9"/>
    <w:rsid w:val="008A6869"/>
    <w:rsid w:val="008B4E5D"/>
    <w:rsid w:val="008C457C"/>
    <w:rsid w:val="008D0D82"/>
    <w:rsid w:val="009046D2"/>
    <w:rsid w:val="00920CDE"/>
    <w:rsid w:val="00950B27"/>
    <w:rsid w:val="0098342E"/>
    <w:rsid w:val="009C46E4"/>
    <w:rsid w:val="009F3A85"/>
    <w:rsid w:val="00A26644"/>
    <w:rsid w:val="00A313E5"/>
    <w:rsid w:val="00A32275"/>
    <w:rsid w:val="00A32E39"/>
    <w:rsid w:val="00A80AA0"/>
    <w:rsid w:val="00AB4E81"/>
    <w:rsid w:val="00AF6867"/>
    <w:rsid w:val="00B061BF"/>
    <w:rsid w:val="00B2255C"/>
    <w:rsid w:val="00B27BA6"/>
    <w:rsid w:val="00B42B95"/>
    <w:rsid w:val="00B503FF"/>
    <w:rsid w:val="00B637F7"/>
    <w:rsid w:val="00B904C0"/>
    <w:rsid w:val="00BD2745"/>
    <w:rsid w:val="00BF0D29"/>
    <w:rsid w:val="00C054CE"/>
    <w:rsid w:val="00C13073"/>
    <w:rsid w:val="00C15B1E"/>
    <w:rsid w:val="00C17B2D"/>
    <w:rsid w:val="00C22BD0"/>
    <w:rsid w:val="00C33003"/>
    <w:rsid w:val="00C561D1"/>
    <w:rsid w:val="00C87810"/>
    <w:rsid w:val="00CB5A82"/>
    <w:rsid w:val="00D028DE"/>
    <w:rsid w:val="00D07FF6"/>
    <w:rsid w:val="00D4210C"/>
    <w:rsid w:val="00D57CDF"/>
    <w:rsid w:val="00D7631D"/>
    <w:rsid w:val="00D80EA0"/>
    <w:rsid w:val="00D9014E"/>
    <w:rsid w:val="00DB5A0B"/>
    <w:rsid w:val="00DC1C14"/>
    <w:rsid w:val="00DC23B8"/>
    <w:rsid w:val="00DD28DD"/>
    <w:rsid w:val="00DE2C9A"/>
    <w:rsid w:val="00DE42C2"/>
    <w:rsid w:val="00DE54E5"/>
    <w:rsid w:val="00E11092"/>
    <w:rsid w:val="00E478A0"/>
    <w:rsid w:val="00E70CB6"/>
    <w:rsid w:val="00E9467B"/>
    <w:rsid w:val="00E97EFE"/>
    <w:rsid w:val="00EB782A"/>
    <w:rsid w:val="00EC1370"/>
    <w:rsid w:val="00EC2607"/>
    <w:rsid w:val="00EE55E2"/>
    <w:rsid w:val="00EF10E9"/>
    <w:rsid w:val="00F17BC1"/>
    <w:rsid w:val="00F3385E"/>
    <w:rsid w:val="00F601C3"/>
    <w:rsid w:val="00F80CAF"/>
    <w:rsid w:val="00F840B7"/>
    <w:rsid w:val="00F93D4A"/>
    <w:rsid w:val="00F943E5"/>
    <w:rsid w:val="00FB623E"/>
    <w:rsid w:val="00FD117F"/>
    <w:rsid w:val="00FE7BE0"/>
    <w:rsid w:val="00FF590A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A6322-F830-4AC0-A6DE-BA6079C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97"/>
    <w:pPr>
      <w:widowControl w:val="0"/>
      <w:spacing w:after="0" w:line="33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1F97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D1F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6D1F97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6D1F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22A8E"/>
    <w:rPr>
      <w:color w:val="0000FF" w:themeColor="hyperlink"/>
      <w:u w:val="single"/>
    </w:rPr>
  </w:style>
  <w:style w:type="paragraph" w:customStyle="1" w:styleId="Default">
    <w:name w:val="Default"/>
    <w:rsid w:val="00622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C26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A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3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637F7"/>
    <w:pPr>
      <w:widowControl/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Юлия Черкасова</cp:lastModifiedBy>
  <cp:revision>3</cp:revision>
  <cp:lastPrinted>2022-08-10T23:59:00Z</cp:lastPrinted>
  <dcterms:created xsi:type="dcterms:W3CDTF">2022-10-03T05:03:00Z</dcterms:created>
  <dcterms:modified xsi:type="dcterms:W3CDTF">2022-10-03T05:04:00Z</dcterms:modified>
</cp:coreProperties>
</file>