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E45868" w:rsidRPr="000035E8" w:rsidRDefault="006D650A" w:rsidP="00E45868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Л</w:t>
      </w:r>
      <w:r w:rsidR="00E45868" w:rsidRPr="000035E8">
        <w:rPr>
          <w:b/>
          <w:sz w:val="19"/>
          <w:szCs w:val="19"/>
          <w:u w:val="single"/>
        </w:rPr>
        <w:t xml:space="preserve">ОТ № </w:t>
      </w:r>
      <w:r w:rsidR="00452F5A">
        <w:rPr>
          <w:b/>
          <w:sz w:val="19"/>
          <w:szCs w:val="19"/>
          <w:u w:val="single"/>
        </w:rPr>
        <w:t>4</w:t>
      </w:r>
      <w:r w:rsidR="00E45868" w:rsidRPr="000035E8">
        <w:rPr>
          <w:b/>
          <w:sz w:val="19"/>
          <w:szCs w:val="19"/>
          <w:u w:val="single"/>
        </w:rPr>
        <w:t>:</w:t>
      </w:r>
      <w:r w:rsidR="00E45868" w:rsidRPr="000035E8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49:09:031407:201  площадью 3000 кв. м в городе Магадане в районе улицы Речной.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02.03.2022 № 128-р «О проведении аукциона на право заключения договора аренды земельного участка в городе Магадане в районе улицы Речной».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49:09:031407:201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  <w:sz w:val="19"/>
                <w:szCs w:val="19"/>
              </w:rPr>
            </w:pPr>
            <w:r w:rsidRPr="000035E8">
              <w:rPr>
                <w:rStyle w:val="infoinfo-item-text"/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035E8">
              <w:rPr>
                <w:rStyle w:val="infoinfo-item-text"/>
                <w:sz w:val="19"/>
                <w:szCs w:val="19"/>
              </w:rPr>
              <w:t>ПР</w:t>
            </w:r>
            <w:proofErr w:type="gramEnd"/>
            <w:r w:rsidRPr="000035E8">
              <w:rPr>
                <w:rStyle w:val="infoinfo-item-text"/>
                <w:sz w:val="19"/>
                <w:szCs w:val="19"/>
              </w:rPr>
              <w:t xml:space="preserve"> 302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Склады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в районе улицы Речной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3000 кв. м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E45868" w:rsidRPr="000035E8" w:rsidTr="00EC6100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Земельный участок с кадастровым номером 49:09:01407:65 с разрешенным использованием склады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Теплоснабжение (письмо ПАО «Магаданэнерго» от 13.12.2021 № МЭ/20-4-4729):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15.12.2021 № 9487): </w:t>
            </w:r>
            <w:proofErr w:type="gramStart"/>
            <w:r w:rsidRPr="000035E8">
              <w:rPr>
                <w:sz w:val="19"/>
                <w:szCs w:val="19"/>
              </w:rPr>
              <w:t xml:space="preserve">Водопровод: место присоединения к водопроводу, находящемуся в хозяйственном ведении МУП г. Магадана «Водоканал» - ТВК-2107, максимальное разрешенное водопотребление на </w:t>
            </w:r>
            <w:proofErr w:type="spellStart"/>
            <w:r w:rsidRPr="000035E8">
              <w:rPr>
                <w:sz w:val="19"/>
                <w:szCs w:val="19"/>
              </w:rPr>
              <w:t>хоз</w:t>
            </w:r>
            <w:proofErr w:type="spellEnd"/>
            <w:r w:rsidRPr="000035E8">
              <w:rPr>
                <w:sz w:val="19"/>
                <w:szCs w:val="19"/>
              </w:rPr>
              <w:t>-питьевые нужды – 1 куб. м. Располагаемый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КК-6524,  максимально разрешенный сброс в точке подключения – 1 куб. м в сутки.</w:t>
            </w:r>
            <w:proofErr w:type="gramEnd"/>
            <w:r w:rsidRPr="000035E8">
              <w:rPr>
                <w:sz w:val="19"/>
                <w:szCs w:val="19"/>
              </w:rP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Срок действия технических условий МУП г. Магадана «Водоканал» 3 года. 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lastRenderedPageBreak/>
        <w:t xml:space="preserve">Начальный размер годовой арендной платы: </w:t>
      </w:r>
      <w:r w:rsidR="00BB40C0" w:rsidRPr="000035E8">
        <w:rPr>
          <w:sz w:val="19"/>
          <w:szCs w:val="19"/>
        </w:rPr>
        <w:t>358 000</w:t>
      </w:r>
      <w:r w:rsidRPr="000035E8">
        <w:rPr>
          <w:sz w:val="19"/>
          <w:szCs w:val="19"/>
        </w:rPr>
        <w:t xml:space="preserve"> (</w:t>
      </w:r>
      <w:r w:rsidR="00BB40C0" w:rsidRPr="000035E8">
        <w:rPr>
          <w:sz w:val="19"/>
          <w:szCs w:val="19"/>
        </w:rPr>
        <w:t>триста пятьдесят восемь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Шаг аукциона: 10 700</w:t>
      </w:r>
      <w:r w:rsidR="00E45868" w:rsidRPr="000035E8">
        <w:rPr>
          <w:sz w:val="19"/>
          <w:szCs w:val="19"/>
        </w:rPr>
        <w:t xml:space="preserve"> (</w:t>
      </w:r>
      <w:r w:rsidRPr="000035E8">
        <w:rPr>
          <w:sz w:val="19"/>
          <w:szCs w:val="19"/>
        </w:rPr>
        <w:t>десять тысяч семьсот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358 000 (триста пятьдесят восемь тысяч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66 месяцев.</w:t>
      </w: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AA" w:rsidRDefault="002B02AA" w:rsidP="00E45868">
      <w:pPr>
        <w:spacing w:line="240" w:lineRule="auto"/>
      </w:pPr>
      <w:r>
        <w:separator/>
      </w:r>
    </w:p>
  </w:endnote>
  <w:endnote w:type="continuationSeparator" w:id="0">
    <w:p w:rsidR="002B02AA" w:rsidRDefault="002B02A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AA" w:rsidRDefault="002B02AA" w:rsidP="00E45868">
      <w:pPr>
        <w:spacing w:line="240" w:lineRule="auto"/>
      </w:pPr>
      <w:r>
        <w:separator/>
      </w:r>
    </w:p>
  </w:footnote>
  <w:footnote w:type="continuationSeparator" w:id="0">
    <w:p w:rsidR="002B02AA" w:rsidRDefault="002B02A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02AA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50A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9F9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7F08-745E-4961-BF33-7F9428B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2022-07-04T07:10:00Z</dcterms:created>
  <dcterms:modified xsi:type="dcterms:W3CDTF">2022-07-04T07:11:00Z</dcterms:modified>
</cp:coreProperties>
</file>