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C4120">
        <w:rPr>
          <w:sz w:val="19"/>
          <w:szCs w:val="19"/>
        </w:rPr>
        <w:t>7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10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0C4120">
        <w:rPr>
          <w:b/>
          <w:sz w:val="19"/>
          <w:szCs w:val="19"/>
        </w:rPr>
        <w:t>08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0C4120">
        <w:rPr>
          <w:b/>
          <w:sz w:val="19"/>
          <w:szCs w:val="19"/>
        </w:rPr>
        <w:t>02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0C412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</w:t>
      </w:r>
      <w:r w:rsidR="005B7082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0C4120" w:rsidRPr="000F497C" w:rsidRDefault="000C4120" w:rsidP="000C4120">
      <w:pPr>
        <w:spacing w:line="240" w:lineRule="auto"/>
        <w:jc w:val="both"/>
        <w:rPr>
          <w:b/>
          <w:sz w:val="19"/>
          <w:szCs w:val="19"/>
        </w:rPr>
      </w:pPr>
      <w:r w:rsidRPr="000F497C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8</w:t>
      </w:r>
      <w:r w:rsidRPr="000F497C">
        <w:rPr>
          <w:b/>
          <w:sz w:val="19"/>
          <w:szCs w:val="19"/>
          <w:u w:val="single"/>
        </w:rPr>
        <w:t>:</w:t>
      </w:r>
      <w:r w:rsidRPr="000F497C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49:09:031407:200 площадью 22 000 кв. м в городе Магадане в районе улицы Речной. 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F497C">
        <w:rPr>
          <w:sz w:val="19"/>
          <w:szCs w:val="19"/>
        </w:rPr>
        <w:t>ии ау</w:t>
      </w:r>
      <w:proofErr w:type="gramEnd"/>
      <w:r w:rsidRPr="000F497C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04.03.2022 № 150-р «О проведении аукциона на право заключения договора аренды земельного участка в городе Магадане, в районе улицы Речной».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b/>
          <w:sz w:val="19"/>
          <w:szCs w:val="19"/>
        </w:rPr>
        <w:t xml:space="preserve"> </w:t>
      </w:r>
      <w:r w:rsidRPr="000F497C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2650"/>
        <w:gridCol w:w="7608"/>
      </w:tblGrid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49:09:031407:200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outlineLvl w:val="0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Зона природных территорий ПТЗ 1101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Служебные гаражи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Российская Федерация, Магаданская область, город Магадан, в районе улицы Речной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22 000 кв. м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0C4120" w:rsidRPr="000F497C" w:rsidTr="000C4120">
        <w:trPr>
          <w:trHeight w:val="466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123293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hyperlink r:id="rId10" w:tgtFrame="_blank" w:history="1">
              <w:r w:rsidR="000C4120" w:rsidRPr="000F497C">
                <w:rPr>
                  <w:rStyle w:val="a9"/>
                  <w:color w:val="auto"/>
                  <w:sz w:val="19"/>
                  <w:szCs w:val="19"/>
                  <w:u w:val="none"/>
                  <w:shd w:val="clear" w:color="auto" w:fill="FFFFFF"/>
                </w:rPr>
                <w:t>49:09:031407:61</w:t>
              </w:r>
            </w:hyperlink>
            <w:r w:rsidR="000C4120" w:rsidRPr="000F497C">
              <w:rPr>
                <w:sz w:val="19"/>
                <w:szCs w:val="19"/>
              </w:rPr>
              <w:t xml:space="preserve"> </w:t>
            </w:r>
            <w:r w:rsidR="000C4120" w:rsidRPr="000F497C">
              <w:rPr>
                <w:sz w:val="19"/>
                <w:szCs w:val="19"/>
                <w:shd w:val="clear" w:color="auto" w:fill="FFFFFF"/>
              </w:rPr>
              <w:t>коммунальное обслуживание, общественное питание, спорт, природно-познавательный туризм, туристическое обслуживание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Отсутствуют</w:t>
            </w:r>
          </w:p>
        </w:tc>
      </w:tr>
      <w:tr w:rsidR="000C4120" w:rsidRPr="000F497C" w:rsidTr="000C4120">
        <w:trPr>
          <w:jc w:val="center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Для земельных участков, в соответствии с видом разрешенного использования которых,</w:t>
            </w:r>
          </w:p>
          <w:p w:rsidR="000C4120" w:rsidRPr="000F497C" w:rsidRDefault="000C4120" w:rsidP="000C4120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100 кв. м и не более 1000 кв. м.*</w:t>
            </w:r>
            <w:r w:rsidRPr="000F497C">
              <w:rPr>
                <w:rStyle w:val="ad"/>
                <w:sz w:val="19"/>
                <w:szCs w:val="19"/>
              </w:rPr>
              <w:footnoteReference w:id="1"/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3. Предельное количество этажей зданий, строений, сооружений - не более 4 этажей.</w:t>
            </w:r>
          </w:p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Теплоснабжение (письмо МУП г. Магадана «Магадантеплосеть» от 08.09.2021 № 08-2084): поскольку планируемый объект капитального строительства не внесен в Схему теплоснабжения муниципального образования «Город Магадан»,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15.09.2021 № 5761): место присоединения к водопроводу, находящемуся в хозяйственном ведении МУП г. Магадана «Водоканал» - ТВК-2107. Максимальное разрешенное водопотребление на хозяйственные, питьевые нужды – 1 куб. м в сутки. Располагаемый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КК-6524, максимально разрешенный сброс в точке подключения – 1 м</w:t>
            </w:r>
            <w:r w:rsidRPr="000F497C">
              <w:rPr>
                <w:sz w:val="19"/>
                <w:szCs w:val="19"/>
                <w:vertAlign w:val="superscript"/>
              </w:rPr>
              <w:t>3</w:t>
            </w:r>
            <w:r w:rsidRPr="000F497C">
              <w:rPr>
                <w:sz w:val="19"/>
                <w:szCs w:val="19"/>
              </w:rPr>
              <w:t>/</w:t>
            </w:r>
            <w:proofErr w:type="spellStart"/>
            <w:r w:rsidRPr="000F497C">
              <w:rPr>
                <w:sz w:val="19"/>
                <w:szCs w:val="19"/>
              </w:rPr>
              <w:t>сут</w:t>
            </w:r>
            <w:proofErr w:type="spellEnd"/>
            <w:r w:rsidRPr="000F497C">
              <w:rPr>
                <w:sz w:val="19"/>
                <w:szCs w:val="19"/>
              </w:rPr>
              <w:t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 xml:space="preserve">Информация о плате за </w:t>
            </w:r>
            <w:r w:rsidRPr="000F497C">
              <w:rPr>
                <w:sz w:val="19"/>
                <w:szCs w:val="19"/>
              </w:rPr>
              <w:lastRenderedPageBreak/>
              <w:t>подключение: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отсутствует</w:t>
            </w:r>
          </w:p>
        </w:tc>
      </w:tr>
      <w:tr w:rsidR="000C4120" w:rsidRPr="000F497C" w:rsidTr="000C4120">
        <w:trPr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lastRenderedPageBreak/>
              <w:t>Дополнительная информация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20" w:rsidRPr="000F497C" w:rsidRDefault="000C4120" w:rsidP="000C412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F497C">
              <w:rPr>
                <w:sz w:val="19"/>
                <w:szCs w:val="19"/>
              </w:rP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</w:tbl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Начальный размер годовой арендной платы: 1 320 000 (один миллион триста двадцать тысяч) рублей 00 копеек (НДС не облагается).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Шаг аукциона: 39 600 (тридцать девять тысяч шестьсот) рублей 00 копеек.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 xml:space="preserve">Задаток:  1 320 000 (один миллион триста двадцать тысяч) рублей 00 копеек. </w:t>
      </w:r>
    </w:p>
    <w:p w:rsidR="000C4120" w:rsidRPr="000F497C" w:rsidRDefault="000C4120" w:rsidP="000C4120">
      <w:pPr>
        <w:spacing w:line="240" w:lineRule="auto"/>
        <w:ind w:firstLine="567"/>
        <w:jc w:val="both"/>
        <w:rPr>
          <w:sz w:val="19"/>
          <w:szCs w:val="19"/>
        </w:rPr>
      </w:pPr>
      <w:r w:rsidRPr="000F497C">
        <w:rPr>
          <w:sz w:val="19"/>
          <w:szCs w:val="19"/>
        </w:rPr>
        <w:t>Срок аренды земельного участка: 128 месяцев.</w:t>
      </w:r>
    </w:p>
    <w:p w:rsidR="000C4120" w:rsidRPr="000035E8" w:rsidRDefault="000C4120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2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93" w:rsidRDefault="00123293" w:rsidP="00E45868">
      <w:pPr>
        <w:spacing w:line="240" w:lineRule="auto"/>
      </w:pPr>
      <w:r>
        <w:separator/>
      </w:r>
    </w:p>
  </w:endnote>
  <w:endnote w:type="continuationSeparator" w:id="0">
    <w:p w:rsidR="00123293" w:rsidRDefault="0012329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93" w:rsidRDefault="00123293" w:rsidP="00E45868">
      <w:pPr>
        <w:spacing w:line="240" w:lineRule="auto"/>
      </w:pPr>
      <w:r>
        <w:separator/>
      </w:r>
    </w:p>
  </w:footnote>
  <w:footnote w:type="continuationSeparator" w:id="0">
    <w:p w:rsidR="00123293" w:rsidRDefault="00123293" w:rsidP="00E45868">
      <w:pPr>
        <w:spacing w:line="240" w:lineRule="auto"/>
      </w:pPr>
      <w:r>
        <w:continuationSeparator/>
      </w:r>
    </w:p>
  </w:footnote>
  <w:footnote w:id="1">
    <w:p w:rsidR="000C4120" w:rsidRDefault="000C4120" w:rsidP="000C4120">
      <w:pPr>
        <w:pStyle w:val="ab"/>
        <w:jc w:val="both"/>
      </w:pPr>
      <w:r w:rsidRPr="00E853E6">
        <w:rPr>
          <w:rStyle w:val="ad"/>
          <w:sz w:val="18"/>
        </w:rPr>
        <w:footnoteRef/>
      </w:r>
      <w:r w:rsidRPr="00E853E6">
        <w:rPr>
          <w:sz w:val="18"/>
        </w:rPr>
        <w:t xml:space="preserve"> * В части предельных (минимальны</w:t>
      </w:r>
      <w:r>
        <w:rPr>
          <w:sz w:val="18"/>
        </w:rPr>
        <w:t>х</w:t>
      </w:r>
      <w:r w:rsidRPr="00E853E6">
        <w:rPr>
          <w:sz w:val="18"/>
        </w:rPr>
        <w:t xml:space="preserve"> и (или) максимальны</w:t>
      </w:r>
      <w:r>
        <w:rPr>
          <w:sz w:val="18"/>
        </w:rPr>
        <w:t>х</w:t>
      </w:r>
      <w:r w:rsidRPr="00E853E6">
        <w:rPr>
          <w:sz w:val="18"/>
        </w:rPr>
        <w:t>) размер</w:t>
      </w:r>
      <w:r>
        <w:rPr>
          <w:sz w:val="18"/>
        </w:rPr>
        <w:t>ов</w:t>
      </w:r>
      <w:r w:rsidRPr="00E853E6">
        <w:rPr>
          <w:sz w:val="18"/>
        </w:rPr>
        <w:t xml:space="preserve"> земельных участков, в том числе их площади, не распространя</w:t>
      </w:r>
      <w:r>
        <w:rPr>
          <w:sz w:val="18"/>
        </w:rPr>
        <w:t xml:space="preserve">ется </w:t>
      </w:r>
      <w:r w:rsidRPr="00E853E6">
        <w:rPr>
          <w:sz w:val="18"/>
        </w:rPr>
        <w:t>действие на правоотношения, возникшие до вступления постановления мэрии города Магадана от 29.12.2021 № 4222.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3293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44FD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-opt@magadango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pr365.ru/reestr?egrp=49:09:031407:61&amp;ref=o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C372-6A60-49C2-94B7-62BC4554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7</cp:revision>
  <cp:lastPrinted>2021-12-06T03:30:00Z</cp:lastPrinted>
  <dcterms:created xsi:type="dcterms:W3CDTF">2022-07-04T06:03:00Z</dcterms:created>
  <dcterms:modified xsi:type="dcterms:W3CDTF">2022-07-04T07:15:00Z</dcterms:modified>
</cp:coreProperties>
</file>