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044FA9">
        <w:rPr>
          <w:sz w:val="20"/>
        </w:rPr>
        <w:t>ых</w:t>
      </w:r>
      <w:r w:rsidR="000B2193">
        <w:rPr>
          <w:sz w:val="20"/>
        </w:rPr>
        <w:t xml:space="preserve"> </w:t>
      </w:r>
      <w:r>
        <w:rPr>
          <w:sz w:val="20"/>
        </w:rPr>
        <w:t>участк</w:t>
      </w:r>
      <w:r w:rsidR="00044FA9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9013B6">
        <w:t xml:space="preserve"> </w:t>
      </w:r>
      <w:r>
        <w:t xml:space="preserve">(685000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1</w:t>
      </w:r>
      <w:r w:rsidR="00044FA9">
        <w:rPr>
          <w:b/>
          <w:sz w:val="20"/>
          <w:szCs w:val="20"/>
        </w:rPr>
        <w:t>2</w:t>
      </w:r>
      <w:r w:rsidR="00EF2961">
        <w:rPr>
          <w:b/>
          <w:sz w:val="20"/>
          <w:szCs w:val="20"/>
        </w:rPr>
        <w:t xml:space="preserve"> </w:t>
      </w:r>
      <w:r w:rsidR="00505162">
        <w:rPr>
          <w:b/>
          <w:sz w:val="20"/>
          <w:szCs w:val="20"/>
        </w:rPr>
        <w:t>ФЕВРАЛЯ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044FA9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</w:t>
      </w:r>
      <w:r w:rsidR="00044FA9">
        <w:rPr>
          <w:b/>
          <w:sz w:val="20"/>
          <w:szCs w:val="20"/>
        </w:rPr>
        <w:t>января</w:t>
      </w:r>
      <w:r>
        <w:rPr>
          <w:b/>
          <w:sz w:val="20"/>
          <w:szCs w:val="20"/>
        </w:rPr>
        <w:t xml:space="preserve"> 20</w:t>
      </w:r>
      <w:r w:rsidR="00044FA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9013B6">
        <w:rPr>
          <w:b/>
        </w:rPr>
        <w:t>04</w:t>
      </w:r>
      <w:r>
        <w:rPr>
          <w:b/>
        </w:rPr>
        <w:t xml:space="preserve"> </w:t>
      </w:r>
      <w:r w:rsidR="00931039">
        <w:rPr>
          <w:b/>
        </w:rPr>
        <w:t>феврал</w:t>
      </w:r>
      <w:r w:rsidR="00581EF2">
        <w:rPr>
          <w:b/>
        </w:rPr>
        <w:t>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9013B6">
        <w:rPr>
          <w:b/>
        </w:rPr>
        <w:t>07</w:t>
      </w:r>
      <w:r w:rsidR="00581EF2">
        <w:rPr>
          <w:b/>
        </w:rPr>
        <w:t xml:space="preserve"> </w:t>
      </w:r>
      <w:r w:rsidR="00931039">
        <w:rPr>
          <w:b/>
        </w:rPr>
        <w:t>феврал</w:t>
      </w:r>
      <w:r>
        <w:rPr>
          <w:b/>
        </w:rPr>
        <w:t>я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9013B6" w:rsidRPr="009013B6" w:rsidRDefault="009013B6" w:rsidP="009013B6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9013B6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9013B6">
        <w:rPr>
          <w:b/>
          <w:u w:val="single"/>
        </w:rPr>
        <w:t>:</w:t>
      </w:r>
      <w:r w:rsidRPr="009013B6">
        <w:rPr>
          <w:b/>
        </w:rPr>
        <w:t xml:space="preserve"> Земельный участок (земли населённых пунктов) с кадастровым номером 49:09:030808:167  площадью 447 кв. м для ведения садоводства в городе Магадане в микрорайоне Старая Веселая.  </w:t>
      </w:r>
    </w:p>
    <w:p w:rsidR="009013B6" w:rsidRPr="009013B6" w:rsidRDefault="009013B6" w:rsidP="009013B6">
      <w:pPr>
        <w:autoSpaceDE w:val="0"/>
        <w:autoSpaceDN w:val="0"/>
        <w:spacing w:line="240" w:lineRule="auto"/>
        <w:ind w:firstLine="567"/>
        <w:jc w:val="both"/>
      </w:pPr>
      <w:r w:rsidRPr="009013B6">
        <w:t xml:space="preserve">Наименование уполномоченного органа, принявшего решение о проведении аукциона, реквизиты </w:t>
      </w:r>
      <w:r w:rsidRPr="009D59F0">
        <w:t xml:space="preserve">указанного решения: комитет по управлению муниципальным имуществом города Магадана, распоряжение от </w:t>
      </w:r>
      <w:r w:rsidR="009D59F0" w:rsidRPr="009D59F0">
        <w:t xml:space="preserve">26 декабря 2019 </w:t>
      </w:r>
      <w:r w:rsidRPr="009D59F0">
        <w:t>г</w:t>
      </w:r>
      <w:r w:rsidR="009D59F0">
        <w:t>.</w:t>
      </w:r>
      <w:r w:rsidRPr="009D59F0">
        <w:t xml:space="preserve"> № </w:t>
      </w:r>
      <w:r w:rsidR="009D59F0" w:rsidRPr="009D59F0">
        <w:t xml:space="preserve">573 </w:t>
      </w:r>
      <w:r w:rsidRPr="009D59F0">
        <w:t xml:space="preserve">- </w:t>
      </w:r>
      <w:proofErr w:type="gramStart"/>
      <w:r w:rsidRPr="009D59F0">
        <w:t>р</w:t>
      </w:r>
      <w:proofErr w:type="gramEnd"/>
      <w:r w:rsidRPr="009D59F0">
        <w:t xml:space="preserve"> «О проведении аукциона по продаже земельного участка для ведения садоводства в городе Магадане, микрорайон Старая Веселая».</w:t>
      </w:r>
    </w:p>
    <w:p w:rsidR="009013B6" w:rsidRPr="009013B6" w:rsidRDefault="009013B6" w:rsidP="009013B6">
      <w:pPr>
        <w:autoSpaceDE w:val="0"/>
        <w:autoSpaceDN w:val="0"/>
        <w:spacing w:line="240" w:lineRule="auto"/>
        <w:ind w:firstLine="567"/>
        <w:jc w:val="both"/>
      </w:pPr>
      <w:r w:rsidRPr="009013B6">
        <w:rPr>
          <w:b/>
        </w:rPr>
        <w:t xml:space="preserve"> </w:t>
      </w:r>
      <w:r w:rsidRPr="009013B6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49:09:030808:167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013B6">
              <w:t>Зона садоводства и дачного строительства СХЗ 705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</w:pPr>
            <w:r w:rsidRPr="009013B6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</w:pPr>
            <w:r w:rsidRPr="009013B6">
              <w:t>Ведение садоводства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местоположение установлено относительно ориентира, расположенного в границах участка. Почтовый адрес ориентира: Магаданская область, город Магадан, микрорайон Старая Веселая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447 кв. м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Земли населённых пунктов</w:t>
            </w:r>
          </w:p>
        </w:tc>
      </w:tr>
      <w:tr w:rsidR="009013B6" w:rsidRPr="009013B6" w:rsidTr="0024114B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 xml:space="preserve">Граница со </w:t>
            </w:r>
            <w:proofErr w:type="gramStart"/>
            <w:r w:rsidRPr="009013B6">
              <w:t>смежными</w:t>
            </w:r>
            <w:proofErr w:type="gramEnd"/>
            <w:r w:rsidRPr="009013B6">
              <w:t xml:space="preserve"> земельными </w:t>
            </w:r>
          </w:p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49:09:030808:76 для ведения дачного хозяйства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Отсутствуют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widowControl/>
              <w:spacing w:line="240" w:lineRule="auto"/>
              <w:contextualSpacing/>
              <w:jc w:val="both"/>
            </w:pPr>
            <w:r w:rsidRPr="009013B6">
              <w:t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</w:t>
            </w:r>
          </w:p>
          <w:p w:rsidR="009013B6" w:rsidRPr="009013B6" w:rsidRDefault="009013B6" w:rsidP="009013B6">
            <w:pPr>
              <w:widowControl/>
              <w:tabs>
                <w:tab w:val="left" w:pos="4253"/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9013B6">
              <w:rPr>
                <w:bCs/>
                <w:lang w:eastAsia="en-US"/>
              </w:rPr>
              <w:t xml:space="preserve"> 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9013B6" w:rsidRPr="009013B6" w:rsidRDefault="009013B6" w:rsidP="009013B6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9013B6">
              <w:rPr>
                <w:bCs/>
                <w:lang w:eastAsia="en-US"/>
              </w:rPr>
              <w:t>На основании п. 15, 16 ст. 65 Водного кодекса  Российской Федерации в границах водоохранных зон  запрещается: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 использование сточных вод в целях регулирования плодородия почв;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 осуществление авиационных мер по борьбе с вредными организмами;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9013B6"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 xml:space="preserve">- размещение специализированных хранилищ пестицидов и </w:t>
            </w:r>
            <w:proofErr w:type="spellStart"/>
            <w:r w:rsidRPr="009013B6">
              <w:t>агрохимикатов</w:t>
            </w:r>
            <w:proofErr w:type="spellEnd"/>
            <w:r w:rsidRPr="009013B6">
              <w:t xml:space="preserve">, применение пестицидов и </w:t>
            </w:r>
            <w:proofErr w:type="spellStart"/>
            <w:r w:rsidRPr="009013B6">
              <w:t>агрохимикатов</w:t>
            </w:r>
            <w:proofErr w:type="spellEnd"/>
            <w:r w:rsidRPr="009013B6">
              <w:t>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 сброс сточных, в том числе дренажных, вод;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9013B6"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</w:t>
            </w:r>
            <w:r w:rsidRPr="009013B6">
              <w:lastRenderedPageBreak/>
              <w:t xml:space="preserve">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6" w:history="1">
              <w:r w:rsidRPr="009013B6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9013B6">
              <w:rPr>
                <w:color w:val="000000" w:themeColor="text1"/>
              </w:rPr>
              <w:t xml:space="preserve"> </w:t>
            </w:r>
            <w:r w:rsidRPr="009013B6">
              <w:t>Закона Российской Федерации от 21</w:t>
            </w:r>
            <w:proofErr w:type="gramEnd"/>
            <w:r w:rsidRPr="009013B6">
              <w:t xml:space="preserve"> февраля 1992 г. № 2395-1 «О недрах».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9013B6" w:rsidRPr="009013B6" w:rsidRDefault="009013B6" w:rsidP="009013B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9013B6" w:rsidRPr="009013B6" w:rsidRDefault="009013B6" w:rsidP="009013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9013B6"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9013B6" w:rsidRPr="009013B6" w:rsidTr="0024114B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center"/>
            </w:pPr>
            <w:r w:rsidRPr="009013B6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center"/>
            </w:pPr>
            <w:r w:rsidRPr="009013B6">
              <w:t>предусмотрено строительство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</w:pPr>
            <w:r w:rsidRPr="009013B6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9013B6" w:rsidRPr="009013B6" w:rsidRDefault="009013B6" w:rsidP="009013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Предельное количество этажей зданий, строений, сооружений - не более 3 этажей.</w:t>
            </w:r>
          </w:p>
          <w:p w:rsidR="009013B6" w:rsidRPr="009013B6" w:rsidRDefault="009013B6" w:rsidP="009013B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013B6">
              <w:t>Максимальный процент застройки в границах земельного участка - не подлежит установлению.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</w:pPr>
            <w:r w:rsidRPr="009013B6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spacing w:line="240" w:lineRule="auto"/>
              <w:jc w:val="both"/>
            </w:pPr>
            <w:r w:rsidRPr="009013B6">
              <w:t xml:space="preserve">Теплоснабжение (письмо  МУП г. Магадана «Магадантеплосеть» от 11.12.2019 № 08-2969/1):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9013B6" w:rsidRPr="009013B6" w:rsidRDefault="009013B6" w:rsidP="009013B6">
            <w:pPr>
              <w:spacing w:line="240" w:lineRule="auto"/>
              <w:jc w:val="both"/>
            </w:pPr>
            <w:r w:rsidRPr="009013B6">
              <w:t>Водоснабжение и канализация (письмо МУП г. Магадана «Водоканал» от 11.12.2019 № 7722):</w:t>
            </w:r>
            <w:r w:rsidRPr="009013B6">
              <w:rPr>
                <w:b/>
              </w:rPr>
              <w:t xml:space="preserve"> </w:t>
            </w:r>
            <w:r w:rsidRPr="009013B6">
              <w:t xml:space="preserve">отсутствует возможность подключения к инженерным сетям водоснабжения и канализации планируемого объекта капитального строительства из-за отсутствия в данном районе сетей холодного водопровода и канализации. 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</w:pPr>
            <w:r w:rsidRPr="009013B6">
              <w:t xml:space="preserve">Срок действия технических </w:t>
            </w:r>
            <w:r w:rsidRPr="009013B6">
              <w:lastRenderedPageBreak/>
              <w:t>условий: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lastRenderedPageBreak/>
              <w:t>Отсутствует</w:t>
            </w:r>
          </w:p>
        </w:tc>
      </w:tr>
      <w:tr w:rsidR="009013B6" w:rsidRPr="009013B6" w:rsidTr="0024114B">
        <w:trPr>
          <w:jc w:val="center"/>
        </w:trPr>
        <w:tc>
          <w:tcPr>
            <w:tcW w:w="3323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</w:pPr>
            <w:r w:rsidRPr="009013B6">
              <w:lastRenderedPageBreak/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9013B6" w:rsidRPr="009013B6" w:rsidRDefault="009013B6" w:rsidP="009013B6">
            <w:pPr>
              <w:autoSpaceDE w:val="0"/>
              <w:autoSpaceDN w:val="0"/>
              <w:spacing w:line="240" w:lineRule="auto"/>
              <w:jc w:val="both"/>
            </w:pPr>
            <w:r w:rsidRPr="009013B6">
              <w:t>отсутствует</w:t>
            </w:r>
          </w:p>
        </w:tc>
      </w:tr>
    </w:tbl>
    <w:p w:rsidR="009013B6" w:rsidRPr="009013B6" w:rsidRDefault="009013B6" w:rsidP="009013B6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9013B6">
        <w:t xml:space="preserve">Начальная цена земельного участка:  6240 (шесть тысяч двести сорок) рублей 12 копеек (НДС не облагается). </w:t>
      </w:r>
    </w:p>
    <w:p w:rsidR="009013B6" w:rsidRPr="009013B6" w:rsidRDefault="009013B6" w:rsidP="009013B6">
      <w:pPr>
        <w:autoSpaceDE w:val="0"/>
        <w:autoSpaceDN w:val="0"/>
        <w:spacing w:line="240" w:lineRule="auto"/>
        <w:ind w:firstLine="567"/>
        <w:jc w:val="both"/>
      </w:pPr>
      <w:r w:rsidRPr="009013B6">
        <w:t xml:space="preserve">   Шаг аукциона:  180 (сто восемьдесят) рублей 00 копеек. </w:t>
      </w:r>
    </w:p>
    <w:p w:rsidR="009013B6" w:rsidRPr="009013B6" w:rsidRDefault="009013B6" w:rsidP="009013B6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9013B6">
        <w:t xml:space="preserve">Задаток:  6240 (шесть тысяч двести сорок) рублей 12 копеек.  </w:t>
      </w:r>
    </w:p>
    <w:p w:rsidR="007A41CB" w:rsidRDefault="007A41CB" w:rsidP="009013B6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</w:t>
      </w:r>
      <w:r w:rsidRPr="00807134">
        <w:lastRenderedPageBreak/>
        <w:t xml:space="preserve">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4C3307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506"/>
    <w:rsid w:val="00035ACD"/>
    <w:rsid w:val="00043E6C"/>
    <w:rsid w:val="00044FA9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2CC0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8474B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3307"/>
    <w:rsid w:val="004C509D"/>
    <w:rsid w:val="004C5E1F"/>
    <w:rsid w:val="004E1652"/>
    <w:rsid w:val="004E50CE"/>
    <w:rsid w:val="004F2D58"/>
    <w:rsid w:val="004F7D73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13B6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A5AF2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D59F0"/>
    <w:rsid w:val="009E26D1"/>
    <w:rsid w:val="009E57F2"/>
    <w:rsid w:val="009E6897"/>
    <w:rsid w:val="009F3B79"/>
    <w:rsid w:val="00A0355B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36B4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013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01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013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0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A4CF-FA00-4F02-9E9F-77629BEB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2019-11-10T22:38:00Z</cp:lastPrinted>
  <dcterms:created xsi:type="dcterms:W3CDTF">2019-12-26T05:41:00Z</dcterms:created>
  <dcterms:modified xsi:type="dcterms:W3CDTF">2019-12-26T05:43:00Z</dcterms:modified>
</cp:coreProperties>
</file>