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F928AB" w:rsidRPr="00B25DAB" w:rsidRDefault="00F928AB" w:rsidP="00F928A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031003:392 </w:t>
      </w:r>
      <w:r w:rsidRPr="00B25DAB">
        <w:rPr>
          <w:b/>
        </w:rPr>
        <w:t xml:space="preserve"> площадью </w:t>
      </w:r>
      <w:r>
        <w:rPr>
          <w:b/>
        </w:rPr>
        <w:t xml:space="preserve">50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</w:t>
      </w:r>
      <w:r w:rsidR="00DC7F76">
        <w:rPr>
          <w:b/>
        </w:rPr>
        <w:t>по Колымскому шоссе</w:t>
      </w:r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F928AB" w:rsidRPr="009E0528" w:rsidRDefault="00F928AB" w:rsidP="00F928AB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DC7F76">
        <w:t>22</w:t>
      </w:r>
      <w:r>
        <w:t xml:space="preserve"> августа 2019 г. </w:t>
      </w:r>
      <w:r w:rsidRPr="009E0528">
        <w:t xml:space="preserve">№ </w:t>
      </w:r>
      <w:r>
        <w:t>29</w:t>
      </w:r>
      <w:r w:rsidR="00DC7F76">
        <w:t>5</w:t>
      </w:r>
      <w:r>
        <w:t xml:space="preserve">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</w:t>
      </w:r>
      <w:r w:rsidR="00DC7F76">
        <w:t>по Колымскому шоссе</w:t>
      </w:r>
      <w:r w:rsidRPr="009E0528">
        <w:t>»</w:t>
      </w:r>
      <w:r>
        <w:t>.</w:t>
      </w:r>
    </w:p>
    <w:p w:rsidR="00F928AB" w:rsidRPr="00B80197" w:rsidRDefault="00F928AB" w:rsidP="00F928AB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706"/>
      </w:tblGrid>
      <w:tr w:rsidR="00F928AB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928AB" w:rsidRPr="00B25DAB" w:rsidRDefault="00F928AB" w:rsidP="00DC7F76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 w:rsidR="00DC7F76">
              <w:t>1003:392</w:t>
            </w:r>
          </w:p>
        </w:tc>
      </w:tr>
      <w:tr w:rsidR="00F928AB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706" w:type="dxa"/>
            <w:shd w:val="clear" w:color="auto" w:fill="auto"/>
          </w:tcPr>
          <w:p w:rsidR="00F928AB" w:rsidRPr="00B25DAB" w:rsidRDefault="007449A4" w:rsidP="00C93C3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административно-делового, общественного и коммерческого </w:t>
            </w:r>
            <w:r w:rsidR="00613E19">
              <w:t>назначения ОДЗ 201</w:t>
            </w:r>
          </w:p>
        </w:tc>
      </w:tr>
      <w:tr w:rsidR="00F928AB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928AB" w:rsidRPr="009979EE" w:rsidRDefault="00DC7F76" w:rsidP="00C93C37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страхования деятельность, развлечения</w:t>
            </w:r>
            <w:proofErr w:type="gramEnd"/>
          </w:p>
        </w:tc>
      </w:tr>
      <w:tr w:rsidR="00F928AB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928AB" w:rsidRPr="00B25DAB" w:rsidRDefault="00DC7F76" w:rsidP="00C93C37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Колымское шоссе</w:t>
            </w:r>
          </w:p>
        </w:tc>
      </w:tr>
      <w:tr w:rsidR="00F928AB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928AB" w:rsidRPr="00B25DAB" w:rsidRDefault="00DC7F76" w:rsidP="00C93C37">
            <w:pPr>
              <w:autoSpaceDE w:val="0"/>
              <w:autoSpaceDN w:val="0"/>
              <w:spacing w:line="240" w:lineRule="auto"/>
              <w:jc w:val="both"/>
            </w:pPr>
            <w:r>
              <w:t>50 кв. м</w:t>
            </w:r>
          </w:p>
        </w:tc>
      </w:tr>
      <w:tr w:rsidR="00F928AB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706" w:type="dxa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928AB" w:rsidRPr="00B25DAB" w:rsidTr="00C93C37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F928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706" w:type="dxa"/>
            <w:shd w:val="clear" w:color="auto" w:fill="auto"/>
          </w:tcPr>
          <w:p w:rsidR="00F928AB" w:rsidRPr="00B25DAB" w:rsidRDefault="00613E19" w:rsidP="00C93C3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928AB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928AB" w:rsidRPr="00EE65B9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F928AB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928AB" w:rsidRPr="00EE65B9" w:rsidRDefault="00F928AB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928AB" w:rsidRPr="00B25DAB" w:rsidTr="00C93C37">
        <w:trPr>
          <w:jc w:val="center"/>
        </w:trPr>
        <w:tc>
          <w:tcPr>
            <w:tcW w:w="9694" w:type="dxa"/>
            <w:gridSpan w:val="3"/>
            <w:shd w:val="clear" w:color="auto" w:fill="auto"/>
          </w:tcPr>
          <w:p w:rsidR="00F928AB" w:rsidRPr="00B80197" w:rsidRDefault="00F928AB" w:rsidP="00C93C37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(реконструкция)</w:t>
            </w:r>
          </w:p>
        </w:tc>
      </w:tr>
      <w:tr w:rsidR="00F928AB" w:rsidRPr="00B25DAB" w:rsidTr="00C93C37">
        <w:trPr>
          <w:jc w:val="center"/>
        </w:trPr>
        <w:tc>
          <w:tcPr>
            <w:tcW w:w="3952" w:type="dxa"/>
            <w:shd w:val="clear" w:color="auto" w:fill="auto"/>
          </w:tcPr>
          <w:p w:rsidR="00F928AB" w:rsidRPr="00B25DAB" w:rsidRDefault="00F928AB" w:rsidP="00B8427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bookmarkStart w:id="0" w:name="_GoBack"/>
            <w:bookmarkEnd w:id="0"/>
            <w:r w:rsidRPr="00B25DAB">
              <w:t>объекта капитального строительства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973D76" w:rsidRDefault="00973D76" w:rsidP="00973D7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73D76">
              <w:t>Коммунальное обслуживание</w:t>
            </w:r>
            <w:r>
              <w:t xml:space="preserve">: </w:t>
            </w:r>
            <w:r w:rsidR="006561D8">
              <w:t>э</w:t>
            </w:r>
            <w:r>
              <w:t>тажность не более 4 этажей</w:t>
            </w:r>
            <w:r w:rsidR="006561D8">
              <w:t>; м</w:t>
            </w:r>
            <w:r>
              <w:t xml:space="preserve">аксимальный процент застройки </w:t>
            </w:r>
            <w:r w:rsidR="006561D8">
              <w:t>–</w:t>
            </w:r>
            <w:r>
              <w:t xml:space="preserve"> 70</w:t>
            </w:r>
            <w:r w:rsidR="006561D8">
              <w:t>; о</w:t>
            </w:r>
            <w:r>
              <w:t>тступ от красной линии - не менее 5 м</w:t>
            </w:r>
            <w:r w:rsidR="006561D8">
              <w:t>; м</w:t>
            </w:r>
            <w:r>
              <w:t>инимальный процент озеленения - 10-15</w:t>
            </w:r>
            <w:r w:rsidR="006561D8">
              <w:t>.</w:t>
            </w:r>
          </w:p>
          <w:p w:rsidR="00973D76" w:rsidRDefault="00973D76" w:rsidP="00973D7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Культурное развитие: </w:t>
            </w:r>
            <w:r w:rsidR="006561D8">
              <w:t>э</w:t>
            </w:r>
            <w:r>
              <w:t>тажность не более 6 этажей</w:t>
            </w:r>
            <w:r w:rsidR="006561D8">
              <w:t>; м</w:t>
            </w:r>
            <w:r>
              <w:t xml:space="preserve">аксимальный процент застройки </w:t>
            </w:r>
            <w:r w:rsidR="006561D8">
              <w:t>–</w:t>
            </w:r>
            <w:r>
              <w:t xml:space="preserve"> 50</w:t>
            </w:r>
            <w:r w:rsidR="006561D8">
              <w:t>; о</w:t>
            </w:r>
            <w:r>
              <w:t>тступ от красной линии - не менее 5 м</w:t>
            </w:r>
            <w:r w:rsidR="006561D8">
              <w:t>; м</w:t>
            </w:r>
            <w:r>
              <w:t>инимальный процент озеленения - 20-30</w:t>
            </w:r>
            <w:r w:rsidR="006561D8">
              <w:t>.</w:t>
            </w:r>
          </w:p>
          <w:p w:rsidR="00973D76" w:rsidRDefault="00973D76" w:rsidP="00973D7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управление: </w:t>
            </w:r>
            <w:r w:rsidR="006561D8">
              <w:t>э</w:t>
            </w:r>
            <w:r>
              <w:t>тажность не более 10 этажей</w:t>
            </w:r>
            <w:r w:rsidR="006561D8">
              <w:t>; м</w:t>
            </w:r>
            <w:r>
              <w:t xml:space="preserve">аксимальный процент застройки </w:t>
            </w:r>
            <w:r w:rsidR="006561D8">
              <w:t>–</w:t>
            </w:r>
            <w:r>
              <w:t xml:space="preserve"> 50</w:t>
            </w:r>
            <w:r w:rsidR="006561D8">
              <w:t>; о</w:t>
            </w:r>
            <w:r>
              <w:t>тступ от красной линии - не менее 5 м</w:t>
            </w:r>
            <w:r w:rsidR="006561D8">
              <w:t>; м</w:t>
            </w:r>
            <w:r>
              <w:t xml:space="preserve">инимальный процент озеленения </w:t>
            </w:r>
            <w:r w:rsidR="006561D8">
              <w:t>–</w:t>
            </w:r>
            <w:r>
              <w:t xml:space="preserve"> 30</w:t>
            </w:r>
            <w:r w:rsidR="006561D8">
              <w:t>.</w:t>
            </w:r>
          </w:p>
          <w:p w:rsidR="00973D76" w:rsidRDefault="00973D76" w:rsidP="00973D7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Деловое управление: </w:t>
            </w:r>
            <w:r w:rsidR="006561D8">
              <w:t>э</w:t>
            </w:r>
            <w:r>
              <w:t>тажность не более 10 этажей</w:t>
            </w:r>
            <w:r w:rsidR="006561D8">
              <w:t>; м</w:t>
            </w:r>
            <w:r>
              <w:t xml:space="preserve">аксимальный процент застройки </w:t>
            </w:r>
            <w:r w:rsidR="006561D8">
              <w:t>–</w:t>
            </w:r>
            <w:r>
              <w:t xml:space="preserve"> 50</w:t>
            </w:r>
            <w:r w:rsidR="006561D8">
              <w:t>; о</w:t>
            </w:r>
            <w:r>
              <w:t>тступ от красной линии - не менее 5 м</w:t>
            </w:r>
            <w:r w:rsidR="006561D8">
              <w:t>.</w:t>
            </w:r>
          </w:p>
          <w:p w:rsidR="00973D76" w:rsidRDefault="00973D76" w:rsidP="00973D7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</w:t>
            </w:r>
            <w:r w:rsidR="006561D8">
              <w:t>т</w:t>
            </w:r>
            <w:r>
              <w:t xml:space="preserve">орговые центры, торгово-развлекательные центры (комплексы): </w:t>
            </w:r>
            <w:r w:rsidR="006561D8">
              <w:t>э</w:t>
            </w:r>
            <w:r>
              <w:t>тажность не более 10 этажей</w:t>
            </w:r>
            <w:r w:rsidR="006561D8">
              <w:t>; о</w:t>
            </w:r>
            <w:r>
              <w:t>бщая площадь свыше 5000 кв. м</w:t>
            </w:r>
            <w:r w:rsidR="006561D8">
              <w:t>; м</w:t>
            </w:r>
            <w:r>
              <w:t xml:space="preserve">аксимальный процент застройки </w:t>
            </w:r>
            <w:r w:rsidR="006561D8">
              <w:t>–</w:t>
            </w:r>
            <w:r>
              <w:t xml:space="preserve"> 50</w:t>
            </w:r>
            <w:r w:rsidR="006561D8">
              <w:t>; о</w:t>
            </w:r>
            <w:r>
              <w:t>тступ от красной линии - не менее 5 м</w:t>
            </w:r>
            <w:r w:rsidR="006561D8">
              <w:t>.</w:t>
            </w:r>
            <w:proofErr w:type="gramEnd"/>
          </w:p>
          <w:p w:rsidR="00973D76" w:rsidRDefault="00973D76" w:rsidP="00973D7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Рынки: </w:t>
            </w:r>
            <w:r w:rsidR="006561D8">
              <w:t>э</w:t>
            </w:r>
            <w:r>
              <w:t>тажность не более 5 этажей</w:t>
            </w:r>
            <w:r w:rsidR="006561D8">
              <w:t>; м</w:t>
            </w:r>
            <w:r>
              <w:t xml:space="preserve">аксимальный процент застройки </w:t>
            </w:r>
            <w:r w:rsidR="006561D8">
              <w:t>–</w:t>
            </w:r>
            <w:r>
              <w:t xml:space="preserve"> 50</w:t>
            </w:r>
            <w:r w:rsidR="006561D8">
              <w:t>; о</w:t>
            </w:r>
            <w:r>
              <w:t>тступ от красной линии - не менее 5 м</w:t>
            </w:r>
            <w:r w:rsidR="006561D8">
              <w:t>.</w:t>
            </w:r>
          </w:p>
          <w:p w:rsidR="00973D76" w:rsidRDefault="00973D76" w:rsidP="00973D7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Магазины: </w:t>
            </w:r>
            <w:r w:rsidR="006561D8">
              <w:t>э</w:t>
            </w:r>
            <w:r>
              <w:t>тажность не более 6 этажей</w:t>
            </w:r>
            <w:proofErr w:type="gramStart"/>
            <w:r w:rsidR="006561D8">
              <w:t>.</w:t>
            </w:r>
            <w:proofErr w:type="gramEnd"/>
            <w:r w:rsidR="006561D8">
              <w:t xml:space="preserve"> </w:t>
            </w:r>
            <w:proofErr w:type="gramStart"/>
            <w:r w:rsidR="006561D8">
              <w:t>о</w:t>
            </w:r>
            <w:proofErr w:type="gramEnd"/>
            <w:r>
              <w:t>тдельно стоящие</w:t>
            </w:r>
            <w:r w:rsidR="006561D8">
              <w:t>. М</w:t>
            </w:r>
            <w:r>
              <w:t xml:space="preserve">аксимальный процент застройки </w:t>
            </w:r>
            <w:r w:rsidR="006561D8">
              <w:t>–</w:t>
            </w:r>
            <w:r>
              <w:t xml:space="preserve"> 60</w:t>
            </w:r>
            <w:r w:rsidR="006561D8">
              <w:t>; т</w:t>
            </w:r>
            <w:r>
              <w:t>орговая площадь до 5000 кв. м</w:t>
            </w:r>
            <w:r w:rsidR="006561D8">
              <w:t>; о</w:t>
            </w:r>
            <w:r>
              <w:t>тступ от красной линии - не менее 5 м</w:t>
            </w:r>
          </w:p>
          <w:p w:rsidR="006561D8" w:rsidRDefault="006561D8" w:rsidP="006561D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Банковская и страховая деятельность: </w:t>
            </w:r>
            <w:r w:rsidR="00603667">
              <w:t>э</w:t>
            </w:r>
            <w:r>
              <w:t>тажность - не более 10 этажей</w:t>
            </w:r>
            <w:r w:rsidR="00603667">
              <w:t>; м</w:t>
            </w:r>
            <w:r>
              <w:t xml:space="preserve">аксимальный процент застройки </w:t>
            </w:r>
            <w:r w:rsidR="00603667">
              <w:t>–</w:t>
            </w:r>
            <w:r>
              <w:t xml:space="preserve"> 60</w:t>
            </w:r>
            <w:r w:rsidR="00603667">
              <w:t>; о</w:t>
            </w:r>
            <w:r>
              <w:t>тступ от красной линии - не менее 5 м</w:t>
            </w:r>
            <w:r w:rsidR="00603667">
              <w:t>.</w:t>
            </w:r>
          </w:p>
          <w:p w:rsidR="00F928AB" w:rsidRPr="00B25DAB" w:rsidRDefault="006561D8" w:rsidP="0060366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Развлечения: </w:t>
            </w:r>
            <w:r w:rsidR="00603667">
              <w:t>э</w:t>
            </w:r>
            <w:r>
              <w:t>тажность зданий не более 6 этажей</w:t>
            </w:r>
            <w:r w:rsidR="00603667">
              <w:t>; м</w:t>
            </w:r>
            <w:r>
              <w:t xml:space="preserve">аксимальный процент застройки </w:t>
            </w:r>
            <w:r w:rsidR="00603667">
              <w:t>–</w:t>
            </w:r>
            <w:r>
              <w:t xml:space="preserve"> 50</w:t>
            </w:r>
            <w:r w:rsidR="00603667">
              <w:t>; о</w:t>
            </w:r>
            <w:r>
              <w:t>тступ от красной линии - не менее 5 м</w:t>
            </w:r>
            <w:r w:rsidR="00603667">
              <w:t xml:space="preserve">. </w:t>
            </w:r>
          </w:p>
        </w:tc>
      </w:tr>
      <w:tr w:rsidR="00F928AB" w:rsidRPr="00B25DAB" w:rsidTr="00C93C37">
        <w:trPr>
          <w:jc w:val="center"/>
        </w:trPr>
        <w:tc>
          <w:tcPr>
            <w:tcW w:w="3952" w:type="dxa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</w:t>
            </w:r>
            <w:r w:rsidRPr="00B25DAB">
              <w:lastRenderedPageBreak/>
              <w:t>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F928AB" w:rsidRDefault="00F928AB" w:rsidP="00C93C37">
            <w:pPr>
              <w:spacing w:line="240" w:lineRule="auto"/>
              <w:jc w:val="both"/>
            </w:pPr>
            <w:r w:rsidRPr="00B80197">
              <w:lastRenderedPageBreak/>
              <w:t xml:space="preserve">Теплоснабжение (письмо </w:t>
            </w:r>
            <w:r>
              <w:t xml:space="preserve">МУП г. Магадана </w:t>
            </w:r>
            <w:r>
              <w:lastRenderedPageBreak/>
              <w:t>«Магадантеплосеть»</w:t>
            </w:r>
            <w:r w:rsidRPr="00B80197">
              <w:t xml:space="preserve"> от </w:t>
            </w:r>
            <w:r w:rsidR="00603667">
              <w:t>29</w:t>
            </w:r>
            <w:r w:rsidRPr="00B80197">
              <w:t>.</w:t>
            </w:r>
            <w:r>
              <w:t>0</w:t>
            </w:r>
            <w:r w:rsidR="00603667">
              <w:t>5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</w:t>
            </w:r>
            <w:r w:rsidR="00603667">
              <w:t>1132/2</w:t>
            </w:r>
            <w:r w:rsidRPr="00B80197">
              <w:t>):</w:t>
            </w:r>
            <w:r>
              <w:t xml:space="preserve"> схемой теплоснабжения МО «Город Магадан» не предусмотрено теплоснабжение объектов на указанном земельном участке. Теплоснабжение </w:t>
            </w:r>
            <w:proofErr w:type="gramStart"/>
            <w:r>
              <w:t>объекта</w:t>
            </w:r>
            <w:proofErr w:type="gramEnd"/>
            <w:r>
              <w:t xml:space="preserve"> возможно организовать от локального источника с установкой котла на жидком и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</w:p>
          <w:p w:rsidR="00F928AB" w:rsidRPr="006322C8" w:rsidRDefault="00F928AB" w:rsidP="00603667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26</w:t>
            </w:r>
            <w:r w:rsidRPr="00B80197">
              <w:t>.</w:t>
            </w:r>
            <w:r>
              <w:t>02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1214)</w:t>
            </w:r>
            <w:r w:rsidRPr="00B80197">
              <w:t xml:space="preserve">: </w:t>
            </w:r>
            <w:proofErr w:type="gramStart"/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</w:t>
            </w:r>
            <w:r w:rsidR="00603667">
              <w:t>564</w:t>
            </w:r>
            <w:r>
              <w:t>, максимальное разрешенное водопотребление – 1 куб. м</w:t>
            </w:r>
            <w:r w:rsidR="00603667">
              <w:t>. ориентировочная протяженность линий подключения – 650 м</w:t>
            </w:r>
            <w:r>
              <w:t>. Канализация: место присоединения к канализации,  находящейся в хозяйственном ведении МУП г. Магадана «Водоканал» - КК-</w:t>
            </w:r>
            <w:r w:rsidR="00603667">
              <w:t>4868</w:t>
            </w:r>
            <w:r>
              <w:t>,  максимальное разрешенное водоотведение стоков – 1</w:t>
            </w:r>
            <w:r w:rsidR="00603667">
              <w:t xml:space="preserve"> </w:t>
            </w:r>
            <w:r>
              <w:t>куб. м в сутки</w:t>
            </w:r>
            <w:r w:rsidR="00603667">
              <w:t>, ориентировочная протяженность линий подключения – 800 м</w:t>
            </w:r>
            <w:r>
              <w:t>. Сброс производственных сточных вод в</w:t>
            </w:r>
            <w:proofErr w:type="gramEnd"/>
            <w:r>
              <w:t xml:space="preserve"> канализацию без очистки </w:t>
            </w:r>
            <w:proofErr w:type="gramStart"/>
            <w:r>
              <w:t>запрещен</w:t>
            </w:r>
            <w:proofErr w:type="gramEnd"/>
            <w:r>
              <w:t xml:space="preserve">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F928AB" w:rsidRPr="00B25DAB" w:rsidTr="00C93C37">
        <w:trPr>
          <w:jc w:val="center"/>
        </w:trPr>
        <w:tc>
          <w:tcPr>
            <w:tcW w:w="3952" w:type="dxa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F928AB" w:rsidRPr="00B25DAB" w:rsidTr="00C93C37">
        <w:trPr>
          <w:jc w:val="center"/>
        </w:trPr>
        <w:tc>
          <w:tcPr>
            <w:tcW w:w="3952" w:type="dxa"/>
            <w:shd w:val="clear" w:color="auto" w:fill="auto"/>
          </w:tcPr>
          <w:p w:rsidR="00F928AB" w:rsidRPr="00B25DAB" w:rsidRDefault="00F928AB" w:rsidP="00C93C3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F928AB" w:rsidRPr="00B25DAB" w:rsidRDefault="005F37ED" w:rsidP="00C93C3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928AB" w:rsidRPr="00B80197" w:rsidRDefault="00F928AB" w:rsidP="00F928A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</w:t>
      </w:r>
      <w:r w:rsidR="00E531C4">
        <w:t>0</w:t>
      </w:r>
      <w:r>
        <w:t>000</w:t>
      </w:r>
      <w:r w:rsidRPr="00B80197">
        <w:t xml:space="preserve"> (</w:t>
      </w:r>
      <w:r w:rsidR="00E531C4">
        <w:t>десять</w:t>
      </w:r>
      <w:r>
        <w:t xml:space="preserve"> тысяч</w:t>
      </w:r>
      <w:r w:rsidRPr="00B80197">
        <w:t xml:space="preserve">) рублей 00 копеек (НДС не облагается). </w:t>
      </w:r>
    </w:p>
    <w:p w:rsidR="00F928AB" w:rsidRPr="00B80197" w:rsidRDefault="00F928AB" w:rsidP="00F928A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E531C4">
        <w:t>3</w:t>
      </w:r>
      <w:r>
        <w:t>00</w:t>
      </w:r>
      <w:r w:rsidRPr="00B80197">
        <w:t xml:space="preserve"> (</w:t>
      </w:r>
      <w:r w:rsidR="00E531C4">
        <w:t>триста</w:t>
      </w:r>
      <w:r w:rsidRPr="00B80197">
        <w:t xml:space="preserve">) рублей 00 копеек. </w:t>
      </w:r>
    </w:p>
    <w:p w:rsidR="00F928AB" w:rsidRPr="00B80197" w:rsidRDefault="00F928AB" w:rsidP="00F928A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>1</w:t>
      </w:r>
      <w:r w:rsidR="00E531C4">
        <w:t>00</w:t>
      </w:r>
      <w:r>
        <w:t xml:space="preserve">00 </w:t>
      </w:r>
      <w:r w:rsidRPr="00B80197">
        <w:t>(</w:t>
      </w:r>
      <w:r w:rsidR="00E531C4">
        <w:t>десять</w:t>
      </w:r>
      <w:r>
        <w:t xml:space="preserve"> тысяч</w:t>
      </w:r>
      <w:r w:rsidRPr="00B80197">
        <w:t xml:space="preserve">) рублей 00 копеек. </w:t>
      </w:r>
    </w:p>
    <w:p w:rsidR="00F928AB" w:rsidRPr="00B80197" w:rsidRDefault="00F928AB" w:rsidP="00F928A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</w:t>
      </w:r>
      <w:r w:rsidR="00E531C4">
        <w:t>1</w:t>
      </w:r>
      <w:r>
        <w:t>8 месяцев</w:t>
      </w:r>
      <w:r w:rsidRPr="00B80197">
        <w:t>.</w:t>
      </w:r>
    </w:p>
    <w:p w:rsidR="008A44D8" w:rsidRDefault="008A44D8" w:rsidP="003D32CD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</w:t>
      </w:r>
      <w:r w:rsidRPr="00807134">
        <w:rPr>
          <w:bCs/>
          <w:iCs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67B8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5407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27A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35A1-12A6-4256-B6D4-23140368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2019-09-08T23:25:00Z</cp:lastPrinted>
  <dcterms:created xsi:type="dcterms:W3CDTF">2019-10-08T00:26:00Z</dcterms:created>
  <dcterms:modified xsi:type="dcterms:W3CDTF">2019-10-08T01:25:00Z</dcterms:modified>
</cp:coreProperties>
</file>