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8333AA" w:rsidRPr="00B25DAB" w:rsidRDefault="008333AA" w:rsidP="008333A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031608:150 </w:t>
      </w:r>
      <w:r w:rsidRPr="00B25DAB">
        <w:rPr>
          <w:b/>
        </w:rPr>
        <w:t xml:space="preserve">площадью </w:t>
      </w:r>
      <w:r>
        <w:rPr>
          <w:b/>
        </w:rPr>
        <w:t>3368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 Объездного шоссе. </w:t>
      </w:r>
      <w:r w:rsidRPr="00B25DAB">
        <w:rPr>
          <w:b/>
        </w:rPr>
        <w:t xml:space="preserve"> </w:t>
      </w:r>
    </w:p>
    <w:p w:rsidR="008333AA" w:rsidRPr="00B25DAB" w:rsidRDefault="008333AA" w:rsidP="008333A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09 сентября 2019 года </w:t>
      </w:r>
      <w:r w:rsidRPr="00B25DAB">
        <w:t xml:space="preserve"> № </w:t>
      </w:r>
      <w:r>
        <w:t>335-р</w:t>
      </w:r>
      <w:r w:rsidRPr="00B25DAB">
        <w:t xml:space="preserve"> «О проведении аукциона на право заключения договора аренды земе</w:t>
      </w:r>
      <w:r>
        <w:t>льного участка в городе в районе Объездного  шоссе»</w:t>
      </w:r>
    </w:p>
    <w:p w:rsidR="008333AA" w:rsidRPr="00B25DAB" w:rsidRDefault="008333AA" w:rsidP="008333A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32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339"/>
      </w:tblGrid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49:09:031608:150</w:t>
            </w:r>
          </w:p>
        </w:tc>
      </w:tr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8333AA" w:rsidRPr="009979EE" w:rsidRDefault="008333AA" w:rsidP="0093074E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</w:t>
            </w:r>
          </w:p>
        </w:tc>
      </w:tr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Объездного шоссе</w:t>
            </w:r>
          </w:p>
        </w:tc>
      </w:tr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>
              <w:t>3368 кв. м</w:t>
            </w:r>
          </w:p>
        </w:tc>
      </w:tr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333AA" w:rsidRPr="00B25DAB" w:rsidTr="008333A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>
              <w:t>49:09:031608:147</w:t>
            </w:r>
          </w:p>
        </w:tc>
      </w:tr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333AA" w:rsidRPr="00B25DAB" w:rsidTr="008333A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333AA" w:rsidRPr="00B25DAB" w:rsidTr="008333AA">
        <w:trPr>
          <w:jc w:val="center"/>
        </w:trPr>
        <w:tc>
          <w:tcPr>
            <w:tcW w:w="10327" w:type="dxa"/>
            <w:gridSpan w:val="3"/>
            <w:shd w:val="clear" w:color="auto" w:fill="auto"/>
          </w:tcPr>
          <w:p w:rsidR="008333AA" w:rsidRPr="00AB4902" w:rsidRDefault="008333AA" w:rsidP="0093074E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8333AA" w:rsidRPr="00B25DAB" w:rsidTr="008333AA">
        <w:trPr>
          <w:jc w:val="center"/>
        </w:trPr>
        <w:tc>
          <w:tcPr>
            <w:tcW w:w="3952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8333AA" w:rsidRDefault="008333AA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8333AA" w:rsidRDefault="008333AA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8333AA" w:rsidRDefault="008333AA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8333AA" w:rsidRDefault="008333AA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8333AA" w:rsidRPr="00B25DAB" w:rsidRDefault="008333AA" w:rsidP="0093074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не подлежат установлению.</w:t>
            </w:r>
          </w:p>
        </w:tc>
      </w:tr>
      <w:tr w:rsidR="008333AA" w:rsidRPr="00B25DAB" w:rsidTr="008333AA">
        <w:trPr>
          <w:jc w:val="center"/>
        </w:trPr>
        <w:tc>
          <w:tcPr>
            <w:tcW w:w="3952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8333AA" w:rsidRDefault="008333AA" w:rsidP="0093074E">
            <w:pPr>
              <w:spacing w:line="240" w:lineRule="auto"/>
              <w:jc w:val="both"/>
            </w:pPr>
            <w:r w:rsidRPr="008333AA">
              <w:t xml:space="preserve">Теплоснабжение </w:t>
            </w:r>
            <w:r w:rsidRPr="00207C1F">
              <w:t>(письмо МУП г. Магадана «Магадантеплосеть» от 29.05.2019 № 08-1132):</w:t>
            </w:r>
            <w:r>
              <w:t xml:space="preserve"> подключение к тепловым сетям  земельного участка не представляется возможным в связи с тем, что данный земельный участок не входит в эффективный радиус теплоснабжения МУП г. Магадана «Магадантеплосеть», согласно схеме теплоснабжения МО «Город Магадан».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8333AA" w:rsidRDefault="008333AA" w:rsidP="0093074E">
            <w:pPr>
              <w:spacing w:line="240" w:lineRule="auto"/>
              <w:jc w:val="both"/>
            </w:pPr>
            <w:r w:rsidRPr="008333AA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>
              <w:t>21.05.2019</w:t>
            </w:r>
            <w:r w:rsidRPr="00207C1F">
              <w:t xml:space="preserve"> № </w:t>
            </w:r>
            <w:r>
              <w:t>3175</w:t>
            </w:r>
            <w:r w:rsidRPr="00207C1F">
              <w:t>): Водопровод: место</w:t>
            </w:r>
            <w:r>
              <w:t xml:space="preserve"> присоединения к водопроводу, находящемуся в хозяйственном ведении МУП г. Магадана «Водоканал» - ТВК-2273а, максимальное разрешенное водопотребление на хоз. – питьевые нужды– 1,0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r>
              <w:lastRenderedPageBreak/>
              <w:t>Ориентировочная протяженность линий подключения -2950 м.</w:t>
            </w:r>
          </w:p>
          <w:p w:rsidR="008333AA" w:rsidRDefault="008333AA" w:rsidP="0093074E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КК-7303, разрешенный сброс – 1,0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 </w:t>
            </w:r>
          </w:p>
          <w:p w:rsidR="008333AA" w:rsidRPr="002C2986" w:rsidRDefault="008333AA" w:rsidP="0093074E">
            <w:pPr>
              <w:spacing w:line="240" w:lineRule="auto"/>
              <w:jc w:val="both"/>
            </w:pPr>
            <w:r>
              <w:t>Ориентировочная протяженность линий подключения – 3000м.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333AA" w:rsidRPr="00B25DAB" w:rsidTr="008333AA">
        <w:trPr>
          <w:jc w:val="center"/>
        </w:trPr>
        <w:tc>
          <w:tcPr>
            <w:tcW w:w="3952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</w:t>
            </w:r>
            <w:r w:rsidRPr="00496641">
              <w:t xml:space="preserve"> от </w:t>
            </w:r>
            <w:r>
              <w:t>21</w:t>
            </w:r>
            <w:r w:rsidRPr="00496641">
              <w:t>.</w:t>
            </w:r>
            <w:r>
              <w:t>05</w:t>
            </w:r>
            <w:r w:rsidRPr="00496641">
              <w:t>.201</w:t>
            </w:r>
            <w:r>
              <w:t>9</w:t>
            </w:r>
            <w:r w:rsidRPr="00496641">
              <w:t xml:space="preserve"> № </w:t>
            </w:r>
            <w:r>
              <w:t>3175 -  3 года</w:t>
            </w:r>
          </w:p>
        </w:tc>
      </w:tr>
      <w:tr w:rsidR="008333AA" w:rsidRPr="00B25DAB" w:rsidTr="008333AA">
        <w:trPr>
          <w:jc w:val="center"/>
        </w:trPr>
        <w:tc>
          <w:tcPr>
            <w:tcW w:w="3952" w:type="dxa"/>
            <w:shd w:val="clear" w:color="auto" w:fill="auto"/>
          </w:tcPr>
          <w:p w:rsidR="008333AA" w:rsidRPr="00B25DAB" w:rsidRDefault="008333AA" w:rsidP="0093074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5" w:type="dxa"/>
            <w:gridSpan w:val="2"/>
            <w:shd w:val="clear" w:color="auto" w:fill="auto"/>
          </w:tcPr>
          <w:p w:rsidR="008333AA" w:rsidRPr="00B25DAB" w:rsidRDefault="005F37ED" w:rsidP="0093074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333AA" w:rsidRPr="008333AA" w:rsidRDefault="008333AA" w:rsidP="008333AA">
      <w:pPr>
        <w:autoSpaceDE w:val="0"/>
        <w:autoSpaceDN w:val="0"/>
        <w:spacing w:line="240" w:lineRule="auto"/>
        <w:ind w:firstLine="567"/>
        <w:jc w:val="both"/>
      </w:pPr>
      <w:r w:rsidRPr="008333AA">
        <w:t xml:space="preserve">Начальный размер годовой арендной платы:  </w:t>
      </w:r>
      <w:r w:rsidR="00C839A1">
        <w:t xml:space="preserve">270000 </w:t>
      </w:r>
      <w:r w:rsidRPr="008333AA">
        <w:t>(</w:t>
      </w:r>
      <w:r w:rsidR="00C839A1">
        <w:t>двести семьдесят тысяч</w:t>
      </w:r>
      <w:r w:rsidRPr="008333AA">
        <w:t xml:space="preserve">) рублей 00 копеек (НДС не облагается). </w:t>
      </w:r>
    </w:p>
    <w:p w:rsidR="008333AA" w:rsidRPr="008333AA" w:rsidRDefault="008333AA" w:rsidP="008333AA">
      <w:pPr>
        <w:autoSpaceDE w:val="0"/>
        <w:autoSpaceDN w:val="0"/>
        <w:spacing w:line="240" w:lineRule="auto"/>
        <w:ind w:firstLine="567"/>
        <w:jc w:val="both"/>
      </w:pPr>
      <w:r w:rsidRPr="008333AA">
        <w:t xml:space="preserve">Шаг аукциона:  </w:t>
      </w:r>
      <w:r w:rsidR="00C839A1">
        <w:t>8000</w:t>
      </w:r>
      <w:r w:rsidRPr="008333AA">
        <w:t xml:space="preserve"> (</w:t>
      </w:r>
      <w:r w:rsidR="00C839A1">
        <w:t>восемь тысяч</w:t>
      </w:r>
      <w:r w:rsidRPr="008333AA">
        <w:t xml:space="preserve">) рублей 00 копеек. </w:t>
      </w:r>
    </w:p>
    <w:p w:rsidR="008333AA" w:rsidRPr="008333AA" w:rsidRDefault="008333AA" w:rsidP="008333AA">
      <w:pPr>
        <w:autoSpaceDE w:val="0"/>
        <w:autoSpaceDN w:val="0"/>
        <w:spacing w:line="240" w:lineRule="auto"/>
        <w:ind w:firstLine="567"/>
        <w:jc w:val="both"/>
      </w:pPr>
      <w:r w:rsidRPr="008333AA">
        <w:t xml:space="preserve">Задаток: </w:t>
      </w:r>
      <w:r w:rsidR="00C839A1">
        <w:t>270000</w:t>
      </w:r>
      <w:r w:rsidRPr="008333AA">
        <w:t xml:space="preserve"> (</w:t>
      </w:r>
      <w:r w:rsidR="00C839A1">
        <w:t>двести семьдесят тысяч</w:t>
      </w:r>
      <w:r w:rsidRPr="008333AA">
        <w:t xml:space="preserve">) рублей 00 копеек. </w:t>
      </w:r>
    </w:p>
    <w:p w:rsidR="008333AA" w:rsidRPr="008333AA" w:rsidRDefault="008333AA" w:rsidP="008333AA">
      <w:pPr>
        <w:autoSpaceDE w:val="0"/>
        <w:autoSpaceDN w:val="0"/>
        <w:spacing w:line="240" w:lineRule="auto"/>
        <w:ind w:firstLine="567"/>
        <w:jc w:val="both"/>
      </w:pPr>
      <w:r w:rsidRPr="008333AA">
        <w:t>Срок аренды земельного участка: 38 месяцев.</w:t>
      </w:r>
    </w:p>
    <w:p w:rsidR="008333AA" w:rsidRPr="008333AA" w:rsidRDefault="008333AA" w:rsidP="003D32CD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3161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46CE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9321-6668-4221-9F29-C1185728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2019-10-08T00:33:00Z</dcterms:created>
  <dcterms:modified xsi:type="dcterms:W3CDTF">2019-10-08T00:34:00Z</dcterms:modified>
</cp:coreProperties>
</file>