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97" w:rsidRPr="00DC6197" w:rsidRDefault="006D1F97" w:rsidP="006D1F97">
      <w:pPr>
        <w:pStyle w:val="2"/>
        <w:rPr>
          <w:sz w:val="20"/>
        </w:rPr>
      </w:pPr>
      <w:r w:rsidRPr="00DC6197">
        <w:rPr>
          <w:sz w:val="20"/>
        </w:rPr>
        <w:t>ИНФОРМАЦИОННОЕ СООБЩЕНИЕ № 2</w:t>
      </w:r>
      <w:r w:rsidR="004C5114" w:rsidRPr="00DC6197">
        <w:rPr>
          <w:sz w:val="20"/>
        </w:rPr>
        <w:t>1</w:t>
      </w:r>
      <w:r w:rsidR="00DD28DD" w:rsidRPr="00DC6197">
        <w:rPr>
          <w:sz w:val="20"/>
        </w:rPr>
        <w:t xml:space="preserve"> </w:t>
      </w:r>
    </w:p>
    <w:p w:rsidR="006D1F97" w:rsidRPr="00DC6197" w:rsidRDefault="006D1F97" w:rsidP="006D1F97">
      <w:pPr>
        <w:pStyle w:val="2"/>
        <w:rPr>
          <w:sz w:val="20"/>
        </w:rPr>
      </w:pPr>
      <w:r w:rsidRPr="00DC6197">
        <w:rPr>
          <w:sz w:val="20"/>
        </w:rPr>
        <w:t>Комитет по управлению муниципальным имуществом города Магадана</w:t>
      </w:r>
    </w:p>
    <w:p w:rsidR="006D1F97" w:rsidRPr="00DC6197" w:rsidRDefault="006D1F97" w:rsidP="006D1F97">
      <w:pPr>
        <w:pStyle w:val="2"/>
        <w:rPr>
          <w:sz w:val="20"/>
        </w:rPr>
      </w:pPr>
      <w:r w:rsidRPr="00DC6197">
        <w:rPr>
          <w:sz w:val="20"/>
        </w:rPr>
        <w:t>сообщает о проведении открытого аукциона по продаже земельных участков</w:t>
      </w:r>
    </w:p>
    <w:p w:rsidR="006D1F97" w:rsidRPr="00DC6197" w:rsidRDefault="006D1F97" w:rsidP="006D1F97">
      <w:pPr>
        <w:widowControl/>
        <w:spacing w:line="240" w:lineRule="auto"/>
        <w:ind w:firstLine="567"/>
        <w:jc w:val="both"/>
      </w:pPr>
      <w:r w:rsidRPr="00DC6197">
        <w:t xml:space="preserve">Организатор торгов (уполномоченный орган): комитет по управлению муниципальным имуществом города Магадана (685000, город Магадан, площадь Горького, дом 1, тел. (4132) 62-52-17, электронная почта – </w:t>
      </w:r>
      <w:r w:rsidR="004C5114" w:rsidRPr="00DC6197">
        <w:t xml:space="preserve">                                </w:t>
      </w:r>
      <w:proofErr w:type="spellStart"/>
      <w:r w:rsidRPr="00DC6197">
        <w:rPr>
          <w:lang w:val="en-US"/>
        </w:rPr>
        <w:t>kumi</w:t>
      </w:r>
      <w:proofErr w:type="spellEnd"/>
      <w:r w:rsidRPr="00DC6197">
        <w:t>-</w:t>
      </w:r>
      <w:r w:rsidRPr="00DC6197">
        <w:rPr>
          <w:lang w:val="en-US"/>
        </w:rPr>
        <w:t>opt</w:t>
      </w:r>
      <w:r w:rsidRPr="00DC6197">
        <w:t>@</w:t>
      </w:r>
      <w:proofErr w:type="spellStart"/>
      <w:r w:rsidRPr="00DC6197">
        <w:rPr>
          <w:lang w:val="en-US"/>
        </w:rPr>
        <w:t>magadangorod</w:t>
      </w:r>
      <w:proofErr w:type="spellEnd"/>
      <w:r w:rsidRPr="00DC6197">
        <w:t>.</w:t>
      </w:r>
      <w:proofErr w:type="spellStart"/>
      <w:r w:rsidRPr="00DC6197">
        <w:rPr>
          <w:lang w:val="en-US"/>
        </w:rPr>
        <w:t>ru</w:t>
      </w:r>
      <w:proofErr w:type="spellEnd"/>
      <w:r w:rsidRPr="00DC6197">
        <w:t>).</w:t>
      </w:r>
    </w:p>
    <w:p w:rsidR="004C5114" w:rsidRPr="00DC6197" w:rsidRDefault="006D1F97" w:rsidP="004C5114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 w:rsidRPr="00DC6197">
        <w:rPr>
          <w:b/>
          <w:u w:val="single"/>
        </w:rPr>
        <w:t xml:space="preserve">Аукцион состоится </w:t>
      </w:r>
      <w:r w:rsidR="00300486" w:rsidRPr="00DC6197">
        <w:rPr>
          <w:b/>
          <w:u w:val="single"/>
        </w:rPr>
        <w:t>16</w:t>
      </w:r>
      <w:r w:rsidR="004C5114" w:rsidRPr="00DC6197">
        <w:rPr>
          <w:b/>
          <w:u w:val="single"/>
        </w:rPr>
        <w:t xml:space="preserve"> ИЮНЯ 2021 ГОДА  в 11-00 часов в мэрии города Магадана (площадь Горького, дом 1)</w:t>
      </w:r>
    </w:p>
    <w:p w:rsidR="004C5114" w:rsidRPr="00DC6197" w:rsidRDefault="004C5114" w:rsidP="004C5114">
      <w:pPr>
        <w:autoSpaceDE w:val="0"/>
        <w:autoSpaceDN w:val="0"/>
        <w:spacing w:line="240" w:lineRule="auto"/>
        <w:jc w:val="center"/>
      </w:pPr>
      <w:r w:rsidRPr="00DC6197">
        <w:t xml:space="preserve">Прием заявок начинается  </w:t>
      </w:r>
      <w:r w:rsidR="00300486" w:rsidRPr="00DC6197">
        <w:rPr>
          <w:b/>
        </w:rPr>
        <w:t>14</w:t>
      </w:r>
      <w:r w:rsidRPr="00DC6197">
        <w:rPr>
          <w:b/>
        </w:rPr>
        <w:t xml:space="preserve"> МАЯ 2021 ГОДА</w:t>
      </w:r>
      <w:r w:rsidRPr="00DC6197">
        <w:t>.</w:t>
      </w:r>
    </w:p>
    <w:p w:rsidR="004C5114" w:rsidRPr="00DC6197" w:rsidRDefault="004C5114" w:rsidP="004C5114">
      <w:pPr>
        <w:tabs>
          <w:tab w:val="left" w:pos="540"/>
        </w:tabs>
        <w:spacing w:line="240" w:lineRule="auto"/>
        <w:jc w:val="center"/>
        <w:rPr>
          <w:b/>
        </w:rPr>
      </w:pPr>
      <w:r w:rsidRPr="00DC6197">
        <w:t>Последний день приема заявок и задатка</w:t>
      </w:r>
      <w:r w:rsidRPr="00DC6197">
        <w:rPr>
          <w:b/>
        </w:rPr>
        <w:t xml:space="preserve"> </w:t>
      </w:r>
      <w:r w:rsidR="00300486" w:rsidRPr="00DC6197">
        <w:rPr>
          <w:b/>
        </w:rPr>
        <w:t>08</w:t>
      </w:r>
      <w:r w:rsidRPr="00DC6197">
        <w:rPr>
          <w:b/>
        </w:rPr>
        <w:t xml:space="preserve"> ИЮНЯ 2021 ГОДА.</w:t>
      </w:r>
    </w:p>
    <w:p w:rsidR="004C5114" w:rsidRPr="00DC6197" w:rsidRDefault="004C5114" w:rsidP="004C5114">
      <w:pPr>
        <w:tabs>
          <w:tab w:val="left" w:pos="540"/>
        </w:tabs>
        <w:spacing w:line="240" w:lineRule="auto"/>
        <w:jc w:val="center"/>
      </w:pPr>
      <w:r w:rsidRPr="00DC6197">
        <w:t>Рассмотрение заявок, документов заявителей и допуск их к участию в аукционе производится</w:t>
      </w:r>
    </w:p>
    <w:p w:rsidR="004C5114" w:rsidRPr="00DC6197" w:rsidRDefault="004C5114" w:rsidP="004C5114">
      <w:pPr>
        <w:tabs>
          <w:tab w:val="left" w:pos="540"/>
        </w:tabs>
        <w:spacing w:line="240" w:lineRule="auto"/>
        <w:jc w:val="center"/>
        <w:rPr>
          <w:b/>
        </w:rPr>
      </w:pPr>
      <w:r w:rsidRPr="00DC6197">
        <w:rPr>
          <w:b/>
        </w:rPr>
        <w:t>1</w:t>
      </w:r>
      <w:r w:rsidR="00300486" w:rsidRPr="00DC6197">
        <w:rPr>
          <w:b/>
        </w:rPr>
        <w:t>1</w:t>
      </w:r>
      <w:r w:rsidRPr="00DC6197">
        <w:rPr>
          <w:b/>
        </w:rPr>
        <w:t xml:space="preserve"> ИЮНЯ 2021 ГОДА.</w:t>
      </w:r>
    </w:p>
    <w:p w:rsidR="006D1F97" w:rsidRPr="00DC6197" w:rsidRDefault="006D1F97" w:rsidP="004C5114">
      <w:pPr>
        <w:pStyle w:val="a3"/>
        <w:tabs>
          <w:tab w:val="left" w:pos="540"/>
        </w:tabs>
        <w:ind w:firstLine="567"/>
        <w:jc w:val="center"/>
        <w:rPr>
          <w:sz w:val="20"/>
          <w:szCs w:val="20"/>
        </w:rPr>
      </w:pPr>
      <w:r w:rsidRPr="00DC6197"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6D1F97" w:rsidRPr="00DC6197" w:rsidRDefault="006D1F97" w:rsidP="006D1F97">
      <w:pPr>
        <w:pStyle w:val="a3"/>
        <w:ind w:left="567" w:right="-2"/>
        <w:rPr>
          <w:sz w:val="20"/>
          <w:szCs w:val="20"/>
        </w:rPr>
      </w:pPr>
    </w:p>
    <w:p w:rsidR="00DC6197" w:rsidRPr="00DC6197" w:rsidRDefault="004C5114" w:rsidP="00DC6197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DC6197">
        <w:rPr>
          <w:b/>
          <w:u w:val="single"/>
        </w:rPr>
        <w:t>ЛОТ № 5:</w:t>
      </w:r>
      <w:r w:rsidRPr="00DC6197">
        <w:rPr>
          <w:b/>
        </w:rPr>
        <w:t xml:space="preserve">  </w:t>
      </w:r>
      <w:r w:rsidR="00DC6197" w:rsidRPr="00DC6197">
        <w:rPr>
          <w:b/>
        </w:rPr>
        <w:t xml:space="preserve">Земельный участок (земли населённых пунктов) с кадастровым номером 49:09:030902:1531  площадью 1165 кв. м для ведения садоводства в городе Магадане в районе Объездного шоссе.  </w:t>
      </w:r>
    </w:p>
    <w:p w:rsidR="00DC6197" w:rsidRPr="00DC6197" w:rsidRDefault="00DC6197" w:rsidP="00DC6197">
      <w:pPr>
        <w:autoSpaceDE w:val="0"/>
        <w:autoSpaceDN w:val="0"/>
        <w:spacing w:line="240" w:lineRule="auto"/>
        <w:ind w:firstLine="567"/>
        <w:jc w:val="both"/>
      </w:pPr>
      <w:r w:rsidRPr="00DC6197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>
        <w:t>07.05.</w:t>
      </w:r>
      <w:r w:rsidRPr="00DC6197">
        <w:t xml:space="preserve">2021 г. № </w:t>
      </w:r>
      <w:r>
        <w:t>231</w:t>
      </w:r>
      <w:r w:rsidRPr="00DC6197">
        <w:t xml:space="preserve">- </w:t>
      </w:r>
      <w:proofErr w:type="gramStart"/>
      <w:r w:rsidRPr="00DC6197">
        <w:t>р</w:t>
      </w:r>
      <w:proofErr w:type="gramEnd"/>
      <w:r w:rsidRPr="00DC6197">
        <w:t xml:space="preserve"> «О проведении аукциона по продаже земельного участка для ведения садоводства в городе Магадане в районе Объездного шоссе».</w:t>
      </w:r>
    </w:p>
    <w:p w:rsidR="00DC6197" w:rsidRPr="00DC6197" w:rsidRDefault="00DC6197" w:rsidP="00DC6197">
      <w:pPr>
        <w:autoSpaceDE w:val="0"/>
        <w:autoSpaceDN w:val="0"/>
        <w:spacing w:line="240" w:lineRule="auto"/>
        <w:ind w:firstLine="567"/>
        <w:jc w:val="both"/>
      </w:pPr>
      <w:r w:rsidRPr="00DC6197">
        <w:rPr>
          <w:b/>
        </w:rPr>
        <w:t xml:space="preserve"> </w:t>
      </w:r>
      <w:r w:rsidRPr="00DC6197">
        <w:t>Информация о предмете аукциона:</w:t>
      </w:r>
    </w:p>
    <w:tbl>
      <w:tblPr>
        <w:tblW w:w="1016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6852"/>
      </w:tblGrid>
      <w:tr w:rsidR="00DC6197" w:rsidRPr="00DC6197" w:rsidTr="00DD1A76">
        <w:trPr>
          <w:jc w:val="center"/>
        </w:trPr>
        <w:tc>
          <w:tcPr>
            <w:tcW w:w="331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Кадастровый номер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49:09:030902:1531</w:t>
            </w:r>
          </w:p>
        </w:tc>
      </w:tr>
      <w:tr w:rsidR="00DC6197" w:rsidRPr="00DC6197" w:rsidTr="00DD1A76">
        <w:trPr>
          <w:jc w:val="center"/>
        </w:trPr>
        <w:tc>
          <w:tcPr>
            <w:tcW w:w="331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Градостроительная зона</w:t>
            </w:r>
          </w:p>
        </w:tc>
        <w:tc>
          <w:tcPr>
            <w:tcW w:w="6852" w:type="dxa"/>
            <w:shd w:val="clear" w:color="auto" w:fill="auto"/>
          </w:tcPr>
          <w:p w:rsidR="00DC6197" w:rsidRPr="00DC6197" w:rsidRDefault="00DC6197" w:rsidP="00DC619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DC6197">
              <w:t>Зона садоводства СХЗ 705</w:t>
            </w:r>
          </w:p>
        </w:tc>
      </w:tr>
      <w:tr w:rsidR="00DC6197" w:rsidRPr="00DC6197" w:rsidTr="00DD1A76">
        <w:trPr>
          <w:jc w:val="center"/>
        </w:trPr>
        <w:tc>
          <w:tcPr>
            <w:tcW w:w="331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</w:pPr>
            <w:r w:rsidRPr="00DC6197">
              <w:t>Виды разрешенного использования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</w:pPr>
            <w:r w:rsidRPr="00DC6197">
              <w:t>Ведение садоводства</w:t>
            </w:r>
          </w:p>
        </w:tc>
      </w:tr>
      <w:tr w:rsidR="00DC6197" w:rsidRPr="00DC6197" w:rsidTr="00DD1A76">
        <w:trPr>
          <w:jc w:val="center"/>
        </w:trPr>
        <w:tc>
          <w:tcPr>
            <w:tcW w:w="331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Местоположение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Российская федерация, Магаданская область, город Магадан, в районе Объездного шоссе</w:t>
            </w:r>
          </w:p>
        </w:tc>
      </w:tr>
      <w:tr w:rsidR="00DC6197" w:rsidRPr="00DC6197" w:rsidTr="00DD1A76">
        <w:trPr>
          <w:jc w:val="center"/>
        </w:trPr>
        <w:tc>
          <w:tcPr>
            <w:tcW w:w="331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Площадь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1165 кв. м</w:t>
            </w:r>
          </w:p>
        </w:tc>
      </w:tr>
      <w:tr w:rsidR="00DC6197" w:rsidRPr="00DC6197" w:rsidTr="00DD1A76">
        <w:trPr>
          <w:jc w:val="center"/>
        </w:trPr>
        <w:tc>
          <w:tcPr>
            <w:tcW w:w="331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Категория земель:</w:t>
            </w:r>
          </w:p>
        </w:tc>
        <w:tc>
          <w:tcPr>
            <w:tcW w:w="685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Земли населённых пунктов</w:t>
            </w:r>
          </w:p>
        </w:tc>
      </w:tr>
      <w:tr w:rsidR="00DC6197" w:rsidRPr="00DC6197" w:rsidTr="00DD1A76">
        <w:trPr>
          <w:trHeight w:val="498"/>
          <w:jc w:val="center"/>
        </w:trPr>
        <w:tc>
          <w:tcPr>
            <w:tcW w:w="331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 xml:space="preserve">Граница со </w:t>
            </w:r>
            <w:proofErr w:type="gramStart"/>
            <w:r w:rsidRPr="00DC6197">
              <w:t>смежными</w:t>
            </w:r>
            <w:proofErr w:type="gramEnd"/>
            <w:r w:rsidRPr="00DC6197">
              <w:t xml:space="preserve"> земельными </w:t>
            </w:r>
          </w:p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участками:</w:t>
            </w:r>
          </w:p>
        </w:tc>
        <w:tc>
          <w:tcPr>
            <w:tcW w:w="685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49:09:030902:1532 ведение садоводства</w:t>
            </w:r>
          </w:p>
        </w:tc>
      </w:tr>
      <w:tr w:rsidR="00DC6197" w:rsidRPr="00DC6197" w:rsidTr="00DD1A76">
        <w:trPr>
          <w:jc w:val="center"/>
        </w:trPr>
        <w:tc>
          <w:tcPr>
            <w:tcW w:w="331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Обременения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Отсутствуют</w:t>
            </w:r>
          </w:p>
        </w:tc>
      </w:tr>
      <w:tr w:rsidR="00DC6197" w:rsidRPr="00DC6197" w:rsidTr="00DD1A76">
        <w:trPr>
          <w:jc w:val="center"/>
        </w:trPr>
        <w:tc>
          <w:tcPr>
            <w:tcW w:w="331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Ограничения использования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 xml:space="preserve">Земельный участок расположен в зоне с особыми условиями использования территории с реестровым номером 49:09-6.37 «Охранная зона ВЛ-35 </w:t>
            </w:r>
            <w:proofErr w:type="spellStart"/>
            <w:r w:rsidRPr="00DC6197">
              <w:t>кВ</w:t>
            </w:r>
            <w:proofErr w:type="spellEnd"/>
            <w:r w:rsidRPr="00DC6197">
              <w:t xml:space="preserve"> ПС «Центральная – Промкомбинат» в г. Магадане». </w:t>
            </w:r>
          </w:p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 xml:space="preserve"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</w:t>
            </w:r>
          </w:p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      </w:r>
          </w:p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 xml:space="preserve">б) размещать любые объекты и предметы (материалы) в </w:t>
            </w:r>
            <w:proofErr w:type="gramStart"/>
            <w:r w:rsidRPr="00DC6197">
              <w:t>пределах</w:t>
            </w:r>
            <w:proofErr w:type="gramEnd"/>
            <w:r w:rsidRPr="00DC6197">
      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      </w:r>
            <w:proofErr w:type="gramStart"/>
            <w:r w:rsidRPr="00DC6197">
      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      </w:r>
            <w:proofErr w:type="gramEnd"/>
            <w:r w:rsidRPr="00DC6197">
              <w:t xml:space="preserve"> линий электропередачи; г) размещать свалки; 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электропередачи); </w:t>
            </w:r>
          </w:p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 xml:space="preserve">В охранных зонах, установленных для объектов электросетевого хозяйства напряжением свыше 1000 вольт, помимо вышеуказанных действий, запрещается: а) складировать или размещать хранилища любых, в том числе горюче-смазочных, материалов; б) размещать детские и спортивные </w:t>
            </w:r>
            <w:r w:rsidRPr="00DC6197">
              <w:lastRenderedPageBreak/>
              <w:t xml:space="preserve">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</w:t>
            </w:r>
            <w:proofErr w:type="gramStart"/>
            <w:r w:rsidRPr="00DC6197">
      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      </w:r>
            <w:proofErr w:type="gramEnd"/>
            <w:r w:rsidRPr="00DC6197">
              <w:t xml:space="preserve"> д) осуществлять проход судов с поднятыми стрелами кранов и других механизмов (в охранных зонах воздушных линий электропередачи);</w:t>
            </w:r>
          </w:p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 xml:space="preserve">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д) проход судов, у которых расстояние по вертикали от верхнего крайнего габарита с грузом или без груза до нижней точки </w:t>
            </w:r>
            <w:proofErr w:type="gramStart"/>
            <w:r w:rsidRPr="00DC6197">
              <w:t>провеса проводов переходов воздушных линий электропередачи</w:t>
            </w:r>
            <w:proofErr w:type="gramEnd"/>
            <w:r w:rsidRPr="00DC6197">
              <w:t xml:space="preserve"> через водоемы менее минимально допустимого расстояния, в том числе с учетом максимального уровня подъема воды при паводке; </w:t>
            </w:r>
            <w:proofErr w:type="gramStart"/>
            <w:r w:rsidRPr="00DC6197">
      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 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      </w:r>
            <w:proofErr w:type="gramEnd"/>
            <w:r w:rsidRPr="00DC6197">
              <w:t xml:space="preserve"> </w:t>
            </w:r>
            <w:proofErr w:type="gramStart"/>
            <w:r w:rsidRPr="00DC6197">
              <w:t xml:space="preserve">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 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  </w:t>
            </w:r>
            <w:proofErr w:type="gramEnd"/>
          </w:p>
        </w:tc>
      </w:tr>
      <w:tr w:rsidR="00DC6197" w:rsidRPr="00DC6197" w:rsidTr="00DD1A76">
        <w:trPr>
          <w:jc w:val="center"/>
        </w:trPr>
        <w:tc>
          <w:tcPr>
            <w:tcW w:w="331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lastRenderedPageBreak/>
              <w:t>Ограничения для участников аукциона</w:t>
            </w:r>
          </w:p>
        </w:tc>
        <w:tc>
          <w:tcPr>
            <w:tcW w:w="685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В соответствии с п.10 ст. 39.11 Земельного кодекса Российской Федерации участниками аукциона могут являться только граждане</w:t>
            </w:r>
          </w:p>
        </w:tc>
      </w:tr>
      <w:tr w:rsidR="00DC6197" w:rsidRPr="00DC6197" w:rsidTr="00DD1A76">
        <w:trPr>
          <w:jc w:val="center"/>
        </w:trPr>
        <w:tc>
          <w:tcPr>
            <w:tcW w:w="10164" w:type="dxa"/>
            <w:gridSpan w:val="2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center"/>
            </w:pPr>
            <w:r w:rsidRPr="00DC6197">
              <w:t xml:space="preserve">Для земельных участков, в соответствии с видом разрешенного использования которых, </w:t>
            </w:r>
          </w:p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center"/>
            </w:pPr>
            <w:r w:rsidRPr="00DC6197">
              <w:t>предусмотрено строительство</w:t>
            </w:r>
          </w:p>
        </w:tc>
      </w:tr>
      <w:tr w:rsidR="00DC6197" w:rsidRPr="00DC6197" w:rsidTr="00DD1A76">
        <w:trPr>
          <w:jc w:val="center"/>
        </w:trPr>
        <w:tc>
          <w:tcPr>
            <w:tcW w:w="331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</w:pPr>
            <w:r w:rsidRPr="00DC6197">
              <w:t>Параметры разрешенного строительства объекта капитального строительства</w:t>
            </w:r>
          </w:p>
        </w:tc>
        <w:tc>
          <w:tcPr>
            <w:tcW w:w="6852" w:type="dxa"/>
            <w:shd w:val="clear" w:color="auto" w:fill="auto"/>
          </w:tcPr>
          <w:p w:rsidR="00DC6197" w:rsidRPr="00DC6197" w:rsidRDefault="00DC6197" w:rsidP="00DC619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DC6197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 метра и не более 3 метров.</w:t>
            </w:r>
          </w:p>
          <w:p w:rsidR="00DC6197" w:rsidRPr="00DC6197" w:rsidRDefault="00DC6197" w:rsidP="00DC619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DC6197">
              <w:t>Предельное количество этажей зданий, строений, сооружений - не более 3 этажей. Высота - не более 20 метров.</w:t>
            </w:r>
          </w:p>
          <w:p w:rsidR="00DC6197" w:rsidRPr="00DC6197" w:rsidRDefault="00DC6197" w:rsidP="00DC619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DC6197">
              <w:t>Максимальный процент застройки в границах земельного участка – не подлежит установлению.</w:t>
            </w:r>
          </w:p>
        </w:tc>
      </w:tr>
      <w:tr w:rsidR="00DC6197" w:rsidRPr="00DC6197" w:rsidTr="00DD1A76">
        <w:trPr>
          <w:jc w:val="center"/>
        </w:trPr>
        <w:tc>
          <w:tcPr>
            <w:tcW w:w="331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</w:pPr>
            <w:r w:rsidRPr="00DC6197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52" w:type="dxa"/>
            <w:shd w:val="clear" w:color="auto" w:fill="auto"/>
          </w:tcPr>
          <w:p w:rsidR="00DC6197" w:rsidRPr="00DC6197" w:rsidRDefault="00DC6197" w:rsidP="00DC6197">
            <w:pPr>
              <w:spacing w:line="240" w:lineRule="auto"/>
              <w:jc w:val="both"/>
            </w:pPr>
            <w:r w:rsidRPr="00DC6197">
              <w:t>Теплоснабжение (письмо  МУП г. Магадана «Магадантеплосеть» от 15.04.2021 № 08-856/2):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</w:t>
            </w:r>
          </w:p>
          <w:p w:rsidR="00DC6197" w:rsidRPr="00DC6197" w:rsidRDefault="00DC6197" w:rsidP="00DC6197">
            <w:pPr>
              <w:spacing w:line="240" w:lineRule="auto"/>
              <w:jc w:val="both"/>
            </w:pPr>
            <w:r w:rsidRPr="00DC6197">
              <w:t>Водоснабжение и канализация (письмо МУП г. Магадана «Водоканал» от 20.04.2021 № 2614):</w:t>
            </w:r>
            <w:r w:rsidRPr="00DC6197">
              <w:rPr>
                <w:b/>
              </w:rPr>
              <w:t xml:space="preserve"> </w:t>
            </w:r>
            <w:r w:rsidRPr="00DC6197">
              <w:t>Водопровод: место присоединения к водопроводу, находящемуся в хозяйственном ведении МУП г. Магадана «Водоканал» - ВК – сущ. Максимальное разрешенное водопотребление на хоз</w:t>
            </w:r>
            <w:proofErr w:type="gramStart"/>
            <w:r w:rsidRPr="00DC6197">
              <w:t>.-</w:t>
            </w:r>
            <w:proofErr w:type="gramEnd"/>
            <w:r w:rsidRPr="00DC6197">
              <w:t>питьевые нужды – 1 м</w:t>
            </w:r>
            <w:r w:rsidRPr="00DC6197">
              <w:rPr>
                <w:vertAlign w:val="superscript"/>
              </w:rPr>
              <w:t>3</w:t>
            </w:r>
            <w:r w:rsidRPr="00DC6197">
              <w:t xml:space="preserve"> </w:t>
            </w:r>
            <w:proofErr w:type="spellStart"/>
            <w:r w:rsidRPr="00DC6197">
              <w:t>сут</w:t>
            </w:r>
            <w:proofErr w:type="spellEnd"/>
            <w:r w:rsidRPr="00DC6197">
              <w:t>. Канализация</w:t>
            </w:r>
            <w:r w:rsidRPr="00DC6197">
              <w:rPr>
                <w:u w:val="single"/>
              </w:rPr>
              <w:t>:</w:t>
            </w:r>
            <w:r w:rsidRPr="00DC6197">
              <w:t xml:space="preserve"> место присоединения к канализации,  находящейся в хозяйственном ведении МУП г. Магадана «Водоканал» - КК-6360, КК-6361. Максимальный разрешенный сброс в точке подключения – 1 м</w:t>
            </w:r>
            <w:r w:rsidRPr="00DC6197">
              <w:rPr>
                <w:vertAlign w:val="superscript"/>
              </w:rPr>
              <w:t>3</w:t>
            </w:r>
            <w:r w:rsidRPr="00DC6197">
              <w:t xml:space="preserve"> </w:t>
            </w:r>
            <w:proofErr w:type="spellStart"/>
            <w:r w:rsidRPr="00DC6197">
              <w:t>сут</w:t>
            </w:r>
            <w:proofErr w:type="spellEnd"/>
            <w:r w:rsidRPr="00DC6197"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</w:t>
            </w:r>
            <w:r w:rsidRPr="00DC6197">
              <w:lastRenderedPageBreak/>
              <w:t>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DC6197" w:rsidRPr="00DC6197" w:rsidTr="00DD1A76">
        <w:trPr>
          <w:jc w:val="center"/>
        </w:trPr>
        <w:tc>
          <w:tcPr>
            <w:tcW w:w="331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</w:pPr>
            <w:r w:rsidRPr="00DC6197">
              <w:lastRenderedPageBreak/>
              <w:t>Срок действия технических условий:</w:t>
            </w:r>
          </w:p>
        </w:tc>
        <w:tc>
          <w:tcPr>
            <w:tcW w:w="685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Срок действия технических условий МУП г. Магадана  «Водоканал»  -  3 года</w:t>
            </w:r>
          </w:p>
        </w:tc>
      </w:tr>
      <w:tr w:rsidR="00DC6197" w:rsidRPr="00DC6197" w:rsidTr="00DD1A76">
        <w:trPr>
          <w:jc w:val="center"/>
        </w:trPr>
        <w:tc>
          <w:tcPr>
            <w:tcW w:w="331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</w:pPr>
            <w:r w:rsidRPr="00DC6197">
              <w:t>Информация о плате за подключение:</w:t>
            </w:r>
          </w:p>
        </w:tc>
        <w:tc>
          <w:tcPr>
            <w:tcW w:w="685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Отсутствует</w:t>
            </w:r>
          </w:p>
        </w:tc>
      </w:tr>
    </w:tbl>
    <w:p w:rsidR="00DC6197" w:rsidRPr="00DC6197" w:rsidRDefault="00DC6197" w:rsidP="00DC6197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DC6197">
        <w:t xml:space="preserve">Начальная цена земельного участка:   38 759 руб. (тридцать восемь тысяч семьсот пятьдесят девять) рублей 55 копеек (НДС не облагается). </w:t>
      </w:r>
    </w:p>
    <w:p w:rsidR="00DC6197" w:rsidRPr="00DC6197" w:rsidRDefault="00DC6197" w:rsidP="00DC6197">
      <w:pPr>
        <w:autoSpaceDE w:val="0"/>
        <w:autoSpaceDN w:val="0"/>
        <w:spacing w:line="240" w:lineRule="auto"/>
        <w:ind w:firstLine="567"/>
        <w:jc w:val="both"/>
      </w:pPr>
      <w:r w:rsidRPr="00DC6197">
        <w:t xml:space="preserve">   Шаг аукциона:  1 160 (одна тысяча сто шестьдесят) рублей 00 копеек. </w:t>
      </w:r>
    </w:p>
    <w:p w:rsidR="004C5114" w:rsidRPr="00DC6197" w:rsidRDefault="00DC6197" w:rsidP="00DC6197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DC6197">
        <w:t xml:space="preserve">Задаток:  38 759 руб. (тридцать восемь тысяч семьсот пятьдесят девять) рублей 55 копеек. </w:t>
      </w:r>
    </w:p>
    <w:p w:rsidR="00DC6197" w:rsidRPr="00DC6197" w:rsidRDefault="00DC6197" w:rsidP="00DC6197">
      <w:pPr>
        <w:tabs>
          <w:tab w:val="num" w:pos="1134"/>
        </w:tabs>
        <w:suppressAutoHyphens/>
        <w:spacing w:line="240" w:lineRule="auto"/>
        <w:ind w:firstLine="709"/>
        <w:jc w:val="both"/>
      </w:pPr>
    </w:p>
    <w:p w:rsidR="00622A8E" w:rsidRPr="004C5114" w:rsidRDefault="00622A8E" w:rsidP="00DC6197">
      <w:pPr>
        <w:autoSpaceDE w:val="0"/>
        <w:autoSpaceDN w:val="0"/>
        <w:spacing w:line="240" w:lineRule="auto"/>
        <w:ind w:firstLine="567"/>
        <w:jc w:val="both"/>
      </w:pPr>
      <w:bookmarkStart w:id="0" w:name="_GoBack"/>
      <w:bookmarkEnd w:id="0"/>
      <w:r w:rsidRPr="004C5114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4C5114">
        <w:t xml:space="preserve"> по телефонам: (4132) 62-52-17 (</w:t>
      </w:r>
      <w:r w:rsidR="004857C4" w:rsidRPr="004C5114">
        <w:t>главный специалист</w:t>
      </w:r>
      <w:r w:rsidRPr="004C5114">
        <w:t xml:space="preserve"> отдела приватизации, торгов и аренды муниципального имущества комитета по управлению муниципальным имуществом города Магадана</w:t>
      </w:r>
      <w:r w:rsidR="004C5114">
        <w:t xml:space="preserve"> -</w:t>
      </w:r>
      <w:r w:rsidRPr="004C5114">
        <w:t xml:space="preserve"> </w:t>
      </w:r>
      <w:r w:rsidR="004857C4" w:rsidRPr="004C5114">
        <w:t>Черкасова Юлия Викторовна</w:t>
      </w:r>
      <w:r w:rsidRPr="004C5114">
        <w:t xml:space="preserve">); 62-62-23 (начальник отдела приватизации, торгов и аренды муниципального имущества </w:t>
      </w:r>
      <w:r w:rsidR="004C5114">
        <w:t xml:space="preserve">- </w:t>
      </w:r>
      <w:r w:rsidRPr="004C5114">
        <w:t xml:space="preserve">Голубева Жанна Кирилловна), либо направить вопрос на адрес электронной почты </w:t>
      </w:r>
      <w:hyperlink r:id="rId5" w:history="1">
        <w:r w:rsidRPr="004C5114">
          <w:rPr>
            <w:rStyle w:val="a5"/>
            <w:lang w:val="en-US"/>
          </w:rPr>
          <w:t>kumi</w:t>
        </w:r>
        <w:r w:rsidRPr="004C5114">
          <w:rPr>
            <w:rStyle w:val="a5"/>
          </w:rPr>
          <w:t>-</w:t>
        </w:r>
        <w:r w:rsidRPr="004C5114">
          <w:rPr>
            <w:rStyle w:val="a5"/>
            <w:lang w:val="en-US"/>
          </w:rPr>
          <w:t>opt</w:t>
        </w:r>
        <w:r w:rsidRPr="004C5114">
          <w:rPr>
            <w:rStyle w:val="a5"/>
          </w:rPr>
          <w:t>@</w:t>
        </w:r>
        <w:r w:rsidRPr="004C5114">
          <w:rPr>
            <w:rStyle w:val="a5"/>
            <w:lang w:val="en-US"/>
          </w:rPr>
          <w:t>magadangorod</w:t>
        </w:r>
        <w:r w:rsidRPr="004C5114">
          <w:rPr>
            <w:rStyle w:val="a5"/>
          </w:rPr>
          <w:t>.</w:t>
        </w:r>
        <w:r w:rsidRPr="004C5114">
          <w:rPr>
            <w:rStyle w:val="a5"/>
            <w:lang w:val="en-US"/>
          </w:rPr>
          <w:t>ru</w:t>
        </w:r>
      </w:hyperlink>
      <w:r w:rsidRPr="004C5114">
        <w:t xml:space="preserve">. </w:t>
      </w:r>
      <w:proofErr w:type="gramStart"/>
      <w:r w:rsidRPr="004C5114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4C5114">
        <w:rPr>
          <w:b/>
          <w:i/>
        </w:rPr>
        <w:t xml:space="preserve">  </w:t>
      </w:r>
      <w:hyperlink r:id="rId6" w:history="1">
        <w:r w:rsidRPr="004C5114">
          <w:rPr>
            <w:rStyle w:val="a5"/>
            <w:lang w:val="en-US"/>
          </w:rPr>
          <w:t>www</w:t>
        </w:r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torgi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gov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ru</w:t>
        </w:r>
        <w:proofErr w:type="spellEnd"/>
      </w:hyperlink>
      <w:r w:rsidRPr="004C5114">
        <w:t xml:space="preserve">, на сайте мэрии города Магадана  </w:t>
      </w:r>
      <w:proofErr w:type="spellStart"/>
      <w:r w:rsidRPr="004C5114">
        <w:rPr>
          <w:lang w:val="en-US"/>
        </w:rPr>
        <w:t>magadan</w:t>
      </w:r>
      <w:proofErr w:type="spellEnd"/>
      <w:r w:rsidRPr="004C5114">
        <w:t>.49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, в газете «Вечерний Магадан».  </w:t>
      </w:r>
      <w:proofErr w:type="gramEnd"/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4C5114">
        <w:t xml:space="preserve">  по следующим реквизитам: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ОТДЕЛЕНИЕ МАГАДАН БАНКА РОССИИ//УФК по Магаданской области г. Магадан, БИК 014442501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Единый казначейский счет № 40102810945370000040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Счет № 03232643447010004700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ОКТМО 44701000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ИНН/КПП: 4909039394/490901001.</w:t>
      </w:r>
    </w:p>
    <w:p w:rsidR="00622A8E" w:rsidRPr="004C5114" w:rsidRDefault="00622A8E" w:rsidP="00622A8E">
      <w:pPr>
        <w:autoSpaceDE w:val="0"/>
        <w:autoSpaceDN w:val="0"/>
        <w:spacing w:line="240" w:lineRule="auto"/>
        <w:jc w:val="both"/>
      </w:pPr>
      <w:r w:rsidRPr="004C5114"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В назначении платежа указать: задаток за участие в аукционе, дату аукциона, краткое наименование лота.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4C5114">
        <w:rPr>
          <w:lang w:val="en-US"/>
        </w:rPr>
        <w:t>torgi</w:t>
      </w:r>
      <w:proofErr w:type="spellEnd"/>
      <w:r w:rsidRPr="004C5114">
        <w:t>.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 (раздел - аренда и продажа земельных участков).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4C5114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4C5114">
        <w:rPr>
          <w:b/>
          <w:bCs/>
          <w:i/>
          <w:iCs/>
        </w:rPr>
        <w:t>в извещении о проведен</w:t>
      </w:r>
      <w:proofErr w:type="gramStart"/>
      <w:r w:rsidRPr="004C5114">
        <w:rPr>
          <w:b/>
          <w:bCs/>
          <w:i/>
          <w:iCs/>
        </w:rPr>
        <w:t>ии ау</w:t>
      </w:r>
      <w:proofErr w:type="gramEnd"/>
      <w:r w:rsidRPr="004C5114">
        <w:rPr>
          <w:b/>
          <w:bCs/>
          <w:i/>
          <w:iCs/>
        </w:rPr>
        <w:t>кциона срок</w:t>
      </w:r>
      <w:r w:rsidRPr="004C5114">
        <w:rPr>
          <w:bCs/>
          <w:iCs/>
        </w:rPr>
        <w:t xml:space="preserve"> </w:t>
      </w:r>
      <w:r w:rsidRPr="004C5114">
        <w:rPr>
          <w:b/>
          <w:i/>
        </w:rPr>
        <w:t xml:space="preserve">с 09-00 до 13-00 и с 14-00 до 17-00 (в пятницу до 15-00) в мэрии города Магадана (площадь Горького, дом 1). </w:t>
      </w:r>
      <w:r w:rsidRPr="004C5114"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622A8E" w:rsidRPr="004C5114" w:rsidRDefault="00622A8E" w:rsidP="00622A8E">
      <w:pPr>
        <w:pStyle w:val="a3"/>
        <w:ind w:left="567" w:right="-2"/>
        <w:rPr>
          <w:sz w:val="20"/>
          <w:szCs w:val="20"/>
        </w:rPr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подачи заявок на участие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4C511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срок следующие документы: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форме с указанием банковских реквизитов счета для возврата задатка (в двух экземплярах);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копии документов, удостоверяющих личность заявителя (для граждан);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документы, подтверждающие внесение задатка.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4C5114">
        <w:rPr>
          <w:b/>
          <w:bCs/>
          <w:i/>
          <w:iCs/>
        </w:rPr>
        <w:t>Допуск заявителей к участию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Заявитель не допускается к участию в аукционе в следующих случаях: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непоступление задатка на дату рассмотрения заявок на участие в аукционе;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lastRenderedPageBreak/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проведения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2. Аукцион проводится путем повышения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>кциона, на "шаг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 xml:space="preserve">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4. Аукцион проводится в следующем порядке: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4C5114">
        <w:t>карточку</w:t>
      </w:r>
      <w:proofErr w:type="gramEnd"/>
      <w:r w:rsidRPr="004C5114">
        <w:t xml:space="preserve"> в случае если он согласен заключить договор по объявленной цене.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сведения о месте, дате и времени проведения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предмет аукциона, в том числе сведения о местоположении и площади земельного участка;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- сведения о последнем </w:t>
      </w:r>
      <w:proofErr w:type="gramStart"/>
      <w:r w:rsidRPr="004C5114">
        <w:t>предложении</w:t>
      </w:r>
      <w:proofErr w:type="gramEnd"/>
      <w:r w:rsidRPr="004C511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 xml:space="preserve">Признание аукциона </w:t>
      </w:r>
      <w:proofErr w:type="gramStart"/>
      <w:r w:rsidRPr="004C5114">
        <w:rPr>
          <w:b/>
          <w:i/>
        </w:rPr>
        <w:t>несостоявшимся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признается несостоявшимся: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lastRenderedPageBreak/>
        <w:t>- в случае</w:t>
      </w:r>
      <w:proofErr w:type="gramStart"/>
      <w:r w:rsidRPr="004C5114">
        <w:t>,</w:t>
      </w:r>
      <w:proofErr w:type="gramEnd"/>
      <w:r w:rsidRPr="004C511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4C511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Заключение договора по итогам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C511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4C511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Не допускается заключение указанных договоров </w:t>
      </w:r>
      <w:proofErr w:type="gramStart"/>
      <w:r w:rsidRPr="004C5114">
        <w:t>ранее</w:t>
      </w:r>
      <w:proofErr w:type="gramEnd"/>
      <w:r w:rsidRPr="004C5114">
        <w:t xml:space="preserve"> чем через десять дней со дня размещения информации о результатах аукциона на официальном сайте.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Внесение изменений в информационное сообщение. Отказ от проведения аукциона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4C5114">
        <w:rPr>
          <w:sz w:val="20"/>
          <w:szCs w:val="20"/>
        </w:rPr>
        <w:t>не менее 30  дней.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sz w:val="20"/>
          <w:szCs w:val="20"/>
        </w:rPr>
        <w:t xml:space="preserve">Организатор аукциона  вправе отказаться от проведения аукциона в любое время, но не </w:t>
      </w:r>
      <w:proofErr w:type="gramStart"/>
      <w:r w:rsidRPr="004C5114">
        <w:rPr>
          <w:sz w:val="20"/>
          <w:szCs w:val="20"/>
        </w:rPr>
        <w:t>позднее</w:t>
      </w:r>
      <w:proofErr w:type="gramEnd"/>
      <w:r w:rsidRPr="004C5114">
        <w:rPr>
          <w:sz w:val="20"/>
          <w:szCs w:val="20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4C5114">
        <w:rPr>
          <w:sz w:val="20"/>
          <w:szCs w:val="20"/>
        </w:rPr>
        <w:t>,</w:t>
      </w:r>
      <w:proofErr w:type="gramEnd"/>
      <w:r w:rsidRPr="004C5114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/>
    <w:p w:rsidR="00622A8E" w:rsidRPr="004C5114" w:rsidRDefault="00622A8E" w:rsidP="00622A8E"/>
    <w:p w:rsidR="00622A8E" w:rsidRPr="004C5114" w:rsidRDefault="00622A8E" w:rsidP="00622A8E"/>
    <w:p w:rsidR="00622A8E" w:rsidRPr="004C5114" w:rsidRDefault="00622A8E"/>
    <w:sectPr w:rsidR="00622A8E" w:rsidRPr="004C5114" w:rsidSect="006D1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45"/>
    <w:rsid w:val="00136468"/>
    <w:rsid w:val="00252B5F"/>
    <w:rsid w:val="00300486"/>
    <w:rsid w:val="004857C4"/>
    <w:rsid w:val="004C5114"/>
    <w:rsid w:val="004F6ACD"/>
    <w:rsid w:val="00610BF9"/>
    <w:rsid w:val="00622A8E"/>
    <w:rsid w:val="006D1F97"/>
    <w:rsid w:val="007021BF"/>
    <w:rsid w:val="007D7C23"/>
    <w:rsid w:val="00801990"/>
    <w:rsid w:val="008D0D82"/>
    <w:rsid w:val="00950B27"/>
    <w:rsid w:val="00BD2745"/>
    <w:rsid w:val="00C13073"/>
    <w:rsid w:val="00C3599D"/>
    <w:rsid w:val="00DC6197"/>
    <w:rsid w:val="00DD28DD"/>
    <w:rsid w:val="00EC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umi-opt@magadan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3577</Words>
  <Characters>20391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23921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larina</cp:lastModifiedBy>
  <cp:revision>3</cp:revision>
  <cp:lastPrinted>2021-05-04T00:39:00Z</cp:lastPrinted>
  <dcterms:created xsi:type="dcterms:W3CDTF">2021-05-11T02:47:00Z</dcterms:created>
  <dcterms:modified xsi:type="dcterms:W3CDTF">2021-05-11T02:48:00Z</dcterms:modified>
</cp:coreProperties>
</file>