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972E6C">
        <w:rPr>
          <w:sz w:val="19"/>
          <w:szCs w:val="19"/>
        </w:rPr>
        <w:t>6</w:t>
      </w:r>
      <w:r w:rsidR="009B394E">
        <w:rPr>
          <w:sz w:val="19"/>
          <w:szCs w:val="19"/>
        </w:rPr>
        <w:t>8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 </w:t>
      </w:r>
      <w:hyperlink r:id="rId9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0C4120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</w:t>
      </w:r>
      <w:r w:rsidR="009B394E">
        <w:rPr>
          <w:b/>
          <w:sz w:val="19"/>
          <w:szCs w:val="19"/>
          <w:u w:val="single"/>
        </w:rPr>
        <w:t>7</w:t>
      </w:r>
      <w:r>
        <w:rPr>
          <w:b/>
          <w:sz w:val="19"/>
          <w:szCs w:val="19"/>
          <w:u w:val="single"/>
        </w:rPr>
        <w:t xml:space="preserve"> АВГУСТА</w:t>
      </w:r>
      <w:r w:rsidR="000824F0" w:rsidRPr="00B2486F">
        <w:rPr>
          <w:b/>
          <w:sz w:val="19"/>
          <w:szCs w:val="19"/>
          <w:u w:val="single"/>
        </w:rPr>
        <w:t xml:space="preserve"> 2022 ГОДА  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 </w:t>
      </w:r>
      <w:r w:rsidR="009B394E">
        <w:rPr>
          <w:b/>
          <w:sz w:val="19"/>
          <w:szCs w:val="19"/>
        </w:rPr>
        <w:t>15</w:t>
      </w:r>
      <w:r w:rsidR="000C4120">
        <w:rPr>
          <w:b/>
          <w:sz w:val="19"/>
          <w:szCs w:val="19"/>
        </w:rPr>
        <w:t xml:space="preserve"> ИЮЛ</w:t>
      </w:r>
      <w:r w:rsidRPr="00B2486F">
        <w:rPr>
          <w:b/>
          <w:sz w:val="19"/>
          <w:szCs w:val="19"/>
        </w:rPr>
        <w:t>Я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9B394E">
        <w:rPr>
          <w:b/>
          <w:sz w:val="19"/>
          <w:szCs w:val="19"/>
        </w:rPr>
        <w:t>09</w:t>
      </w:r>
      <w:r w:rsidR="000C4120">
        <w:rPr>
          <w:b/>
          <w:sz w:val="19"/>
          <w:szCs w:val="19"/>
        </w:rPr>
        <w:t xml:space="preserve"> АВГУСТА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9B394E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1</w:t>
      </w:r>
      <w:r w:rsidR="00B57CA6">
        <w:rPr>
          <w:b/>
          <w:sz w:val="19"/>
          <w:szCs w:val="19"/>
        </w:rPr>
        <w:t>1</w:t>
      </w:r>
      <w:r w:rsidR="000C4120">
        <w:rPr>
          <w:b/>
          <w:sz w:val="19"/>
          <w:szCs w:val="19"/>
        </w:rPr>
        <w:t xml:space="preserve"> АВГУСТА</w:t>
      </w:r>
      <w:r w:rsidR="000824F0" w:rsidRPr="00B2486F">
        <w:rPr>
          <w:b/>
          <w:sz w:val="19"/>
          <w:szCs w:val="19"/>
        </w:rPr>
        <w:t xml:space="preserve">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C229D6" w:rsidRPr="00B25DAB" w:rsidRDefault="00806656" w:rsidP="00C229D6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0F497C">
        <w:rPr>
          <w:b/>
          <w:sz w:val="19"/>
          <w:szCs w:val="19"/>
          <w:u w:val="single"/>
        </w:rPr>
        <w:t xml:space="preserve">ЛОТ № </w:t>
      </w:r>
      <w:r>
        <w:rPr>
          <w:b/>
          <w:sz w:val="19"/>
          <w:szCs w:val="19"/>
          <w:u w:val="single"/>
        </w:rPr>
        <w:t>6</w:t>
      </w:r>
      <w:r w:rsidRPr="000F497C">
        <w:rPr>
          <w:b/>
          <w:sz w:val="19"/>
          <w:szCs w:val="19"/>
          <w:u w:val="single"/>
        </w:rPr>
        <w:t>:</w:t>
      </w:r>
      <w:r w:rsidRPr="000F497C">
        <w:rPr>
          <w:b/>
          <w:sz w:val="19"/>
          <w:szCs w:val="19"/>
        </w:rPr>
        <w:t xml:space="preserve"> </w:t>
      </w:r>
      <w:r w:rsidR="00C229D6" w:rsidRPr="00B25DAB">
        <w:rPr>
          <w:b/>
        </w:rPr>
        <w:t>Право на заключение договора аренды земельного участка (земли насел</w:t>
      </w:r>
      <w:r w:rsidR="00C229D6">
        <w:rPr>
          <w:b/>
        </w:rPr>
        <w:t>ё</w:t>
      </w:r>
      <w:r w:rsidR="00C229D6" w:rsidRPr="00B25DAB">
        <w:rPr>
          <w:b/>
        </w:rPr>
        <w:t>нных пунктов) для строительства с кадастровым номером 49:09:</w:t>
      </w:r>
      <w:r w:rsidR="00C229D6">
        <w:rPr>
          <w:b/>
        </w:rPr>
        <w:t>031205:349</w:t>
      </w:r>
      <w:r w:rsidR="00C229D6" w:rsidRPr="00B25DAB">
        <w:rPr>
          <w:b/>
        </w:rPr>
        <w:t xml:space="preserve"> площадью </w:t>
      </w:r>
      <w:r w:rsidR="00C229D6">
        <w:rPr>
          <w:b/>
        </w:rPr>
        <w:t xml:space="preserve">1353 </w:t>
      </w:r>
      <w:r w:rsidR="00C229D6" w:rsidRPr="00B25DAB">
        <w:rPr>
          <w:b/>
        </w:rPr>
        <w:t>кв. м</w:t>
      </w:r>
      <w:r w:rsidR="00C229D6">
        <w:rPr>
          <w:b/>
        </w:rPr>
        <w:t xml:space="preserve"> </w:t>
      </w:r>
      <w:r w:rsidR="00C229D6" w:rsidRPr="00B25DAB">
        <w:rPr>
          <w:b/>
        </w:rPr>
        <w:t>в городе Магадане</w:t>
      </w:r>
      <w:r w:rsidR="00C229D6">
        <w:rPr>
          <w:b/>
        </w:rPr>
        <w:t xml:space="preserve"> в районе улицы Речной. </w:t>
      </w:r>
      <w:r w:rsidR="00C229D6" w:rsidRPr="00B25DAB">
        <w:rPr>
          <w:b/>
        </w:rPr>
        <w:t xml:space="preserve"> </w:t>
      </w:r>
    </w:p>
    <w:p w:rsidR="00C229D6" w:rsidRPr="00B25DAB" w:rsidRDefault="00C229D6" w:rsidP="00C229D6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08.06.2022</w:t>
      </w:r>
      <w:r w:rsidRPr="00B25DAB">
        <w:t xml:space="preserve"> № </w:t>
      </w:r>
      <w:r>
        <w:t xml:space="preserve">330-р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>, в районе улицы Речной».</w:t>
      </w:r>
    </w:p>
    <w:p w:rsidR="00C229D6" w:rsidRPr="00B80197" w:rsidRDefault="00C229D6" w:rsidP="00C229D6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32"/>
      </w:tblGrid>
      <w:tr w:rsidR="00C229D6" w:rsidRPr="00B25DAB" w:rsidTr="00163FE1">
        <w:trPr>
          <w:jc w:val="center"/>
        </w:trPr>
        <w:tc>
          <w:tcPr>
            <w:tcW w:w="3926" w:type="dxa"/>
            <w:shd w:val="clear" w:color="auto" w:fill="auto"/>
          </w:tcPr>
          <w:p w:rsidR="00C229D6" w:rsidRPr="00B25DAB" w:rsidRDefault="00C229D6" w:rsidP="00163FE1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C229D6" w:rsidRPr="00B25DAB" w:rsidRDefault="00C229D6" w:rsidP="00163FE1">
            <w:pPr>
              <w:autoSpaceDE w:val="0"/>
              <w:autoSpaceDN w:val="0"/>
              <w:spacing w:line="240" w:lineRule="auto"/>
              <w:jc w:val="both"/>
            </w:pPr>
            <w:r>
              <w:t>49:09:031205:349</w:t>
            </w:r>
          </w:p>
        </w:tc>
      </w:tr>
      <w:tr w:rsidR="00C229D6" w:rsidRPr="00B25DAB" w:rsidTr="00163FE1">
        <w:trPr>
          <w:jc w:val="center"/>
        </w:trPr>
        <w:tc>
          <w:tcPr>
            <w:tcW w:w="3926" w:type="dxa"/>
            <w:shd w:val="clear" w:color="auto" w:fill="auto"/>
          </w:tcPr>
          <w:p w:rsidR="00C229D6" w:rsidRPr="00B25DAB" w:rsidRDefault="00C229D6" w:rsidP="00163FE1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332" w:type="dxa"/>
            <w:shd w:val="clear" w:color="auto" w:fill="auto"/>
          </w:tcPr>
          <w:p w:rsidR="00C229D6" w:rsidRPr="00B25DAB" w:rsidRDefault="00C229D6" w:rsidP="00163FE1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EA0F0E">
              <w:t xml:space="preserve">Зона </w:t>
            </w:r>
            <w:r>
              <w:t xml:space="preserve">промышленности </w:t>
            </w:r>
            <w:proofErr w:type="gramStart"/>
            <w:r>
              <w:t>ПР</w:t>
            </w:r>
            <w:proofErr w:type="gramEnd"/>
            <w:r>
              <w:t xml:space="preserve"> 301</w:t>
            </w:r>
          </w:p>
        </w:tc>
      </w:tr>
      <w:tr w:rsidR="00C229D6" w:rsidRPr="00B25DAB" w:rsidTr="00163FE1">
        <w:trPr>
          <w:jc w:val="center"/>
        </w:trPr>
        <w:tc>
          <w:tcPr>
            <w:tcW w:w="3926" w:type="dxa"/>
            <w:shd w:val="clear" w:color="auto" w:fill="auto"/>
          </w:tcPr>
          <w:p w:rsidR="00C229D6" w:rsidRPr="00B25DAB" w:rsidRDefault="00C229D6" w:rsidP="00163FE1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C229D6" w:rsidRPr="009979EE" w:rsidRDefault="00C229D6" w:rsidP="00163FE1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C229D6" w:rsidRPr="00B25DAB" w:rsidTr="00163FE1">
        <w:trPr>
          <w:jc w:val="center"/>
        </w:trPr>
        <w:tc>
          <w:tcPr>
            <w:tcW w:w="3926" w:type="dxa"/>
            <w:shd w:val="clear" w:color="auto" w:fill="auto"/>
          </w:tcPr>
          <w:p w:rsidR="00C229D6" w:rsidRPr="00B25DAB" w:rsidRDefault="00C229D6" w:rsidP="00163FE1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C229D6" w:rsidRPr="00B25DAB" w:rsidRDefault="00C229D6" w:rsidP="00163FE1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в районе улицы Речной</w:t>
            </w:r>
          </w:p>
        </w:tc>
      </w:tr>
      <w:tr w:rsidR="00C229D6" w:rsidRPr="00B25DAB" w:rsidTr="00163FE1">
        <w:trPr>
          <w:jc w:val="center"/>
        </w:trPr>
        <w:tc>
          <w:tcPr>
            <w:tcW w:w="3926" w:type="dxa"/>
            <w:shd w:val="clear" w:color="auto" w:fill="auto"/>
          </w:tcPr>
          <w:p w:rsidR="00C229D6" w:rsidRPr="00B25DAB" w:rsidRDefault="00C229D6" w:rsidP="00163FE1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C229D6" w:rsidRPr="00B25DAB" w:rsidRDefault="00C229D6" w:rsidP="00163FE1">
            <w:pPr>
              <w:autoSpaceDE w:val="0"/>
              <w:autoSpaceDN w:val="0"/>
              <w:spacing w:line="240" w:lineRule="auto"/>
              <w:jc w:val="both"/>
            </w:pPr>
            <w:r>
              <w:t>1353 кв. м</w:t>
            </w:r>
          </w:p>
        </w:tc>
      </w:tr>
      <w:tr w:rsidR="00C229D6" w:rsidRPr="00B25DAB" w:rsidTr="00163FE1">
        <w:trPr>
          <w:jc w:val="center"/>
        </w:trPr>
        <w:tc>
          <w:tcPr>
            <w:tcW w:w="3926" w:type="dxa"/>
            <w:shd w:val="clear" w:color="auto" w:fill="auto"/>
          </w:tcPr>
          <w:p w:rsidR="00C229D6" w:rsidRPr="00B25DAB" w:rsidRDefault="00C229D6" w:rsidP="00163FE1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332" w:type="dxa"/>
            <w:shd w:val="clear" w:color="auto" w:fill="auto"/>
          </w:tcPr>
          <w:p w:rsidR="00C229D6" w:rsidRPr="00B25DAB" w:rsidRDefault="00C229D6" w:rsidP="00163FE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C229D6" w:rsidRPr="00B25DAB" w:rsidTr="00163FE1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C229D6" w:rsidRPr="00B25DAB" w:rsidRDefault="00C229D6" w:rsidP="00163FE1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332" w:type="dxa"/>
            <w:shd w:val="clear" w:color="auto" w:fill="auto"/>
          </w:tcPr>
          <w:p w:rsidR="00C229D6" w:rsidRPr="00B25DAB" w:rsidRDefault="00C229D6" w:rsidP="00163FE1">
            <w:pPr>
              <w:suppressAutoHyphens/>
              <w:spacing w:line="240" w:lineRule="auto"/>
              <w:jc w:val="both"/>
            </w:pPr>
            <w:r>
              <w:t>49:09:031205:217</w:t>
            </w:r>
          </w:p>
        </w:tc>
      </w:tr>
      <w:tr w:rsidR="00C229D6" w:rsidRPr="00B25DAB" w:rsidTr="00163FE1">
        <w:trPr>
          <w:jc w:val="center"/>
        </w:trPr>
        <w:tc>
          <w:tcPr>
            <w:tcW w:w="3926" w:type="dxa"/>
            <w:shd w:val="clear" w:color="auto" w:fill="auto"/>
          </w:tcPr>
          <w:p w:rsidR="00C229D6" w:rsidRPr="00B25DAB" w:rsidRDefault="00C229D6" w:rsidP="00163F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C229D6" w:rsidRPr="00B25DAB" w:rsidRDefault="00C229D6" w:rsidP="00163FE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C229D6" w:rsidRPr="00B25DAB" w:rsidTr="00163FE1">
        <w:trPr>
          <w:jc w:val="center"/>
        </w:trPr>
        <w:tc>
          <w:tcPr>
            <w:tcW w:w="3926" w:type="dxa"/>
            <w:shd w:val="clear" w:color="auto" w:fill="auto"/>
          </w:tcPr>
          <w:p w:rsidR="00C229D6" w:rsidRPr="00B25DAB" w:rsidRDefault="00C229D6" w:rsidP="00163F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C229D6" w:rsidRPr="004F6E81" w:rsidRDefault="00C229D6" w:rsidP="00163FE1">
            <w:pPr>
              <w:spacing w:line="240" w:lineRule="auto"/>
              <w:jc w:val="both"/>
            </w:pPr>
            <w:r w:rsidRPr="004F6E81">
              <w:t xml:space="preserve">Земельный участок расположен в зонах с особыми условиями использования территории: </w:t>
            </w:r>
          </w:p>
          <w:p w:rsidR="00C229D6" w:rsidRPr="004F6E81" w:rsidRDefault="00C229D6" w:rsidP="00163FE1">
            <w:pPr>
              <w:spacing w:line="240" w:lineRule="auto"/>
              <w:jc w:val="both"/>
            </w:pPr>
            <w:r w:rsidRPr="004F6E81">
              <w:t>1. Реестровый номер 49:00-6.1</w:t>
            </w:r>
            <w:r>
              <w:t>18</w:t>
            </w:r>
            <w:r w:rsidRPr="004F6E81">
              <w:t>; наименование «</w:t>
            </w:r>
            <w:r w:rsidRPr="00554F8E">
              <w:t xml:space="preserve">Водоохранная зона реки </w:t>
            </w:r>
            <w:proofErr w:type="spellStart"/>
            <w:r w:rsidRPr="00554F8E">
              <w:t>Магаданка</w:t>
            </w:r>
            <w:proofErr w:type="spellEnd"/>
            <w:r w:rsidRPr="004F6E81">
              <w:t>»;</w:t>
            </w:r>
          </w:p>
          <w:p w:rsidR="00C229D6" w:rsidRDefault="00C229D6" w:rsidP="00163FE1">
            <w:pPr>
              <w:autoSpaceDE w:val="0"/>
              <w:autoSpaceDN w:val="0"/>
              <w:spacing w:line="240" w:lineRule="auto"/>
              <w:jc w:val="both"/>
            </w:pPr>
            <w:r>
              <w:t>2. Реестровый номер  49:09-6.133</w:t>
            </w:r>
            <w:r w:rsidRPr="00A2228B">
              <w:t xml:space="preserve">; </w:t>
            </w:r>
            <w:r>
              <w:t>наименование «Прибрежная защитная полоса реки Магаданки».</w:t>
            </w:r>
          </w:p>
          <w:p w:rsidR="00C229D6" w:rsidRDefault="00C229D6" w:rsidP="00163FE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Ограничения использования земельных участков и объектов капитального строительства на территории водоохранных зон и прибрежных защитных полос установлены статьей 65 Водного кодекса Российской Федерации.</w:t>
            </w:r>
          </w:p>
          <w:p w:rsidR="00C229D6" w:rsidRPr="008E0AA9" w:rsidRDefault="00C229D6" w:rsidP="00163FE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границах водоохранных зон запрещаются: </w:t>
            </w:r>
            <w:r w:rsidRPr="008E0AA9">
              <w:t>- использование сточных вод в целях регулирования плодородия почв;</w:t>
            </w:r>
          </w:p>
          <w:p w:rsidR="00C229D6" w:rsidRPr="008E0AA9" w:rsidRDefault="00C229D6" w:rsidP="00163FE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 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C229D6" w:rsidRPr="008E0AA9" w:rsidRDefault="00C229D6" w:rsidP="00163FE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 осуществление авиационных мер по борьбе с вредными организмами;</w:t>
            </w:r>
          </w:p>
          <w:p w:rsidR="00C229D6" w:rsidRPr="008E0AA9" w:rsidRDefault="00C229D6" w:rsidP="00163FE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 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C229D6" w:rsidRPr="008E0AA9" w:rsidRDefault="00C229D6" w:rsidP="00163FE1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8E0AA9">
              <w:t>- 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C229D6" w:rsidRPr="008E0AA9" w:rsidRDefault="00C229D6" w:rsidP="00163FE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 xml:space="preserve">- размещение специализированных хранилищ пестицидов и </w:t>
            </w:r>
            <w:proofErr w:type="spellStart"/>
            <w:r w:rsidRPr="008E0AA9">
              <w:t>агрохимикатов</w:t>
            </w:r>
            <w:proofErr w:type="spellEnd"/>
            <w:r w:rsidRPr="008E0AA9">
              <w:t xml:space="preserve">, применение пестицидов и </w:t>
            </w:r>
            <w:proofErr w:type="spellStart"/>
            <w:r w:rsidRPr="008E0AA9">
              <w:t>агрохимикатов</w:t>
            </w:r>
            <w:proofErr w:type="spellEnd"/>
            <w:r w:rsidRPr="008E0AA9">
              <w:t>;</w:t>
            </w:r>
          </w:p>
          <w:p w:rsidR="00C229D6" w:rsidRPr="008E0AA9" w:rsidRDefault="00C229D6" w:rsidP="00163FE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 сброс сточных, в том числе дренажных, вод;</w:t>
            </w:r>
          </w:p>
          <w:p w:rsidR="00C229D6" w:rsidRDefault="00C229D6" w:rsidP="00163FE1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8E0AA9">
              <w:t xml:space="preserve">- разведка и добыча общераспространенных полезных ископаемых (за </w:t>
            </w:r>
            <w:r w:rsidRPr="008E0AA9">
              <w:lastRenderedPageBreak/>
              <w:t xml:space="preserve">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      </w:r>
            <w:hyperlink r:id="rId10" w:history="1">
              <w:r w:rsidRPr="008E0AA9">
                <w:rPr>
                  <w:color w:val="000000" w:themeColor="text1"/>
                  <w:u w:val="single"/>
                </w:rPr>
                <w:t>статьей 19.1</w:t>
              </w:r>
            </w:hyperlink>
            <w:r w:rsidRPr="008E0AA9">
              <w:rPr>
                <w:color w:val="000000" w:themeColor="text1"/>
              </w:rPr>
              <w:t xml:space="preserve"> </w:t>
            </w:r>
            <w:r w:rsidRPr="008E0AA9">
              <w:t>Закона Российской Федерации от 21</w:t>
            </w:r>
            <w:proofErr w:type="gramEnd"/>
            <w:r w:rsidRPr="008E0AA9">
              <w:t xml:space="preserve"> февраля 1992 г. № 2395-1 «О недрах».</w:t>
            </w:r>
          </w:p>
          <w:p w:rsidR="00C229D6" w:rsidRDefault="00C229D6" w:rsidP="00163FE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 границах прибрежных защитных полос дополнительно запрещаются:</w:t>
            </w:r>
          </w:p>
          <w:p w:rsidR="00C229D6" w:rsidRDefault="00C229D6" w:rsidP="00163FE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1) распашка земель;</w:t>
            </w:r>
          </w:p>
          <w:p w:rsidR="00C229D6" w:rsidRDefault="00C229D6" w:rsidP="00163FE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2) размещение отвалов размываемых грунтов;</w:t>
            </w:r>
          </w:p>
          <w:p w:rsidR="00C229D6" w:rsidRDefault="00C229D6" w:rsidP="00163FE1">
            <w:pPr>
              <w:autoSpaceDE w:val="0"/>
              <w:autoSpaceDN w:val="0"/>
              <w:spacing w:line="240" w:lineRule="auto"/>
              <w:jc w:val="both"/>
            </w:pPr>
            <w:r>
              <w:t>3) выпас сельскохозяйственных животных и организация для них летних лагерей, ванн.</w:t>
            </w:r>
          </w:p>
          <w:p w:rsidR="00C229D6" w:rsidRPr="00B25DAB" w:rsidRDefault="00C229D6" w:rsidP="00163FE1">
            <w:pPr>
              <w:autoSpaceDE w:val="0"/>
              <w:autoSpaceDN w:val="0"/>
              <w:spacing w:line="240" w:lineRule="auto"/>
              <w:jc w:val="both"/>
            </w:pPr>
          </w:p>
        </w:tc>
      </w:tr>
      <w:tr w:rsidR="00C229D6" w:rsidRPr="00B25DAB" w:rsidTr="00163FE1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C229D6" w:rsidRPr="00B80197" w:rsidRDefault="00C229D6" w:rsidP="00163FE1">
            <w:pPr>
              <w:autoSpaceDE w:val="0"/>
              <w:autoSpaceDN w:val="0"/>
              <w:spacing w:line="240" w:lineRule="auto"/>
              <w:jc w:val="center"/>
            </w:pPr>
            <w:r w:rsidRPr="00B80197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C229D6" w:rsidRPr="00B25DAB" w:rsidRDefault="00C229D6" w:rsidP="00163FE1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C229D6" w:rsidRPr="00B25DAB" w:rsidTr="00163FE1">
        <w:trPr>
          <w:jc w:val="center"/>
        </w:trPr>
        <w:tc>
          <w:tcPr>
            <w:tcW w:w="3926" w:type="dxa"/>
            <w:shd w:val="clear" w:color="auto" w:fill="auto"/>
          </w:tcPr>
          <w:p w:rsidR="00C229D6" w:rsidRPr="00B25DAB" w:rsidRDefault="00C229D6" w:rsidP="00163FE1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332" w:type="dxa"/>
            <w:shd w:val="clear" w:color="auto" w:fill="auto"/>
          </w:tcPr>
          <w:p w:rsidR="00C229D6" w:rsidRPr="00E36149" w:rsidRDefault="00C229D6" w:rsidP="00163FE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</w:t>
            </w:r>
            <w:r w:rsidRPr="00E36149">
              <w:t>Предельные (минимальные и (или) максимальные) размеры земельных участков, в том числе их площадь - не менее 100 кв. м и не более 1</w:t>
            </w:r>
            <w:r>
              <w:t>5</w:t>
            </w:r>
            <w:r w:rsidRPr="00E36149">
              <w:t>00 кв. м.</w:t>
            </w:r>
          </w:p>
          <w:p w:rsidR="00C229D6" w:rsidRPr="00E36149" w:rsidRDefault="00C229D6" w:rsidP="00163FE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E36149"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C229D6" w:rsidRPr="00E36149" w:rsidRDefault="00C229D6" w:rsidP="00163FE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E36149">
              <w:t>3. Предельное количество этажей зданий, строений, сооружений - не более 4 этажей.</w:t>
            </w:r>
          </w:p>
          <w:p w:rsidR="00C229D6" w:rsidRPr="00B25DAB" w:rsidRDefault="00C229D6" w:rsidP="00163F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36149">
              <w:t>4. Максимальный процент застройки в границах земельного участка - 80</w:t>
            </w:r>
          </w:p>
        </w:tc>
      </w:tr>
      <w:tr w:rsidR="00C229D6" w:rsidRPr="00B25DAB" w:rsidTr="00163FE1">
        <w:trPr>
          <w:jc w:val="center"/>
        </w:trPr>
        <w:tc>
          <w:tcPr>
            <w:tcW w:w="3926" w:type="dxa"/>
            <w:shd w:val="clear" w:color="auto" w:fill="auto"/>
          </w:tcPr>
          <w:p w:rsidR="00C229D6" w:rsidRPr="00B25DAB" w:rsidRDefault="00C229D6" w:rsidP="00163FE1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2" w:type="dxa"/>
            <w:shd w:val="clear" w:color="auto" w:fill="auto"/>
          </w:tcPr>
          <w:p w:rsidR="00C229D6" w:rsidRPr="00603805" w:rsidRDefault="00C229D6" w:rsidP="00163FE1">
            <w:pPr>
              <w:spacing w:line="240" w:lineRule="auto"/>
              <w:jc w:val="both"/>
            </w:pPr>
            <w:r>
              <w:t>Теплоснабжение (письмо ПАО Магаданэнерго от 12.05.2022 № МЭ/20-4-1.1959</w:t>
            </w:r>
            <w:r w:rsidRPr="00D43BB8">
              <w:t xml:space="preserve">): </w:t>
            </w:r>
            <w:r>
              <w:t xml:space="preserve">Предполагаемый объект строительства в границах указанного земельного </w:t>
            </w:r>
            <w:proofErr w:type="gramStart"/>
            <w:r>
              <w:t>участка</w:t>
            </w:r>
            <w:proofErr w:type="gramEnd"/>
            <w:r>
              <w:t xml:space="preserve"> возможно присоединить к сетям централизованного теплоснабжения от источника тепловой энергии «Магаданская ТЭЦ» с дополнительным согласованием величины присоединяемой мощности.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11.05</w:t>
            </w:r>
            <w:r w:rsidRPr="00603805">
              <w:t>.20</w:t>
            </w:r>
            <w:r>
              <w:t>22</w:t>
            </w:r>
            <w:r w:rsidRPr="00603805">
              <w:t xml:space="preserve"> № </w:t>
            </w:r>
            <w:r>
              <w:t>2828</w:t>
            </w:r>
            <w:r w:rsidRPr="00603805">
              <w:t xml:space="preserve">): </w:t>
            </w:r>
            <w:r>
              <w:t>место присоединения к водопроводу, находящемуся в хозяйственном ведении МУП г. Магадана «Водоканал» - ТВК -2100. Максимальное разрешенное водопотребление на хозяйственные, питьевые нужды – 3 куб. м в сутки. Канализация: место присоединения к канализации,  находящейся в хозяйственном ведении МУП г. Магадана «Водоканал» - КК-6112, максимальный сброс – 3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C229D6" w:rsidRPr="00B25DAB" w:rsidTr="00163FE1">
        <w:trPr>
          <w:jc w:val="center"/>
        </w:trPr>
        <w:tc>
          <w:tcPr>
            <w:tcW w:w="3926" w:type="dxa"/>
            <w:shd w:val="clear" w:color="auto" w:fill="auto"/>
          </w:tcPr>
          <w:p w:rsidR="00C229D6" w:rsidRPr="00B25DAB" w:rsidRDefault="00C229D6" w:rsidP="00163FE1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332" w:type="dxa"/>
            <w:shd w:val="clear" w:color="auto" w:fill="auto"/>
          </w:tcPr>
          <w:p w:rsidR="00C229D6" w:rsidRPr="00603805" w:rsidRDefault="00C229D6" w:rsidP="00163FE1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C229D6" w:rsidRPr="00B25DAB" w:rsidTr="00163FE1">
        <w:trPr>
          <w:jc w:val="center"/>
        </w:trPr>
        <w:tc>
          <w:tcPr>
            <w:tcW w:w="3926" w:type="dxa"/>
            <w:shd w:val="clear" w:color="auto" w:fill="auto"/>
          </w:tcPr>
          <w:p w:rsidR="00C229D6" w:rsidRPr="00B25DAB" w:rsidRDefault="00C229D6" w:rsidP="00163FE1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32" w:type="dxa"/>
            <w:shd w:val="clear" w:color="auto" w:fill="auto"/>
          </w:tcPr>
          <w:p w:rsidR="00C229D6" w:rsidRPr="00B25DAB" w:rsidRDefault="00C229D6" w:rsidP="00163FE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C229D6" w:rsidRPr="00B80197" w:rsidRDefault="00C229D6" w:rsidP="00C229D6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>
        <w:t xml:space="preserve">146 000 </w:t>
      </w:r>
      <w:r w:rsidRPr="00B80197">
        <w:t>(</w:t>
      </w:r>
      <w:r>
        <w:t>сто сорок шесть тысяч</w:t>
      </w:r>
      <w:r w:rsidRPr="00B80197">
        <w:t xml:space="preserve">) рублей 00 копеек (НДС не облагается). </w:t>
      </w:r>
    </w:p>
    <w:p w:rsidR="00C229D6" w:rsidRPr="00B80197" w:rsidRDefault="00C229D6" w:rsidP="00C229D6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>4</w:t>
      </w:r>
      <w:r w:rsidRPr="00B80197">
        <w:t xml:space="preserve"> </w:t>
      </w:r>
      <w:r>
        <w:t>300</w:t>
      </w:r>
      <w:r w:rsidRPr="00B80197">
        <w:t xml:space="preserve"> (</w:t>
      </w:r>
      <w:r>
        <w:t>четыре тысячи триста</w:t>
      </w:r>
      <w:r w:rsidRPr="00B80197">
        <w:t xml:space="preserve">) рублей 00 копеек. </w:t>
      </w:r>
    </w:p>
    <w:p w:rsidR="00C229D6" w:rsidRPr="00B80197" w:rsidRDefault="00C229D6" w:rsidP="00C229D6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>
        <w:t xml:space="preserve">146 000 </w:t>
      </w:r>
      <w:r w:rsidRPr="00B80197">
        <w:t>(</w:t>
      </w:r>
      <w:r>
        <w:t>сто сорок шесть тысяч</w:t>
      </w:r>
      <w:r w:rsidRPr="00B80197">
        <w:t xml:space="preserve">) рублей 00 копеек. </w:t>
      </w:r>
    </w:p>
    <w:p w:rsidR="00C229D6" w:rsidRPr="00B80197" w:rsidRDefault="00C229D6" w:rsidP="00C229D6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58</w:t>
      </w:r>
      <w:r w:rsidRPr="00B80197">
        <w:t xml:space="preserve"> месяц</w:t>
      </w:r>
      <w:r>
        <w:t>ев</w:t>
      </w:r>
      <w:r w:rsidRPr="00B80197">
        <w:t>.</w:t>
      </w:r>
    </w:p>
    <w:p w:rsidR="003A49E8" w:rsidRPr="00F512E1" w:rsidRDefault="003A49E8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bookmarkStart w:id="0" w:name="_GoBack"/>
      <w:bookmarkEnd w:id="0"/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proofErr w:type="gramStart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</w:t>
      </w:r>
      <w:r w:rsidR="00C8000B">
        <w:rPr>
          <w:sz w:val="19"/>
          <w:szCs w:val="19"/>
        </w:rPr>
        <w:t xml:space="preserve">начальник </w:t>
      </w:r>
      <w:r w:rsidRPr="00ED49C9">
        <w:rPr>
          <w:sz w:val="19"/>
          <w:szCs w:val="19"/>
        </w:rPr>
        <w:t>отдела приватизации, торгов и аренды муниципального имущества комитета по управлению муниципальным имуществом города Магадана - Черкасова Юлия Викто</w:t>
      </w:r>
      <w:r w:rsidR="00C8000B">
        <w:rPr>
          <w:sz w:val="19"/>
          <w:szCs w:val="19"/>
        </w:rPr>
        <w:t>ровна),</w:t>
      </w:r>
      <w:r w:rsidRPr="00ED49C9">
        <w:rPr>
          <w:sz w:val="19"/>
          <w:szCs w:val="19"/>
        </w:rPr>
        <w:t xml:space="preserve"> либо направить вопрос на адрес электронной почты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</w:t>
      </w:r>
      <w:proofErr w:type="gramEnd"/>
      <w:r w:rsidRPr="00ED49C9">
        <w:rPr>
          <w:sz w:val="19"/>
          <w:szCs w:val="19"/>
        </w:rPr>
        <w:t xml:space="preserve">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2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BF4" w:rsidRDefault="006A3BF4" w:rsidP="00E45868">
      <w:pPr>
        <w:spacing w:line="240" w:lineRule="auto"/>
      </w:pPr>
      <w:r>
        <w:separator/>
      </w:r>
    </w:p>
  </w:endnote>
  <w:endnote w:type="continuationSeparator" w:id="0">
    <w:p w:rsidR="006A3BF4" w:rsidRDefault="006A3BF4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BF4" w:rsidRDefault="006A3BF4" w:rsidP="00E45868">
      <w:pPr>
        <w:spacing w:line="240" w:lineRule="auto"/>
      </w:pPr>
      <w:r>
        <w:separator/>
      </w:r>
    </w:p>
  </w:footnote>
  <w:footnote w:type="continuationSeparator" w:id="0">
    <w:p w:rsidR="006A3BF4" w:rsidRDefault="006A3BF4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AE4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37CB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CB1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5931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0743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779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080"/>
    <w:rsid w:val="006A3BF4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3D73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3CBF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278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E793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22F7"/>
    <w:rsid w:val="009A31BE"/>
    <w:rsid w:val="009A3F46"/>
    <w:rsid w:val="009A640B"/>
    <w:rsid w:val="009B11D1"/>
    <w:rsid w:val="009B19D9"/>
    <w:rsid w:val="009B231F"/>
    <w:rsid w:val="009B3852"/>
    <w:rsid w:val="009B394E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57CA6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60B6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29D6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00B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1F14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A79F8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5CA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E4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E4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mi-opt@magadangorod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AE2AADD23B1F9D6CDA0A1B1F62B9C93A496D32FE5436BC19118938EC721A68BF62E0500ADA333DF8794B856F435402C3A9E2E75H0k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D9A7-002F-4E5B-8D75-4AD2F3A6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3213</Words>
  <Characters>18316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2022-07-07T04:32:00Z</cp:lastPrinted>
  <dcterms:created xsi:type="dcterms:W3CDTF">2022-07-11T03:22:00Z</dcterms:created>
  <dcterms:modified xsi:type="dcterms:W3CDTF">2022-07-11T03:22:00Z</dcterms:modified>
</cp:coreProperties>
</file>