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010C23" w:rsidP="004B5569">
      <w:pPr>
        <w:pStyle w:val="2"/>
      </w:pPr>
      <w:r>
        <w:rPr>
          <w:sz w:val="20"/>
        </w:rPr>
        <w:t xml:space="preserve">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земельных участков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EF2961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Аукцион состоится 21 октября 2019 ГОДА в 11-00 часов в малом зале мэрии города Магадана</w:t>
      </w:r>
      <w:r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>
        <w:rPr>
          <w:b/>
          <w:sz w:val="20"/>
          <w:szCs w:val="20"/>
        </w:rPr>
        <w:t>20 сентября 2019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>
        <w:rPr>
          <w:b/>
        </w:rPr>
        <w:t>14 октября 2019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Рассмотрение заявок, документов претендентов и допуск их к участию в аукционе производится </w:t>
      </w:r>
      <w:r>
        <w:rPr>
          <w:b/>
        </w:rPr>
        <w:t>16 октября 2019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023E02">
        <w:rPr>
          <w:b/>
        </w:rPr>
        <w:t>З</w:t>
      </w:r>
      <w:r w:rsidRPr="00B25DAB">
        <w:rPr>
          <w:b/>
        </w:rPr>
        <w:t>емельн</w:t>
      </w:r>
      <w:r w:rsidR="00023E02">
        <w:rPr>
          <w:b/>
        </w:rPr>
        <w:t>ый</w:t>
      </w:r>
      <w:r w:rsidRPr="00B25DAB">
        <w:rPr>
          <w:b/>
        </w:rPr>
        <w:t xml:space="preserve"> участ</w:t>
      </w:r>
      <w:r w:rsidR="00023E02"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>03</w:t>
      </w:r>
      <w:r w:rsidR="007857E1">
        <w:rPr>
          <w:b/>
        </w:rPr>
        <w:t>0808:479</w:t>
      </w:r>
      <w:r w:rsidRPr="00B25DAB">
        <w:rPr>
          <w:b/>
        </w:rPr>
        <w:t xml:space="preserve"> площадью </w:t>
      </w:r>
      <w:r w:rsidR="007857E1">
        <w:rPr>
          <w:b/>
        </w:rPr>
        <w:t>1 681</w:t>
      </w:r>
      <w:r w:rsidRPr="00B25DAB">
        <w:rPr>
          <w:b/>
        </w:rPr>
        <w:t xml:space="preserve"> кв. м</w:t>
      </w:r>
      <w:r w:rsidR="00023E02">
        <w:rPr>
          <w:b/>
        </w:rPr>
        <w:t xml:space="preserve"> для </w:t>
      </w:r>
      <w:r w:rsidR="00A6132C">
        <w:rPr>
          <w:b/>
        </w:rPr>
        <w:t>ведения садоводства</w:t>
      </w:r>
      <w:r w:rsidR="00023E02">
        <w:rPr>
          <w:b/>
        </w:rPr>
        <w:t xml:space="preserve"> </w:t>
      </w:r>
      <w:r w:rsidRPr="00B25DAB">
        <w:rPr>
          <w:b/>
        </w:rPr>
        <w:t>в городе Магадане</w:t>
      </w:r>
      <w:r w:rsidR="007857E1">
        <w:rPr>
          <w:b/>
        </w:rPr>
        <w:t>,</w:t>
      </w:r>
      <w:r w:rsidR="005C5EB4">
        <w:rPr>
          <w:b/>
        </w:rPr>
        <w:t xml:space="preserve"> </w:t>
      </w:r>
      <w:r w:rsidR="007857E1">
        <w:rPr>
          <w:b/>
        </w:rPr>
        <w:t>1 –й Веселый проезд</w:t>
      </w:r>
      <w:r w:rsidR="00023E02">
        <w:rPr>
          <w:b/>
        </w:rPr>
        <w:t xml:space="preserve">. </w:t>
      </w:r>
      <w:r w:rsidRPr="00B25DAB">
        <w:rPr>
          <w:b/>
        </w:rPr>
        <w:t xml:space="preserve"> </w:t>
      </w: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 w:rsidR="00EF2961">
        <w:t>орода Магадана, распоряжение от 12 сентября</w:t>
      </w:r>
      <w:r>
        <w:t xml:space="preserve"> 201</w:t>
      </w:r>
      <w:r w:rsidR="00F63802">
        <w:t>9</w:t>
      </w:r>
      <w:r w:rsidRPr="00B25DAB">
        <w:t xml:space="preserve"> года № </w:t>
      </w:r>
      <w:r w:rsidR="001C492D">
        <w:t>342</w:t>
      </w:r>
      <w:r w:rsidRPr="00B25DAB">
        <w:t xml:space="preserve">-р «О проведении аукциона </w:t>
      </w:r>
      <w:r w:rsidR="002D3D9D">
        <w:t xml:space="preserve">по продаже </w:t>
      </w:r>
      <w:r w:rsidRPr="00B25DAB">
        <w:t xml:space="preserve">земельного участка </w:t>
      </w:r>
      <w:r w:rsidR="002D3D9D">
        <w:t xml:space="preserve">для </w:t>
      </w:r>
      <w:r w:rsidR="00A6132C">
        <w:t xml:space="preserve">ведения садоводства в </w:t>
      </w:r>
      <w:r w:rsidR="007857E1">
        <w:t xml:space="preserve"> городе Магадане, 1-й Веселый проезд</w:t>
      </w:r>
      <w:r w:rsidR="00A6132C">
        <w:t>»</w:t>
      </w:r>
      <w:r>
        <w:t>»</w:t>
      </w:r>
      <w:r w:rsidR="002D3D9D">
        <w:t>.</w:t>
      </w:r>
    </w:p>
    <w:p w:rsidR="0005275D" w:rsidRPr="006F72B1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05275D" w:rsidRPr="00B25DAB" w:rsidTr="00EF2961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EF296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4B5569" w:rsidP="00A6132C">
            <w:pPr>
              <w:autoSpaceDE w:val="0"/>
              <w:autoSpaceDN w:val="0"/>
              <w:spacing w:line="240" w:lineRule="auto"/>
              <w:jc w:val="both"/>
            </w:pPr>
            <w:r>
              <w:t>49:09:03</w:t>
            </w:r>
            <w:r w:rsidR="00024B68">
              <w:t>0808:479</w:t>
            </w:r>
          </w:p>
        </w:tc>
      </w:tr>
      <w:tr w:rsidR="0005275D" w:rsidRPr="00B25DAB" w:rsidTr="00EF2961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A6132C" w:rsidP="00EF2961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="0005275D" w:rsidRPr="00B25DAB">
              <w:t xml:space="preserve"> зона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159B2" w:rsidP="00A6132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</w:t>
            </w:r>
            <w:r w:rsidR="00A6132C">
              <w:t>садоводства и дачного строительства СХЗ 705</w:t>
            </w:r>
          </w:p>
        </w:tc>
      </w:tr>
      <w:tr w:rsidR="0005275D" w:rsidRPr="00B25DAB" w:rsidTr="00EF2961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159B2" w:rsidP="000159B2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="0005275D" w:rsidRPr="00B25DAB">
              <w:t>использовани</w:t>
            </w:r>
            <w:r>
              <w:t>я</w:t>
            </w:r>
            <w:r w:rsidR="0005275D" w:rsidRPr="00B25DAB">
              <w:t xml:space="preserve">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A6132C" w:rsidP="004F2D58">
            <w:pPr>
              <w:autoSpaceDE w:val="0"/>
              <w:autoSpaceDN w:val="0"/>
              <w:spacing w:line="240" w:lineRule="auto"/>
            </w:pPr>
            <w:r>
              <w:t>Ведение садоводства</w:t>
            </w:r>
          </w:p>
        </w:tc>
      </w:tr>
      <w:tr w:rsidR="0005275D" w:rsidRPr="00B25DAB" w:rsidTr="00EF2961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EF296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630B4C" w:rsidP="00630B4C">
            <w:pPr>
              <w:autoSpaceDE w:val="0"/>
              <w:autoSpaceDN w:val="0"/>
              <w:spacing w:line="240" w:lineRule="auto"/>
            </w:pPr>
            <w:r>
              <w:t>Магаданская обл</w:t>
            </w:r>
            <w:r w:rsidR="00024B68">
              <w:t>асть, город Магадан, 1-й Веселый проезд</w:t>
            </w:r>
          </w:p>
        </w:tc>
      </w:tr>
      <w:tr w:rsidR="0005275D" w:rsidRPr="00B25DAB" w:rsidTr="00EF2961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EF296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24B68" w:rsidP="001E2D03">
            <w:pPr>
              <w:autoSpaceDE w:val="0"/>
              <w:autoSpaceDN w:val="0"/>
              <w:spacing w:line="240" w:lineRule="auto"/>
              <w:jc w:val="both"/>
            </w:pPr>
            <w:r>
              <w:t xml:space="preserve">1 681 </w:t>
            </w:r>
            <w:r w:rsidR="00A826D3">
              <w:t xml:space="preserve"> кв. м</w:t>
            </w:r>
          </w:p>
        </w:tc>
      </w:tr>
      <w:tr w:rsidR="0005275D" w:rsidRPr="00B25DAB" w:rsidTr="00EF2961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EF296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A826D3" w:rsidP="00123F9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5275D" w:rsidRPr="00B25DAB" w:rsidTr="00EF2961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Default="0005275D" w:rsidP="00EF296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5275D" w:rsidRPr="00B25DAB" w:rsidRDefault="0005275D" w:rsidP="00EF296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18668E" w:rsidP="00630B4C">
            <w:pPr>
              <w:autoSpaceDE w:val="0"/>
              <w:autoSpaceDN w:val="0"/>
              <w:spacing w:line="240" w:lineRule="auto"/>
              <w:jc w:val="both"/>
            </w:pPr>
            <w:r>
              <w:t>49:09:030808:161</w:t>
            </w:r>
          </w:p>
        </w:tc>
      </w:tr>
      <w:tr w:rsidR="0005275D" w:rsidRPr="00B25DAB" w:rsidTr="00EF2961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EF296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5275D" w:rsidP="007C4E2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5275D" w:rsidRPr="00B25DAB" w:rsidTr="00EF2961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EF296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C74BED" w:rsidRPr="00B25DAB" w:rsidRDefault="000159B2" w:rsidP="00BD13A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  <w:r w:rsidR="00C74BED">
              <w:t xml:space="preserve"> </w:t>
            </w:r>
          </w:p>
        </w:tc>
      </w:tr>
      <w:tr w:rsidR="0005275D" w:rsidRPr="00B25DAB" w:rsidTr="00EF2961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05275D" w:rsidRPr="00496641" w:rsidRDefault="0005275D" w:rsidP="00EF2961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05275D" w:rsidRPr="00B25DAB" w:rsidRDefault="0005275D" w:rsidP="00EF2961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05275D" w:rsidRPr="00B25DAB" w:rsidTr="00EF2961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EF296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703814" w:rsidRDefault="00703814" w:rsidP="0070381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1E2D03" w:rsidRPr="00B25DAB" w:rsidRDefault="00703814" w:rsidP="00E9392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</w:t>
            </w:r>
            <w:r w:rsidR="00E9392F">
              <w:t xml:space="preserve"> </w:t>
            </w:r>
            <w:r>
              <w:t>Максимальный процент застройки в границах земельного участка - не подлежит установлению</w:t>
            </w:r>
            <w:r w:rsidR="00E9392F">
              <w:t>.</w:t>
            </w:r>
          </w:p>
        </w:tc>
      </w:tr>
      <w:tr w:rsidR="0005275D" w:rsidRPr="00B25DAB" w:rsidTr="00EF2961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EF296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</w:t>
            </w:r>
            <w:bookmarkStart w:id="0" w:name="_GoBack"/>
            <w:bookmarkEnd w:id="0"/>
            <w:r w:rsidRPr="00B25DAB">
              <w:t>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2A4C7D" w:rsidRDefault="001E2D03" w:rsidP="002A4C7D">
            <w:pPr>
              <w:spacing w:line="240" w:lineRule="auto"/>
              <w:jc w:val="both"/>
            </w:pPr>
            <w:r w:rsidRPr="0005706E">
              <w:t xml:space="preserve">Теплоснабжение (письмо </w:t>
            </w:r>
            <w:r w:rsidR="0005706E">
              <w:t xml:space="preserve"> МУП г. Магадана </w:t>
            </w:r>
            <w:r w:rsidRPr="0005706E">
              <w:t>«Магадан</w:t>
            </w:r>
            <w:r w:rsidR="0005706E">
              <w:t>теплосеть</w:t>
            </w:r>
            <w:r w:rsidR="002A4C7D" w:rsidRPr="0005706E">
              <w:t xml:space="preserve">» от </w:t>
            </w:r>
            <w:r w:rsidR="006F05F8">
              <w:t>08</w:t>
            </w:r>
            <w:r w:rsidR="002A4C7D" w:rsidRPr="0005706E">
              <w:t>.</w:t>
            </w:r>
            <w:r w:rsidR="009167AB">
              <w:t>0</w:t>
            </w:r>
            <w:r w:rsidR="006F05F8">
              <w:t>7</w:t>
            </w:r>
            <w:r w:rsidRPr="0005706E">
              <w:t>.201</w:t>
            </w:r>
            <w:r w:rsidR="009167AB">
              <w:t>9</w:t>
            </w:r>
            <w:r w:rsidRPr="0005706E">
              <w:t xml:space="preserve"> № </w:t>
            </w:r>
            <w:r w:rsidR="006F05F8">
              <w:t>98-1494/1</w:t>
            </w:r>
            <w:r w:rsidR="006E1225">
              <w:t>)</w:t>
            </w:r>
            <w:r w:rsidRPr="0005706E">
              <w:t>:</w:t>
            </w:r>
            <w:r>
              <w:t xml:space="preserve"> </w:t>
            </w:r>
            <w:r w:rsidR="005522CC">
              <w:t>Земельный участок находится вне зоны</w:t>
            </w:r>
            <w:r w:rsidR="0005706E">
              <w:t xml:space="preserve"> энергетического радиуса теплоснабжения МУП г. Магадана «Магадантеплосеть». </w:t>
            </w:r>
            <w:r w:rsidR="005522CC">
              <w:t xml:space="preserve"> </w:t>
            </w:r>
            <w:r w:rsidR="002A4C7D">
              <w:t xml:space="preserve">Теплоснабжение объекта капитального </w:t>
            </w:r>
            <w:proofErr w:type="gramStart"/>
            <w:r w:rsidR="002A4C7D">
              <w:t>строительства</w:t>
            </w:r>
            <w:proofErr w:type="gramEnd"/>
            <w:r w:rsidR="002A4C7D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05275D" w:rsidRPr="006322C8" w:rsidRDefault="001E2D03" w:rsidP="004F7D73">
            <w:pPr>
              <w:spacing w:line="240" w:lineRule="auto"/>
              <w:jc w:val="both"/>
            </w:pPr>
            <w:r w:rsidRPr="00496641">
              <w:t xml:space="preserve">Водоснабжение и канализация (письмо МУП г. Магадана «Водоканал» от </w:t>
            </w:r>
            <w:r w:rsidR="00A830C0">
              <w:t>10</w:t>
            </w:r>
            <w:r w:rsidRPr="00496641">
              <w:t>.</w:t>
            </w:r>
            <w:r w:rsidR="009167AB">
              <w:t>0</w:t>
            </w:r>
            <w:r w:rsidR="00A830C0">
              <w:t>7</w:t>
            </w:r>
            <w:r w:rsidRPr="00496641">
              <w:t>.201</w:t>
            </w:r>
            <w:r w:rsidR="009167AB">
              <w:t>9</w:t>
            </w:r>
            <w:r w:rsidRPr="00496641">
              <w:t xml:space="preserve"> № </w:t>
            </w:r>
            <w:r w:rsidR="00A830C0">
              <w:t>4078</w:t>
            </w:r>
            <w:r w:rsidR="00E9392F">
              <w:t>)</w:t>
            </w:r>
            <w:r w:rsidRPr="00496641">
              <w:t>:</w:t>
            </w:r>
            <w:r>
              <w:rPr>
                <w:b/>
              </w:rPr>
              <w:t xml:space="preserve"> </w:t>
            </w:r>
            <w:r w:rsidR="00E9392F" w:rsidRPr="004F7D73">
              <w:t>Подключение к инженерным сетям водоснабжения и канализации планируемого объекта капитального строительства невозможно из-за отсутствия в данном районе сетей холодного водопровода и канализации, находящихся в хозяйственном ведении МУП г. Магадана «Водоканал».</w:t>
            </w:r>
            <w:r w:rsidR="00E9392F">
              <w:rPr>
                <w:b/>
              </w:rPr>
              <w:t xml:space="preserve"> </w:t>
            </w:r>
          </w:p>
        </w:tc>
      </w:tr>
      <w:tr w:rsidR="0005275D" w:rsidRPr="00B25DAB" w:rsidTr="00EF2961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EF296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4F7D73" w:rsidRPr="00B25DAB" w:rsidRDefault="004F7D73" w:rsidP="004F7D73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05275D" w:rsidRPr="00B25DAB" w:rsidTr="00EF2961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EF296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5275D" w:rsidRPr="00B25DAB" w:rsidRDefault="008942F4" w:rsidP="00EF2961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05275D" w:rsidRPr="00B25DAB" w:rsidTr="00EF2961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EF2961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CA5145" w:rsidRPr="006028C8" w:rsidRDefault="00BD29EC" w:rsidP="001161BD">
            <w:pPr>
              <w:autoSpaceDE w:val="0"/>
              <w:autoSpaceDN w:val="0"/>
              <w:spacing w:line="240" w:lineRule="auto"/>
              <w:jc w:val="both"/>
            </w:pPr>
            <w:r>
              <w:t xml:space="preserve">Нет </w:t>
            </w:r>
          </w:p>
        </w:tc>
      </w:tr>
      <w:tr w:rsidR="0005275D" w:rsidRPr="00B25DAB" w:rsidTr="00EF2961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EF2961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5275D" w:rsidRPr="00B25DAB" w:rsidRDefault="008942F4" w:rsidP="005B6F0C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05275D" w:rsidRPr="00BD29EC" w:rsidRDefault="00BD13AF" w:rsidP="0005275D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 w:rsidR="0005275D" w:rsidRPr="00BD29EC">
        <w:t xml:space="preserve">:  </w:t>
      </w:r>
      <w:r w:rsidR="006C1048">
        <w:t xml:space="preserve">24 290 </w:t>
      </w:r>
      <w:r w:rsidR="0005275D" w:rsidRPr="00BD29EC">
        <w:t>(</w:t>
      </w:r>
      <w:r w:rsidR="006C1048">
        <w:t>двадцать</w:t>
      </w:r>
      <w:r w:rsidR="001C492D">
        <w:t xml:space="preserve"> четыре тысячи двести девяносто</w:t>
      </w:r>
      <w:r w:rsidR="0005275D" w:rsidRPr="00BD29EC">
        <w:t xml:space="preserve">) рублей </w:t>
      </w:r>
      <w:r w:rsidR="006C1048">
        <w:t>45</w:t>
      </w:r>
      <w:r w:rsidR="0005275D" w:rsidRPr="00BD29EC">
        <w:t xml:space="preserve"> копеек (НДС не облагается). </w:t>
      </w:r>
    </w:p>
    <w:p w:rsidR="0005275D" w:rsidRPr="00BD29EC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 w:rsidR="006C1048">
        <w:t>720</w:t>
      </w:r>
      <w:r w:rsidRPr="00BD29EC">
        <w:t xml:space="preserve"> (</w:t>
      </w:r>
      <w:r w:rsidR="006C1048">
        <w:t>семьсот двадцать</w:t>
      </w:r>
      <w:r w:rsidR="00861235">
        <w:t>)</w:t>
      </w:r>
      <w:r w:rsidRPr="00BD29EC">
        <w:t xml:space="preserve"> рублей 00 копеек. </w:t>
      </w:r>
    </w:p>
    <w:p w:rsidR="007A41CB" w:rsidRDefault="0005275D" w:rsidP="005C5EB4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 </w:t>
      </w:r>
      <w:r w:rsidR="006C1048">
        <w:t>24 290</w:t>
      </w:r>
      <w:r w:rsidR="00BD13AF" w:rsidRPr="00BD29EC">
        <w:t xml:space="preserve"> </w:t>
      </w:r>
      <w:r w:rsidR="006C1048" w:rsidRPr="00BD29EC">
        <w:t>(</w:t>
      </w:r>
      <w:r w:rsidR="006C1048">
        <w:t>двадцать четыре тысячи двести девяносто</w:t>
      </w:r>
      <w:r w:rsidR="006C1048" w:rsidRPr="00BD29EC">
        <w:t xml:space="preserve">) рублей </w:t>
      </w:r>
      <w:r w:rsidR="006C1048">
        <w:t>45 копеек</w:t>
      </w:r>
      <w:r w:rsidR="006C1048" w:rsidRPr="00BD29EC">
        <w:t xml:space="preserve">. </w:t>
      </w:r>
    </w:p>
    <w:p w:rsidR="005C5EB4" w:rsidRDefault="005C5EB4" w:rsidP="005C5EB4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lastRenderedPageBreak/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>, проекты договоров аренды 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</w:t>
      </w:r>
      <w:r w:rsidRPr="00807134">
        <w:lastRenderedPageBreak/>
        <w:t>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52D8"/>
    <w:rsid w:val="00070321"/>
    <w:rsid w:val="000725B9"/>
    <w:rsid w:val="000817BF"/>
    <w:rsid w:val="00082B5A"/>
    <w:rsid w:val="00082C68"/>
    <w:rsid w:val="00091989"/>
    <w:rsid w:val="000A1C01"/>
    <w:rsid w:val="000A4F50"/>
    <w:rsid w:val="000B73BA"/>
    <w:rsid w:val="000D13E6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8668E"/>
    <w:rsid w:val="00195BCD"/>
    <w:rsid w:val="001A1E5C"/>
    <w:rsid w:val="001A246F"/>
    <w:rsid w:val="001A3353"/>
    <w:rsid w:val="001A3C5F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7677"/>
    <w:rsid w:val="002B20D4"/>
    <w:rsid w:val="002B2857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504748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505C"/>
    <w:rsid w:val="006C1048"/>
    <w:rsid w:val="006C2F1A"/>
    <w:rsid w:val="006D2213"/>
    <w:rsid w:val="006D6F41"/>
    <w:rsid w:val="006E1225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2E0B"/>
    <w:rsid w:val="007C3734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7999"/>
    <w:rsid w:val="00A17945"/>
    <w:rsid w:val="00A236EF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36B4"/>
    <w:rsid w:val="00DA585E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3FD9"/>
    <w:rsid w:val="00DF575E"/>
    <w:rsid w:val="00DF6808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6088-A6EB-46B3-9070-98CE861E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2104</Words>
  <Characters>14388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38</cp:revision>
  <cp:lastPrinted>2019-09-16T00:17:00Z</cp:lastPrinted>
  <dcterms:created xsi:type="dcterms:W3CDTF">2018-04-22T22:20:00Z</dcterms:created>
  <dcterms:modified xsi:type="dcterms:W3CDTF">2019-09-16T00:19:00Z</dcterms:modified>
</cp:coreProperties>
</file>