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FD153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464643">
        <w:rPr>
          <w:sz w:val="20"/>
        </w:rPr>
        <w:t xml:space="preserve"> </w:t>
      </w:r>
      <w:r w:rsidR="000042BF">
        <w:rPr>
          <w:sz w:val="20"/>
        </w:rPr>
        <w:t>1</w:t>
      </w:r>
      <w:r w:rsidR="00625BD6">
        <w:rPr>
          <w:sz w:val="20"/>
        </w:rPr>
        <w:t>9</w:t>
      </w:r>
      <w:r w:rsidR="00DD5261">
        <w:rPr>
          <w:sz w:val="20"/>
        </w:rPr>
        <w:t>4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173976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625BD6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625BD6">
        <w:rPr>
          <w:b/>
        </w:rPr>
        <w:t xml:space="preserve"> </w:t>
      </w:r>
      <w:r w:rsidRPr="00D56935">
        <w:rPr>
          <w:b/>
        </w:rPr>
        <w:t>аукциона</w:t>
      </w:r>
      <w:r w:rsidR="00C81CC2">
        <w:rPr>
          <w:b/>
        </w:rPr>
        <w:t xml:space="preserve"> </w:t>
      </w:r>
      <w:r w:rsidRPr="00D56935">
        <w:rPr>
          <w:b/>
        </w:rPr>
        <w:t>в электронной форме</w:t>
      </w:r>
    </w:p>
    <w:tbl>
      <w:tblPr>
        <w:tblStyle w:val="ae"/>
        <w:tblW w:w="10768" w:type="dxa"/>
        <w:tblLook w:val="04A0"/>
      </w:tblPr>
      <w:tblGrid>
        <w:gridCol w:w="3057"/>
        <w:gridCol w:w="7711"/>
      </w:tblGrid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6D777C" w:rsidRDefault="00BF7E91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464643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17</w:t>
            </w:r>
            <w:r w:rsidR="00625BD6">
              <w:t xml:space="preserve"> августа </w:t>
            </w:r>
            <w:r w:rsidR="00D56935" w:rsidRPr="004B3991">
              <w:t>2023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D56935" w:rsidTr="0081558F">
        <w:trPr>
          <w:trHeight w:val="548"/>
        </w:trPr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464643" w:rsidP="00DD5261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</w:t>
            </w:r>
            <w:r w:rsidR="00DD5261">
              <w:t>7</w:t>
            </w:r>
            <w:r w:rsidR="00625BD6">
              <w:t xml:space="preserve"> </w:t>
            </w:r>
            <w:r>
              <w:t>сентября</w:t>
            </w:r>
            <w:r w:rsidR="00625BD6">
              <w:t xml:space="preserve"> </w:t>
            </w:r>
            <w:r w:rsidR="00D56935" w:rsidRPr="004B3991">
              <w:t>2023 г. в 17.00 по магаданскому времени (09.00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711" w:type="dxa"/>
            <w:vAlign w:val="center"/>
          </w:tcPr>
          <w:p w:rsidR="00D56935" w:rsidRPr="004B3991" w:rsidRDefault="00464643" w:rsidP="00DD5261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</w:t>
            </w:r>
            <w:r w:rsidR="00DD5261">
              <w:t>9</w:t>
            </w:r>
            <w:r w:rsidR="00625BD6">
              <w:t xml:space="preserve"> сентября </w:t>
            </w:r>
            <w:r w:rsidR="00D56935" w:rsidRPr="004B3991">
              <w:t>2023 г. в 14.00 по магаданскому времени (06.00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BF7E91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4B3991">
                <w:rPr>
                  <w:rStyle w:val="a9"/>
                  <w:lang w:val="en-US"/>
                </w:rPr>
                <w:t>http</w:t>
              </w:r>
              <w:r w:rsidR="00D56935" w:rsidRPr="004B3991">
                <w:rPr>
                  <w:rStyle w:val="a9"/>
                </w:rPr>
                <w:t>://</w:t>
              </w:r>
              <w:r w:rsidR="00D56935" w:rsidRPr="004B3991">
                <w:rPr>
                  <w:rStyle w:val="a9"/>
                  <w:lang w:val="en-US"/>
                </w:rPr>
                <w:t>utp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sberbank</w:t>
              </w:r>
              <w:r w:rsidR="00D56935" w:rsidRPr="004B3991">
                <w:rPr>
                  <w:rStyle w:val="a9"/>
                </w:rPr>
                <w:t>-</w:t>
              </w:r>
              <w:r w:rsidR="00D56935" w:rsidRPr="004B3991">
                <w:rPr>
                  <w:rStyle w:val="a9"/>
                  <w:lang w:val="en-US"/>
                </w:rPr>
                <w:t>ast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DD5261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21</w:t>
            </w:r>
            <w:r w:rsidR="00187788">
              <w:t xml:space="preserve"> </w:t>
            </w:r>
            <w:r w:rsidR="00625BD6">
              <w:t xml:space="preserve">сентября </w:t>
            </w:r>
            <w:r w:rsidR="00D56935" w:rsidRPr="004B3991">
              <w:t xml:space="preserve">2023 г. с </w:t>
            </w:r>
            <w:r w:rsidR="00464643">
              <w:t>09</w:t>
            </w:r>
            <w:r w:rsidR="00D56935" w:rsidRPr="004B3991">
              <w:t>.00 по магаданскому времени (0</w:t>
            </w:r>
            <w:r w:rsidR="00464643">
              <w:t>1</w:t>
            </w:r>
            <w:r w:rsidR="00D56935" w:rsidRPr="004B3991">
              <w:t>.00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C17199" w:rsidRPr="002A57DC" w:rsidRDefault="00C17199" w:rsidP="0046112D">
      <w:pPr>
        <w:autoSpaceDE w:val="0"/>
        <w:autoSpaceDN w:val="0"/>
        <w:spacing w:line="240" w:lineRule="auto"/>
        <w:ind w:firstLine="567"/>
        <w:jc w:val="both"/>
        <w:rPr>
          <w:sz w:val="12"/>
        </w:rPr>
      </w:pPr>
    </w:p>
    <w:p w:rsidR="00802B37" w:rsidRPr="002A57DC" w:rsidRDefault="00802B37" w:rsidP="0022153F">
      <w:pPr>
        <w:autoSpaceDE w:val="0"/>
        <w:autoSpaceDN w:val="0"/>
        <w:spacing w:line="240" w:lineRule="auto"/>
        <w:ind w:firstLine="567"/>
        <w:jc w:val="both"/>
        <w:rPr>
          <w:sz w:val="14"/>
        </w:rPr>
      </w:pPr>
    </w:p>
    <w:p w:rsidR="000D07B7" w:rsidRPr="00B25DAB" w:rsidRDefault="00EB0CE1" w:rsidP="000D07B7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5A0D22">
        <w:rPr>
          <w:b/>
          <w:u w:val="single"/>
        </w:rPr>
        <w:t xml:space="preserve">ЛОТ № </w:t>
      </w:r>
      <w:r>
        <w:rPr>
          <w:b/>
          <w:u w:val="single"/>
        </w:rPr>
        <w:t>6</w:t>
      </w:r>
      <w:r w:rsidRPr="005A0D22">
        <w:rPr>
          <w:b/>
          <w:u w:val="single"/>
        </w:rPr>
        <w:t>:</w:t>
      </w:r>
      <w:r w:rsidRPr="005A0D22">
        <w:rPr>
          <w:b/>
        </w:rPr>
        <w:t xml:space="preserve">  </w:t>
      </w:r>
      <w:r w:rsidR="000D07B7" w:rsidRPr="00B25DAB">
        <w:rPr>
          <w:b/>
        </w:rPr>
        <w:t>Право на заключение договора аренды земельного участка (земли насел</w:t>
      </w:r>
      <w:r w:rsidR="000D07B7">
        <w:rPr>
          <w:b/>
        </w:rPr>
        <w:t>ё</w:t>
      </w:r>
      <w:r w:rsidR="000D07B7" w:rsidRPr="00B25DAB">
        <w:rPr>
          <w:b/>
        </w:rPr>
        <w:t>нных пунктов) для строительства с кадастровым номером 49:09:</w:t>
      </w:r>
      <w:r w:rsidR="000D07B7">
        <w:rPr>
          <w:b/>
        </w:rPr>
        <w:t xml:space="preserve">030512:352 </w:t>
      </w:r>
      <w:r w:rsidR="000D07B7" w:rsidRPr="00B25DAB">
        <w:rPr>
          <w:b/>
        </w:rPr>
        <w:t>площадью</w:t>
      </w:r>
      <w:r w:rsidR="000D07B7">
        <w:rPr>
          <w:b/>
        </w:rPr>
        <w:t xml:space="preserve"> 1144 </w:t>
      </w:r>
      <w:r w:rsidR="000D07B7" w:rsidRPr="00B25DAB">
        <w:rPr>
          <w:b/>
        </w:rPr>
        <w:t>кв. м</w:t>
      </w:r>
      <w:r w:rsidR="000D07B7">
        <w:rPr>
          <w:b/>
        </w:rPr>
        <w:t xml:space="preserve"> в городе Магадане в районе 1 - го Железнодорожного переулка.</w:t>
      </w:r>
    </w:p>
    <w:p w:rsidR="000D07B7" w:rsidRPr="00B25DAB" w:rsidRDefault="000D07B7" w:rsidP="000D07B7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</w:t>
      </w:r>
      <w:r>
        <w:t xml:space="preserve"> постановление мэрии города Магадана </w:t>
      </w:r>
      <w:r w:rsidRPr="00B25DAB">
        <w:t>от</w:t>
      </w:r>
      <w:r>
        <w:t xml:space="preserve"> 27.03.2023</w:t>
      </w:r>
      <w:r w:rsidRPr="00B25DAB">
        <w:t xml:space="preserve"> № </w:t>
      </w:r>
      <w:r>
        <w:t xml:space="preserve">790-пм </w:t>
      </w:r>
      <w:r w:rsidRPr="00B25DAB">
        <w:t xml:space="preserve">«О проведении аукциона на право заключения договора аренды земельного участка </w:t>
      </w:r>
      <w:r>
        <w:t xml:space="preserve">с кадастровым номером </w:t>
      </w:r>
      <w:r w:rsidRPr="002A67D3">
        <w:t>49:09:030512:352</w:t>
      </w:r>
      <w:r>
        <w:t>».</w:t>
      </w:r>
    </w:p>
    <w:p w:rsidR="000D07B7" w:rsidRPr="00B80197" w:rsidRDefault="000D07B7" w:rsidP="000D07B7">
      <w:pPr>
        <w:autoSpaceDE w:val="0"/>
        <w:autoSpaceDN w:val="0"/>
        <w:spacing w:line="240" w:lineRule="auto"/>
        <w:ind w:firstLine="567"/>
        <w:jc w:val="both"/>
      </w:pPr>
      <w:r w:rsidRPr="00B80197">
        <w:t>Информация о предмете аукциона: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1"/>
        <w:gridCol w:w="6757"/>
      </w:tblGrid>
      <w:tr w:rsidR="000D07B7" w:rsidRPr="00B25DAB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0D07B7" w:rsidRPr="00B25DAB" w:rsidRDefault="000D07B7" w:rsidP="006B5CD0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0D07B7" w:rsidRPr="000D07B7" w:rsidRDefault="000D07B7" w:rsidP="006B5CD0">
            <w:pPr>
              <w:autoSpaceDE w:val="0"/>
              <w:autoSpaceDN w:val="0"/>
              <w:spacing w:line="240" w:lineRule="auto"/>
              <w:jc w:val="both"/>
            </w:pPr>
            <w:r w:rsidRPr="000D07B7">
              <w:t>49:09:030512:352</w:t>
            </w:r>
          </w:p>
        </w:tc>
      </w:tr>
      <w:tr w:rsidR="000D07B7" w:rsidRPr="00B25DAB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0D07B7" w:rsidRPr="00B25DAB" w:rsidRDefault="000D07B7" w:rsidP="006B5CD0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757" w:type="dxa"/>
            <w:shd w:val="clear" w:color="auto" w:fill="auto"/>
          </w:tcPr>
          <w:p w:rsidR="000D07B7" w:rsidRPr="00B25DAB" w:rsidRDefault="000D07B7" w:rsidP="006B5CD0">
            <w:pPr>
              <w:suppressAutoHyphens/>
              <w:spacing w:line="240" w:lineRule="auto"/>
              <w:jc w:val="both"/>
            </w:pPr>
            <w:r w:rsidRPr="00051B77">
              <w:t xml:space="preserve">Зона </w:t>
            </w:r>
            <w:r>
              <w:t>коммунального, складского назначений и оптовой торговли ПР 302</w:t>
            </w:r>
          </w:p>
        </w:tc>
      </w:tr>
      <w:tr w:rsidR="000D07B7" w:rsidRPr="00B25DAB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0D07B7" w:rsidRPr="00B25DAB" w:rsidRDefault="000D07B7" w:rsidP="006B5CD0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0D07B7" w:rsidRPr="009979EE" w:rsidRDefault="000D07B7" w:rsidP="006B5CD0">
            <w:pPr>
              <w:suppressAutoHyphens/>
              <w:spacing w:line="240" w:lineRule="auto"/>
              <w:jc w:val="both"/>
            </w:pPr>
            <w:r>
              <w:t>Служебные гаражи</w:t>
            </w:r>
          </w:p>
        </w:tc>
      </w:tr>
      <w:tr w:rsidR="000D07B7" w:rsidRPr="00B25DAB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0D07B7" w:rsidRPr="00B25DAB" w:rsidRDefault="000D07B7" w:rsidP="006B5CD0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0D07B7" w:rsidRPr="00B25DAB" w:rsidRDefault="000D07B7" w:rsidP="006B5CD0">
            <w:pPr>
              <w:autoSpaceDE w:val="0"/>
              <w:autoSpaceDN w:val="0"/>
              <w:spacing w:line="240" w:lineRule="auto"/>
            </w:pPr>
            <w:r>
              <w:t xml:space="preserve">Магаданская область, г. Магадан, </w:t>
            </w:r>
            <w:r w:rsidRPr="002A67D3">
              <w:t>в районе 1 - го Железнодорожного переулка</w:t>
            </w:r>
          </w:p>
        </w:tc>
      </w:tr>
      <w:tr w:rsidR="000D07B7" w:rsidRPr="00B25DAB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0D07B7" w:rsidRPr="00B25DAB" w:rsidRDefault="000D07B7" w:rsidP="006B5CD0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0D07B7" w:rsidRPr="00B25DAB" w:rsidRDefault="000D07B7" w:rsidP="006B5CD0">
            <w:pPr>
              <w:autoSpaceDE w:val="0"/>
              <w:autoSpaceDN w:val="0"/>
              <w:spacing w:line="240" w:lineRule="auto"/>
              <w:jc w:val="both"/>
            </w:pPr>
            <w:r>
              <w:t>1144 кв. м</w:t>
            </w:r>
          </w:p>
        </w:tc>
      </w:tr>
      <w:tr w:rsidR="000D07B7" w:rsidRPr="00B25DAB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0D07B7" w:rsidRPr="00B25DAB" w:rsidRDefault="000D07B7" w:rsidP="006B5CD0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757" w:type="dxa"/>
            <w:shd w:val="clear" w:color="auto" w:fill="auto"/>
          </w:tcPr>
          <w:p w:rsidR="000D07B7" w:rsidRPr="00B25DAB" w:rsidRDefault="000D07B7" w:rsidP="006B5CD0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0D07B7" w:rsidRPr="00B25DAB" w:rsidTr="006B5CD0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0D07B7" w:rsidRPr="00B25DAB" w:rsidRDefault="000D07B7" w:rsidP="006B5CD0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757" w:type="dxa"/>
            <w:shd w:val="clear" w:color="auto" w:fill="auto"/>
          </w:tcPr>
          <w:p w:rsidR="000D07B7" w:rsidRPr="00B25DAB" w:rsidRDefault="000D07B7" w:rsidP="006B5CD0">
            <w:pPr>
              <w:suppressAutoHyphens/>
              <w:spacing w:line="240" w:lineRule="auto"/>
              <w:jc w:val="both"/>
            </w:pPr>
            <w:r w:rsidRPr="00347565">
              <w:t>49:09:0930512:351</w:t>
            </w:r>
            <w:r>
              <w:t xml:space="preserve">, </w:t>
            </w:r>
            <w:r w:rsidRPr="00347565">
              <w:t>49:09:0930512:35</w:t>
            </w:r>
            <w:r>
              <w:t>3</w:t>
            </w:r>
          </w:p>
        </w:tc>
      </w:tr>
      <w:tr w:rsidR="000D07B7" w:rsidRPr="00B25DAB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0D07B7" w:rsidRPr="00B25DAB" w:rsidRDefault="000D07B7" w:rsidP="006B5CD0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0D07B7" w:rsidRPr="00B25DAB" w:rsidRDefault="000D07B7" w:rsidP="006B5CD0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0D07B7" w:rsidRPr="00B25DAB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0D07B7" w:rsidRPr="00B25DAB" w:rsidRDefault="000D07B7" w:rsidP="006B5CD0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0D07B7" w:rsidRPr="002A67D3" w:rsidRDefault="000D07B7" w:rsidP="006B5CD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</w:t>
            </w:r>
            <w:r w:rsidRPr="002A67D3">
              <w:t>Земельный участок расположен в зоне с особыми условиями использования территории 49:09-6.293 «Охранная зона ВЛ-6кВ ф."ТП310-ТП188" (участок ТП-150-ТП188);</w:t>
            </w:r>
          </w:p>
          <w:p w:rsidR="000D07B7" w:rsidRPr="002A67D3" w:rsidRDefault="000D07B7" w:rsidP="006B5CD0">
            <w:pPr>
              <w:widowControl/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1.2 </w:t>
            </w:r>
            <w:r w:rsidRPr="002A67D3">
              <w:t xml:space="preserve">В соответствии с Правилами охраны электрических сетей, размещенных на земельных участках, утвержденными Постановлением Правительства РФ от 24 февраля 2009 г. № 160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</w:t>
            </w:r>
            <w:r w:rsidRPr="002A67D3">
              <w:lastRenderedPageBreak/>
              <w:t>числе:</w:t>
            </w:r>
          </w:p>
          <w:p w:rsidR="000D07B7" w:rsidRPr="002A67D3" w:rsidRDefault="000D07B7" w:rsidP="006B5CD0">
            <w:pPr>
              <w:widowControl/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2A67D3">
              <w:t>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      </w:r>
          </w:p>
          <w:p w:rsidR="000D07B7" w:rsidRPr="002A67D3" w:rsidRDefault="000D07B7" w:rsidP="006B5CD0">
            <w:pPr>
              <w:widowControl/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2A67D3">
              <w:t>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      </w:r>
          </w:p>
          <w:p w:rsidR="000D07B7" w:rsidRPr="002A67D3" w:rsidRDefault="000D07B7" w:rsidP="006B5CD0">
            <w:pPr>
              <w:widowControl/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2A67D3">
      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      </w:r>
          </w:p>
          <w:p w:rsidR="000D07B7" w:rsidRPr="002A67D3" w:rsidRDefault="000D07B7" w:rsidP="006B5CD0">
            <w:pPr>
              <w:widowControl/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2A67D3">
              <w:t>г) размещать свалки;</w:t>
            </w:r>
          </w:p>
          <w:p w:rsidR="000D07B7" w:rsidRPr="002A67D3" w:rsidRDefault="000D07B7" w:rsidP="006B5CD0">
            <w:pPr>
              <w:widowControl/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2A67D3">
              <w:t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      </w:r>
          </w:p>
          <w:p w:rsidR="000D07B7" w:rsidRPr="002A67D3" w:rsidRDefault="000D07B7" w:rsidP="006B5CD0">
            <w:pPr>
              <w:widowControl/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</w:t>
            </w:r>
            <w:r w:rsidRPr="002A67D3">
              <w:t xml:space="preserve">.3. В охранных зонах, установленных для объектов электросетевого хозяйства напряжением свыше 1000 вольт, помимо действий, предусмотренных пунктом </w:t>
            </w:r>
            <w:r>
              <w:t>1</w:t>
            </w:r>
            <w:r w:rsidRPr="002A67D3">
              <w:t>.2., запрещается:</w:t>
            </w:r>
          </w:p>
          <w:p w:rsidR="000D07B7" w:rsidRPr="002A67D3" w:rsidRDefault="000D07B7" w:rsidP="006B5CD0">
            <w:pPr>
              <w:widowControl/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2A67D3">
              <w:t>а) складировать или размещать хранилища любых, в том числе горюче-смазочных, материалов;</w:t>
            </w:r>
          </w:p>
          <w:p w:rsidR="000D07B7" w:rsidRPr="002A67D3" w:rsidRDefault="000D07B7" w:rsidP="006B5CD0">
            <w:pPr>
              <w:widowControl/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2A67D3">
              <w:t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      </w:r>
          </w:p>
          <w:p w:rsidR="000D07B7" w:rsidRPr="002A67D3" w:rsidRDefault="000D07B7" w:rsidP="006B5CD0">
            <w:pPr>
              <w:widowControl/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2A67D3">
              <w:t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      </w:r>
          </w:p>
          <w:p w:rsidR="000D07B7" w:rsidRPr="002A67D3" w:rsidRDefault="000D07B7" w:rsidP="006B5CD0">
            <w:pPr>
              <w:widowControl/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2A67D3">
              <w:t>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      </w:r>
          </w:p>
          <w:p w:rsidR="000D07B7" w:rsidRPr="002A67D3" w:rsidRDefault="000D07B7" w:rsidP="006B5CD0">
            <w:pPr>
              <w:widowControl/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2A67D3">
              <w:t>д) осуществлять проход судов с поднятыми стрелами кранов и других механизмов (в охранных зонах воздушных линий электропередачи).</w:t>
            </w:r>
          </w:p>
          <w:p w:rsidR="000D07B7" w:rsidRPr="002A67D3" w:rsidRDefault="000D07B7" w:rsidP="006B5CD0">
            <w:pPr>
              <w:widowControl/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</w:t>
            </w:r>
            <w:r w:rsidRPr="002A67D3">
              <w:t>.4. В пределах охранных зон без письменного решения о согласовании сетевых организаций юридическим и физическим лицам запрещаются:</w:t>
            </w:r>
          </w:p>
          <w:p w:rsidR="000D07B7" w:rsidRPr="002A67D3" w:rsidRDefault="000D07B7" w:rsidP="006B5CD0">
            <w:pPr>
              <w:widowControl/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2A67D3">
              <w:t>а) строительство, капитальный ремонт, реконструкция или снос зданий и сооружений;</w:t>
            </w:r>
          </w:p>
          <w:p w:rsidR="000D07B7" w:rsidRPr="002A67D3" w:rsidRDefault="000D07B7" w:rsidP="006B5CD0">
            <w:pPr>
              <w:widowControl/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2A67D3">
              <w:t>б) горные, взрывные, мелиоративные работы, в том числе связанные с временным затоплением земель;</w:t>
            </w:r>
          </w:p>
          <w:p w:rsidR="000D07B7" w:rsidRPr="002A67D3" w:rsidRDefault="000D07B7" w:rsidP="006B5CD0">
            <w:pPr>
              <w:widowControl/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2A67D3">
              <w:t>в) посадка и вырубка деревьев и кустарников;</w:t>
            </w:r>
          </w:p>
          <w:p w:rsidR="000D07B7" w:rsidRPr="002A67D3" w:rsidRDefault="000D07B7" w:rsidP="006B5CD0">
            <w:pPr>
              <w:widowControl/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2A67D3">
      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      </w:r>
          </w:p>
          <w:p w:rsidR="000D07B7" w:rsidRPr="002A67D3" w:rsidRDefault="000D07B7" w:rsidP="006B5CD0">
            <w:pPr>
              <w:widowControl/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2A67D3">
              <w:t>д) 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</w:t>
            </w:r>
          </w:p>
          <w:p w:rsidR="000D07B7" w:rsidRPr="002A67D3" w:rsidRDefault="000D07B7" w:rsidP="006B5CD0">
            <w:pPr>
              <w:widowControl/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2A67D3">
              <w:t>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      </w:r>
          </w:p>
          <w:p w:rsidR="000D07B7" w:rsidRPr="002A67D3" w:rsidRDefault="000D07B7" w:rsidP="006B5CD0">
            <w:pPr>
              <w:widowControl/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2A67D3">
              <w:t>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      </w:r>
          </w:p>
          <w:p w:rsidR="000D07B7" w:rsidRPr="002A67D3" w:rsidRDefault="000D07B7" w:rsidP="006B5CD0">
            <w:pPr>
              <w:widowControl/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2A67D3">
              <w:t>з)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      </w:r>
          </w:p>
          <w:p w:rsidR="000D07B7" w:rsidRPr="002A67D3" w:rsidRDefault="000D07B7" w:rsidP="006B5CD0">
            <w:pPr>
              <w:widowControl/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2A67D3">
              <w:t xml:space="preserve">и) полевые сельскохозяйственные работы с применением сельскохозяйственных машин и оборудования высотой более 4 метров (в </w:t>
            </w:r>
            <w:r w:rsidRPr="002A67D3">
              <w:lastRenderedPageBreak/>
              <w:t>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      </w:r>
          </w:p>
          <w:p w:rsidR="000D07B7" w:rsidRPr="002A67D3" w:rsidRDefault="000D07B7" w:rsidP="006B5CD0">
            <w:pPr>
              <w:widowControl/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</w:t>
            </w:r>
            <w:r w:rsidRPr="002A67D3">
              <w:t xml:space="preserve">.5. В охранных зонах, установленных для объектов электросетевого хозяйства напряжением до 1000 вольт, помимо действий, предусмотренных пунктом </w:t>
            </w:r>
            <w:r>
              <w:t>1</w:t>
            </w:r>
            <w:r w:rsidRPr="002A67D3">
              <w:t>.4, без письменного решения о согласовании сетевых организаций запрещается:</w:t>
            </w:r>
          </w:p>
          <w:p w:rsidR="000D07B7" w:rsidRPr="002A67D3" w:rsidRDefault="000D07B7" w:rsidP="006B5CD0">
            <w:pPr>
              <w:widowControl/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2A67D3">
              <w:t>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земельные участки и иные объекты недвижимости, расположенные в границах территории ведения гражданами садоводства или огородничества для собственных нужд, объекты жилищного строительства, в том числе индивидуального (в охранных зонах воздушных линий электропередачи);</w:t>
            </w:r>
          </w:p>
          <w:p w:rsidR="000D07B7" w:rsidRPr="002A67D3" w:rsidRDefault="000D07B7" w:rsidP="006B5CD0">
            <w:pPr>
              <w:widowControl/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2A67D3">
              <w:t>б) складировать или размещать хранилища любых, в том числе горюче-смазочных, материалов;</w:t>
            </w:r>
          </w:p>
          <w:p w:rsidR="000D07B7" w:rsidRPr="00B25DAB" w:rsidRDefault="000D07B7" w:rsidP="006B5CD0">
            <w:pPr>
              <w:widowControl/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2A67D3">
              <w:t>в) 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</w:t>
            </w:r>
          </w:p>
        </w:tc>
      </w:tr>
      <w:tr w:rsidR="000D07B7" w:rsidRPr="00B25DAB" w:rsidTr="006B5CD0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0D07B7" w:rsidRPr="00B25DAB" w:rsidRDefault="000D07B7" w:rsidP="004A0A86">
            <w:pPr>
              <w:autoSpaceDE w:val="0"/>
              <w:autoSpaceDN w:val="0"/>
              <w:spacing w:line="240" w:lineRule="auto"/>
              <w:jc w:val="center"/>
            </w:pPr>
            <w:r w:rsidRPr="00612E26">
              <w:rPr>
                <w:b/>
              </w:rPr>
              <w:lastRenderedPageBreak/>
              <w:t>Для земельных участков, в соответствии с видом разрешенного использования которых, предусмотрено строительство</w:t>
            </w:r>
          </w:p>
        </w:tc>
      </w:tr>
      <w:tr w:rsidR="000D07B7" w:rsidRPr="00B25DAB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0D07B7" w:rsidRPr="00B25DAB" w:rsidRDefault="000D07B7" w:rsidP="006B5CD0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  <w:r>
              <w:t>:</w:t>
            </w:r>
          </w:p>
        </w:tc>
        <w:tc>
          <w:tcPr>
            <w:tcW w:w="6757" w:type="dxa"/>
            <w:shd w:val="clear" w:color="auto" w:fill="auto"/>
          </w:tcPr>
          <w:p w:rsidR="000D07B7" w:rsidRDefault="000D07B7" w:rsidP="006B5CD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100 кв. м и не более 1500 кв. м.</w:t>
            </w:r>
          </w:p>
          <w:p w:rsidR="000D07B7" w:rsidRDefault="000D07B7" w:rsidP="006B5CD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0D07B7" w:rsidRDefault="000D07B7" w:rsidP="006B5CD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4 этажей.</w:t>
            </w:r>
          </w:p>
          <w:p w:rsidR="000D07B7" w:rsidRPr="00240649" w:rsidRDefault="000D07B7" w:rsidP="006B5CD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</w:rPr>
            </w:pPr>
            <w:r>
              <w:t>4. Максимальный процент застройки в границах земельного участка - 80%</w:t>
            </w:r>
          </w:p>
        </w:tc>
      </w:tr>
      <w:tr w:rsidR="000D07B7" w:rsidRPr="00B25DAB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0D07B7" w:rsidRPr="00B25DAB" w:rsidRDefault="000D07B7" w:rsidP="006B5CD0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57" w:type="dxa"/>
            <w:shd w:val="clear" w:color="auto" w:fill="auto"/>
          </w:tcPr>
          <w:p w:rsidR="000D07B7" w:rsidRDefault="000D07B7" w:rsidP="006B5CD0">
            <w:pPr>
              <w:spacing w:line="240" w:lineRule="auto"/>
              <w:jc w:val="both"/>
            </w:pPr>
            <w:r w:rsidRPr="00877B4B">
              <w:rPr>
                <w:u w:val="single"/>
              </w:rPr>
              <w:t>Теплоснабжение</w:t>
            </w:r>
            <w:r>
              <w:t>. Отсутствует резерв пропускной способности магистральных тепловых путей (письмо ПАО «Магаданэнерго»  от30.11.2022 № МЭ/20-4-4625).</w:t>
            </w:r>
          </w:p>
          <w:p w:rsidR="000D07B7" w:rsidRPr="00347565" w:rsidRDefault="000D07B7" w:rsidP="006B5CD0">
            <w:pPr>
              <w:spacing w:line="240" w:lineRule="auto"/>
              <w:jc w:val="both"/>
            </w:pPr>
            <w:r w:rsidRPr="003E3EED">
              <w:rPr>
                <w:u w:val="single"/>
              </w:rPr>
              <w:t>Водоснабжение</w:t>
            </w:r>
            <w:r>
              <w:rPr>
                <w:u w:val="single"/>
              </w:rPr>
              <w:t xml:space="preserve">: </w:t>
            </w:r>
            <w:r>
              <w:t xml:space="preserve">место присоединения к водопроводу, находящемуся в хозяйственном ведении МУП г. Магадана «Водоканал» - ТВК-429. Предполагаемый расход водопотребления на хоз-питьевые нужды – 1 </w:t>
            </w:r>
            <w:r w:rsidRPr="00347565">
              <w:t>м</w:t>
            </w:r>
            <w:r w:rsidRPr="00347565">
              <w:rPr>
                <w:vertAlign w:val="superscript"/>
              </w:rPr>
              <w:t>3</w:t>
            </w:r>
            <w:r w:rsidRPr="00347565">
              <w:t>/сут: располагаемый напор в точке подключения – 40 м</w:t>
            </w:r>
            <w:r>
              <w:t>; в</w:t>
            </w:r>
            <w:r w:rsidRPr="00FA3174">
              <w:t>озможно присоединение к ведомственным водопроводным сетям по согласованию с владельцем, присоединение выполнить согласно СП 3</w:t>
            </w:r>
            <w:r>
              <w:t>1</w:t>
            </w:r>
            <w:r w:rsidRPr="00FA3174">
              <w:t>.13330.20</w:t>
            </w:r>
            <w:r>
              <w:t>21</w:t>
            </w:r>
            <w:r w:rsidRPr="00FA3174">
              <w:t xml:space="preserve"> «</w:t>
            </w:r>
            <w:r>
              <w:t>Водоснабжение</w:t>
            </w:r>
            <w:r w:rsidRPr="00FA3174">
              <w:t>. Наружные сети и сооружения». Копию согласований предоставить в МУП г. Магадана «Водоканал».</w:t>
            </w:r>
          </w:p>
          <w:p w:rsidR="000D07B7" w:rsidRDefault="000D07B7" w:rsidP="006B5CD0">
            <w:pPr>
              <w:spacing w:line="240" w:lineRule="auto"/>
              <w:jc w:val="both"/>
            </w:pPr>
            <w:r>
              <w:rPr>
                <w:u w:val="single"/>
              </w:rPr>
              <w:t>К</w:t>
            </w:r>
            <w:r w:rsidRPr="003E3EED">
              <w:rPr>
                <w:u w:val="single"/>
              </w:rPr>
              <w:t>анализация:</w:t>
            </w:r>
            <w:r>
              <w:rPr>
                <w:u w:val="single"/>
              </w:rPr>
              <w:t xml:space="preserve"> </w:t>
            </w:r>
            <w:r w:rsidRPr="00FA3174">
              <w:t xml:space="preserve">место присоединения к водопроводу, находящемуся в хозяйственном ведении МУП г. Магадана «Водоканал» - </w:t>
            </w:r>
            <w:r>
              <w:t>КК-4347,КК-4348, КК-4349, КК-4312; предполагаемый разрешенный сброс в точке подключения-1м</w:t>
            </w:r>
            <w:r w:rsidRPr="00FA3174">
              <w:rPr>
                <w:vertAlign w:val="superscript"/>
              </w:rPr>
              <w:t>3</w:t>
            </w:r>
            <w:r>
              <w:t>/сут.</w:t>
            </w:r>
          </w:p>
          <w:p w:rsidR="000D07B7" w:rsidRDefault="000D07B7" w:rsidP="006B5CD0">
            <w:pPr>
              <w:spacing w:line="240" w:lineRule="auto"/>
              <w:jc w:val="both"/>
            </w:pPr>
            <w:r>
              <w:t>З</w:t>
            </w:r>
            <w:r w:rsidRPr="00E47B3A">
              <w:t xml:space="preserve">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</w:t>
            </w:r>
          </w:p>
          <w:p w:rsidR="000D07B7" w:rsidRDefault="000D07B7" w:rsidP="006B5CD0">
            <w:pPr>
              <w:spacing w:line="240" w:lineRule="auto"/>
              <w:jc w:val="both"/>
            </w:pPr>
            <w:r>
              <w:t xml:space="preserve">Возможно присоединение к ведомственным водопроводным сетям по согласованию с владельцем, присоединение выполнить согласно СП 32.13330.2018 «Канализация. Наружные сети и сооружения». Копию согласований предоставить в МУП г. Магадана «Водоканал». </w:t>
            </w:r>
          </w:p>
          <w:p w:rsidR="000D07B7" w:rsidRPr="00603805" w:rsidRDefault="000D07B7" w:rsidP="006B5CD0">
            <w:pPr>
              <w:spacing w:line="240" w:lineRule="auto"/>
              <w:jc w:val="both"/>
            </w:pPr>
            <w:r w:rsidRPr="00E47B3A">
              <w:t xml:space="preserve">Подключение объекта к сетям холодного </w:t>
            </w:r>
            <w:r>
              <w:t xml:space="preserve">водопровода и канализации производится на основании технических условий, выданных физическому или юридическому лицу (правообладателю земельного участка). (Письмо </w:t>
            </w:r>
            <w:r w:rsidRPr="00FA3174">
              <w:t>МУП г. Магадана «Водоканал»</w:t>
            </w:r>
            <w:r>
              <w:t>№7102 от 29.11.2022)</w:t>
            </w:r>
          </w:p>
        </w:tc>
      </w:tr>
      <w:tr w:rsidR="000D07B7" w:rsidRPr="00B25DAB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0D07B7" w:rsidRPr="00B25DAB" w:rsidRDefault="000D07B7" w:rsidP="006B5CD0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757" w:type="dxa"/>
            <w:shd w:val="clear" w:color="auto" w:fill="auto"/>
          </w:tcPr>
          <w:p w:rsidR="000D07B7" w:rsidRPr="00603805" w:rsidRDefault="000D07B7" w:rsidP="006B5CD0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0D07B7" w:rsidRPr="00B25DAB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0D07B7" w:rsidRPr="00B25DAB" w:rsidRDefault="000D07B7" w:rsidP="006B5CD0">
            <w:pPr>
              <w:autoSpaceDE w:val="0"/>
              <w:autoSpaceDN w:val="0"/>
              <w:spacing w:line="240" w:lineRule="auto"/>
              <w:jc w:val="both"/>
            </w:pPr>
            <w:r>
              <w:t>Предыдущие торги:</w:t>
            </w:r>
          </w:p>
        </w:tc>
        <w:tc>
          <w:tcPr>
            <w:tcW w:w="6757" w:type="dxa"/>
            <w:shd w:val="clear" w:color="auto" w:fill="auto"/>
          </w:tcPr>
          <w:p w:rsidR="000D07B7" w:rsidRDefault="000D07B7" w:rsidP="006B5CD0">
            <w:pPr>
              <w:widowControl/>
              <w:spacing w:line="240" w:lineRule="auto"/>
            </w:pPr>
            <w:r>
              <w:t>Первый аукцион</w:t>
            </w:r>
          </w:p>
        </w:tc>
      </w:tr>
      <w:tr w:rsidR="000D07B7" w:rsidRPr="00B25DAB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0D07B7" w:rsidRDefault="000D07B7" w:rsidP="006B5CD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Права на земельный участок:</w:t>
            </w:r>
          </w:p>
          <w:p w:rsidR="000D07B7" w:rsidRDefault="000D07B7" w:rsidP="006B5CD0">
            <w:pPr>
              <w:autoSpaceDE w:val="0"/>
              <w:autoSpaceDN w:val="0"/>
              <w:spacing w:line="240" w:lineRule="auto"/>
              <w:jc w:val="both"/>
            </w:pPr>
          </w:p>
        </w:tc>
        <w:tc>
          <w:tcPr>
            <w:tcW w:w="6757" w:type="dxa"/>
            <w:shd w:val="clear" w:color="auto" w:fill="auto"/>
          </w:tcPr>
          <w:p w:rsidR="000D07B7" w:rsidRDefault="000D07B7" w:rsidP="006B5CD0">
            <w:pPr>
              <w:widowControl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0D07B7" w:rsidRPr="00B25DAB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0D07B7" w:rsidRPr="00B25DAB" w:rsidRDefault="000D07B7" w:rsidP="006B5CD0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 21 ст. 39.11 Земельного кодекса Российской Федерации</w:t>
            </w:r>
          </w:p>
        </w:tc>
        <w:tc>
          <w:tcPr>
            <w:tcW w:w="6757" w:type="dxa"/>
            <w:shd w:val="clear" w:color="auto" w:fill="auto"/>
          </w:tcPr>
          <w:p w:rsidR="000D07B7" w:rsidRDefault="000D07B7" w:rsidP="006B5CD0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</w:tbl>
    <w:p w:rsidR="000D07B7" w:rsidRPr="00B80197" w:rsidRDefault="000D07B7" w:rsidP="000D07B7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>
        <w:t>137 000</w:t>
      </w:r>
      <w:r w:rsidRPr="00B80197">
        <w:t xml:space="preserve"> (</w:t>
      </w:r>
      <w:r>
        <w:t>сто тридцать семь тысяч</w:t>
      </w:r>
      <w:r w:rsidRPr="00B80197">
        <w:t xml:space="preserve">) рублей 00 копеек (НДС не </w:t>
      </w:r>
      <w:r w:rsidRPr="00B80197">
        <w:lastRenderedPageBreak/>
        <w:t xml:space="preserve">облагается). </w:t>
      </w:r>
    </w:p>
    <w:p w:rsidR="000D07B7" w:rsidRPr="00B80197" w:rsidRDefault="000D07B7" w:rsidP="000D07B7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</w:t>
      </w:r>
      <w:r>
        <w:t>4</w:t>
      </w:r>
      <w:r w:rsidRPr="00B80197">
        <w:t xml:space="preserve"> </w:t>
      </w:r>
      <w:r>
        <w:t>000</w:t>
      </w:r>
      <w:r w:rsidRPr="00B80197">
        <w:t xml:space="preserve"> (</w:t>
      </w:r>
      <w:r>
        <w:t>четыре тысячи</w:t>
      </w:r>
      <w:r w:rsidRPr="00B80197">
        <w:t xml:space="preserve">) рублей 00 копеек. </w:t>
      </w:r>
    </w:p>
    <w:p w:rsidR="000D07B7" w:rsidRPr="00B80197" w:rsidRDefault="000D07B7" w:rsidP="000D07B7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</w:t>
      </w:r>
      <w:r>
        <w:t xml:space="preserve">27 400 </w:t>
      </w:r>
      <w:r w:rsidRPr="00B80197">
        <w:t>(</w:t>
      </w:r>
      <w:r>
        <w:t>двадцать семь тысяч четыреста</w:t>
      </w:r>
      <w:r w:rsidRPr="00B80197">
        <w:t xml:space="preserve">) рублей 00 копеек. </w:t>
      </w:r>
    </w:p>
    <w:p w:rsidR="000D07B7" w:rsidRPr="00B80197" w:rsidRDefault="000D07B7" w:rsidP="000D07B7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58</w:t>
      </w:r>
      <w:r w:rsidRPr="00B80197">
        <w:t xml:space="preserve"> месяц</w:t>
      </w:r>
      <w:r>
        <w:t>ев</w:t>
      </w:r>
      <w:r w:rsidRPr="00B80197">
        <w:t>.</w:t>
      </w:r>
    </w:p>
    <w:p w:rsidR="00C20DB6" w:rsidRDefault="00C20DB6" w:rsidP="009B78A4">
      <w:pPr>
        <w:autoSpaceDE w:val="0"/>
        <w:autoSpaceDN w:val="0"/>
        <w:spacing w:line="240" w:lineRule="auto"/>
        <w:ind w:firstLine="567"/>
        <w:jc w:val="both"/>
      </w:pPr>
    </w:p>
    <w:p w:rsidR="009B78A4" w:rsidRPr="00B80197" w:rsidRDefault="009B78A4" w:rsidP="009B78A4">
      <w:pPr>
        <w:autoSpaceDE w:val="0"/>
        <w:autoSpaceDN w:val="0"/>
        <w:spacing w:line="240" w:lineRule="auto"/>
        <w:ind w:firstLine="567"/>
        <w:jc w:val="both"/>
      </w:pPr>
    </w:p>
    <w:p w:rsidR="00931551" w:rsidRPr="00931551" w:rsidRDefault="00931551" w:rsidP="00931551">
      <w:pPr>
        <w:spacing w:line="240" w:lineRule="auto"/>
        <w:ind w:firstLine="567"/>
        <w:jc w:val="center"/>
        <w:rPr>
          <w:b/>
        </w:rPr>
      </w:pPr>
      <w:r w:rsidRPr="00931551">
        <w:rPr>
          <w:b/>
        </w:rPr>
        <w:t>Порядок регистрации на электронной площадке</w:t>
      </w:r>
    </w:p>
    <w:p w:rsidR="00931551" w:rsidRDefault="00931551" w:rsidP="00931551">
      <w:pPr>
        <w:spacing w:line="240" w:lineRule="auto"/>
        <w:ind w:firstLine="567"/>
        <w:jc w:val="both"/>
      </w:pPr>
      <w: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="009666F9" w:rsidRPr="009666F9">
          <w:rPr>
            <w:rStyle w:val="a9"/>
          </w:rPr>
          <w:t>https://utp.sberbank-ast.ru/Main/NBT/RegistrPage/0/0/0/0</w:t>
        </w:r>
      </w:hyperlink>
      <w: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="00F532DF" w:rsidRPr="00C225D1">
          <w:rPr>
            <w:rStyle w:val="a9"/>
          </w:rPr>
          <w:t>https://utp.sberbank-ast.ru/AP/Notice/1027/Instructions</w:t>
        </w:r>
      </w:hyperlink>
      <w:r w:rsidR="00F532DF">
        <w:t xml:space="preserve">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Инструкция по регистрации пользователя </w:t>
      </w:r>
      <w:r w:rsidRPr="00F96D9F">
        <w:rPr>
          <w:b/>
          <w:u w:val="single"/>
        </w:rPr>
        <w:t>в торговой секции «Приватизация, аренда и продажа прав»</w:t>
      </w:r>
      <w:r w:rsidR="001318DF">
        <w:t xml:space="preserve">Универсальной торговой платформы АО «Сбербанк-АСТ» (далее –УТП) </w:t>
      </w:r>
      <w:r>
        <w:t xml:space="preserve">размещена по адресу: </w:t>
      </w:r>
      <w:hyperlink r:id="rId18" w:history="1">
        <w:r w:rsidRPr="00931551">
          <w:rPr>
            <w:rStyle w:val="a9"/>
          </w:rPr>
          <w:t>https://utp.sberbank-ast.ru/AP/Notice/1027/Instructions</w:t>
        </w:r>
      </w:hyperlink>
    </w:p>
    <w:p w:rsidR="00931551" w:rsidRDefault="00931551" w:rsidP="00931551">
      <w:pPr>
        <w:spacing w:line="240" w:lineRule="auto"/>
        <w:ind w:firstLine="567"/>
        <w:jc w:val="both"/>
      </w:pPr>
      <w:r>
        <w:t xml:space="preserve">Для прохождения процедуры аккредитации и регистрации участнику аукциона </w:t>
      </w:r>
      <w:r w:rsidRPr="009666F9">
        <w:rPr>
          <w:b/>
        </w:rPr>
        <w:t xml:space="preserve">необходимо </w:t>
      </w:r>
      <w:r w:rsidR="009666F9">
        <w:rPr>
          <w:b/>
        </w:rPr>
        <w:t xml:space="preserve">самостоятельно </w:t>
      </w:r>
      <w:r w:rsidRPr="009666F9">
        <w:rPr>
          <w:b/>
        </w:rPr>
        <w:t>получить усиленную квалифицированную электронную подпись</w:t>
      </w:r>
      <w:r w:rsidR="00CC0FAE">
        <w:rPr>
          <w:b/>
        </w:rPr>
        <w:t xml:space="preserve"> для участия в аукционе</w:t>
      </w:r>
      <w:r>
        <w:t xml:space="preserve"> в аккредитованном удостоверяющем центре.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Регистрация на электронной площадке претендентов на участие в </w:t>
      </w:r>
      <w:r w:rsidR="009666F9">
        <w:t>аукционе</w:t>
      </w:r>
      <w:r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Регистрация на электронной площадке осуществляется без взимания платы.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15AFE" w:rsidRPr="00515AFE" w:rsidRDefault="00515AFE" w:rsidP="00931551">
      <w:pPr>
        <w:spacing w:line="240" w:lineRule="auto"/>
        <w:ind w:firstLine="567"/>
        <w:jc w:val="both"/>
        <w:rPr>
          <w:b/>
          <w:u w:val="single"/>
        </w:rPr>
      </w:pPr>
    </w:p>
    <w:p w:rsidR="00515AFE" w:rsidRDefault="00515AFE" w:rsidP="00931551">
      <w:pPr>
        <w:spacing w:line="240" w:lineRule="auto"/>
        <w:ind w:firstLine="567"/>
        <w:jc w:val="both"/>
        <w:rPr>
          <w:b/>
        </w:rPr>
      </w:pPr>
      <w:r w:rsidRPr="00515AFE">
        <w:rPr>
          <w:b/>
          <w:u w:val="single"/>
        </w:rPr>
        <w:t>Для входа на торговую секцию Вам необходимо выбрать</w:t>
      </w:r>
      <w:r>
        <w:rPr>
          <w:b/>
          <w:u w:val="single"/>
        </w:rPr>
        <w:t>:</w:t>
      </w:r>
      <w:r w:rsidRPr="00515AFE">
        <w:rPr>
          <w:b/>
          <w:u w:val="single"/>
        </w:rPr>
        <w:t xml:space="preserve"> Продажи - Приватизация, аренда и продажа прав- Войти (в правом верхнем углу) – войти по сертификату / либо через ЕСИА</w:t>
      </w:r>
      <w:r>
        <w:rPr>
          <w:b/>
        </w:rPr>
        <w:t>.</w:t>
      </w:r>
    </w:p>
    <w:p w:rsidR="00515AFE" w:rsidRDefault="00515AFE" w:rsidP="00931551">
      <w:pPr>
        <w:spacing w:line="240" w:lineRule="auto"/>
        <w:ind w:firstLine="567"/>
        <w:jc w:val="both"/>
      </w:pP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b/>
          <w:i/>
        </w:rPr>
        <w:t>Задать вопросы по предмету аукциона, документации, порядку проведе</w:t>
      </w:r>
      <w:r w:rsidR="000E3BAC">
        <w:rPr>
          <w:b/>
          <w:i/>
        </w:rPr>
        <w:t>ния аукциона, условиям договора</w:t>
      </w:r>
      <w:r w:rsidRPr="007B7C4F">
        <w:rPr>
          <w:b/>
          <w:i/>
        </w:rPr>
        <w:t xml:space="preserve">  и другие можно по рабочим дням  с 09-00 до 13-00 и с 14-00 до 1</w:t>
      </w:r>
      <w:r w:rsidR="000E3BAC">
        <w:rPr>
          <w:b/>
          <w:i/>
        </w:rPr>
        <w:t>6</w:t>
      </w:r>
      <w:r w:rsidRPr="007B7C4F">
        <w:rPr>
          <w:b/>
          <w:i/>
        </w:rPr>
        <w:t>-</w:t>
      </w:r>
      <w:r w:rsidR="000E3BAC">
        <w:rPr>
          <w:b/>
          <w:i/>
        </w:rPr>
        <w:t>3</w:t>
      </w:r>
      <w:r w:rsidRPr="007B7C4F">
        <w:rPr>
          <w:b/>
          <w:i/>
        </w:rPr>
        <w:t>0</w:t>
      </w:r>
      <w:r w:rsidR="000E3BAC">
        <w:rPr>
          <w:b/>
          <w:i/>
        </w:rPr>
        <w:t xml:space="preserve"> (в пятницу до 15-</w:t>
      </w:r>
      <w:r w:rsidR="00F96D9F">
        <w:rPr>
          <w:b/>
          <w:i/>
        </w:rPr>
        <w:t>3</w:t>
      </w:r>
      <w:r w:rsidR="000E3BAC">
        <w:rPr>
          <w:b/>
          <w:i/>
        </w:rPr>
        <w:t>0)</w:t>
      </w:r>
      <w:r>
        <w:t>: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Юхнович Татьяна Анатольевна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либо направить вопрос на адрес электронной почты </w:t>
      </w:r>
      <w:r>
        <w:t>(</w:t>
      </w:r>
      <w:hyperlink r:id="rId19" w:history="1">
        <w:r>
          <w:rPr>
            <w:rStyle w:val="a9"/>
            <w:lang w:val="en-US"/>
          </w:rPr>
          <w:t>dizho</w:t>
        </w:r>
        <w:r w:rsidRPr="00811C62">
          <w:rPr>
            <w:rStyle w:val="a9"/>
          </w:rPr>
          <w:t>-</w:t>
        </w:r>
        <w:r>
          <w:rPr>
            <w:rStyle w:val="a9"/>
            <w:lang w:val="en-US"/>
          </w:rPr>
          <w:t>opt</w:t>
        </w:r>
        <w:r w:rsidRPr="00811C62">
          <w:rPr>
            <w:rStyle w:val="a9"/>
          </w:rPr>
          <w:t>@</w:t>
        </w:r>
        <w:r>
          <w:rPr>
            <w:rStyle w:val="a9"/>
            <w:lang w:val="en-US"/>
          </w:rPr>
          <w:t>magadangorod</w:t>
        </w:r>
        <w:r w:rsidRPr="00811C62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. </w:t>
      </w:r>
    </w:p>
    <w:p w:rsidR="009666F9" w:rsidRPr="007B7C4F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20" w:history="1">
        <w:r w:rsidRPr="007B7C4F">
          <w:rPr>
            <w:rStyle w:val="a9"/>
            <w:lang w:val="en-US"/>
          </w:rPr>
          <w:t>www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torgi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gov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>, на сайте мэрии города Магадана (</w:t>
      </w:r>
      <w:hyperlink r:id="rId21" w:history="1">
        <w:r w:rsidRPr="00B15681">
          <w:rPr>
            <w:rStyle w:val="a9"/>
            <w:lang w:val="en-US"/>
          </w:rPr>
          <w:t>magadan</w:t>
        </w:r>
        <w:r w:rsidRPr="00B15681">
          <w:rPr>
            <w:rStyle w:val="a9"/>
          </w:rPr>
          <w:t>.49</w:t>
        </w:r>
        <w:r w:rsidRPr="00B15681">
          <w:rPr>
            <w:rStyle w:val="a9"/>
            <w:lang w:val="en-US"/>
          </w:rPr>
          <w:t>gov</w:t>
        </w:r>
        <w:r w:rsidRPr="00B15681">
          <w:rPr>
            <w:rStyle w:val="a9"/>
          </w:rPr>
          <w:t>.</w:t>
        </w:r>
        <w:r w:rsidRPr="00B15681">
          <w:rPr>
            <w:rStyle w:val="a9"/>
            <w:lang w:val="en-US"/>
          </w:rPr>
          <w:t>ru</w:t>
        </w:r>
      </w:hyperlink>
      <w:r w:rsidRPr="007B7C4F">
        <w:t>)</w:t>
      </w:r>
      <w:r w:rsidR="008A7D9A">
        <w:t>.</w:t>
      </w:r>
    </w:p>
    <w:p w:rsidR="00931551" w:rsidRPr="00B80197" w:rsidRDefault="00931551" w:rsidP="00931551">
      <w:pPr>
        <w:spacing w:line="240" w:lineRule="auto"/>
        <w:ind w:firstLine="567"/>
        <w:jc w:val="both"/>
      </w:pPr>
      <w:r>
        <w:tab/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7027BA">
        <w:rPr>
          <w:b/>
          <w:i/>
        </w:rPr>
        <w:t xml:space="preserve"> Порядок внесения задатка и его возврат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Размер задатка на участие в электронном аукционе устанавливается Продавцом (организатором) аукциона в фиксированной сумме, равной 100 % от начальной цены выставляемого на аукцион лота.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="00472FA6" w:rsidRPr="00692061">
          <w:rPr>
            <w:rStyle w:val="a9"/>
          </w:rPr>
          <w:t>http://utp.sberbank-ast.ru</w:t>
        </w:r>
      </w:hyperlink>
      <w:r w:rsidRPr="007027BA">
        <w:t>.</w:t>
      </w:r>
    </w:p>
    <w:p w:rsidR="00472FA6" w:rsidRPr="007027BA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7027BA" w:rsidRPr="00EB175B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EB175B">
        <w:rPr>
          <w:b/>
        </w:rPr>
        <w:t>Задаток  перечисляется Претендентом на реквизиты Оператора электронной площадки: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ПОЛУЧАТЕЛЬ: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Наименование: АО "Сбербанк-АСТ"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ИНН: 7707308480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КПП: 770401001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Расчетный счет: 40702810300020038047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БАНК ПОЛУЧАТЕЛЯ: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 банка: ПАО "СБЕРБАНК РОССИИ" Г. МОСКВА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БИК: 044525225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Корреспондентский счет: 30101810400000000225.</w:t>
      </w:r>
    </w:p>
    <w:p w:rsidR="00EB175B" w:rsidRPr="00472FA6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472FA6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EB175B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 xml:space="preserve">В случае, если перечисленные денежные средства не зачислены в вышеуказанный срок, необходимо </w:t>
      </w:r>
      <w:r>
        <w:lastRenderedPageBreak/>
        <w:t>проинформировать об этом оператора</w:t>
      </w:r>
      <w:r w:rsidR="001318DF">
        <w:t xml:space="preserve"> (АО «Сбербанк-АСТ»)</w:t>
      </w:r>
      <w:r>
        <w:t xml:space="preserve">, направив обращение на адрес электронной почты </w:t>
      </w:r>
      <w:hyperlink r:id="rId23" w:history="1">
        <w:r w:rsidR="00B15681" w:rsidRPr="00C225D1">
          <w:rPr>
            <w:rStyle w:val="a9"/>
          </w:rPr>
          <w:t>property@sberbank-ast.ru</w:t>
        </w:r>
      </w:hyperlink>
      <w: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Основанием для блокирования средств задатка является заявка Претендента. </w:t>
      </w:r>
    </w:p>
    <w:p w:rsidR="001318DF" w:rsidRDefault="001318DF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Задатки возвращаются: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 xml:space="preserve">- участникам электронного аукциона, за исключением его победителя;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претендентам, не допущенным к участию в электронном аукционе;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Сумма задатка, внесенного участником, с которым заключен договор </w:t>
      </w:r>
      <w:r w:rsidR="001318DF">
        <w:t>аренды</w:t>
      </w:r>
      <w:r w:rsidRPr="007027BA">
        <w:t xml:space="preserve">, засчитывается в счет оплаты договора на </w:t>
      </w:r>
      <w:r w:rsidR="001318DF">
        <w:t>п</w:t>
      </w:r>
      <w:r w:rsidR="001318DF" w:rsidRPr="001318DF">
        <w:t>раво заключени</w:t>
      </w:r>
      <w:r w:rsidR="001318DF">
        <w:t xml:space="preserve">я </w:t>
      </w:r>
      <w:r w:rsidR="001318DF" w:rsidRPr="001318DF">
        <w:t>договора аренды земельного участка</w:t>
      </w:r>
      <w:r w:rsidRPr="007027BA"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EA5004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Победителю, уклонившемуся от заключения договора </w:t>
      </w:r>
      <w:r w:rsidR="001318DF">
        <w:t>на п</w:t>
      </w:r>
      <w:r w:rsidR="001318DF" w:rsidRPr="001318DF">
        <w:t>раво заключени</w:t>
      </w:r>
      <w:r w:rsidR="001318DF">
        <w:t>я</w:t>
      </w:r>
      <w:r w:rsidR="001318DF" w:rsidRPr="001318DF">
        <w:t xml:space="preserve"> договора аренды земельного участка </w:t>
      </w:r>
      <w:r w:rsidRPr="007027BA">
        <w:t>по результатам электронного аукциона, задаток не возвращается.</w:t>
      </w:r>
    </w:p>
    <w:p w:rsidR="001318DF" w:rsidRPr="007027BA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подачи заявок на участие в аукционе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970C2D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  <w:r w:rsidRPr="00970C2D">
        <w:rPr>
          <w:b/>
          <w:bCs/>
          <w:iCs/>
          <w:u w:val="single"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CE6EFC" w:rsidRPr="00E90487" w:rsidRDefault="00CE6EFC" w:rsidP="00CE6EFC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 w:rsidRPr="00E90487">
        <w:rPr>
          <w:bCs/>
          <w:iCs/>
        </w:rPr>
        <w:t>заявка на участие в аукционе по установленной</w:t>
      </w:r>
      <w:r>
        <w:rPr>
          <w:bCs/>
          <w:iCs/>
        </w:rPr>
        <w:t xml:space="preserve"> Организатором</w:t>
      </w:r>
      <w:r w:rsidRPr="00E90487">
        <w:rPr>
          <w:bCs/>
          <w:iCs/>
        </w:rPr>
        <w:t xml:space="preserve"> форме</w:t>
      </w:r>
      <w:r>
        <w:rPr>
          <w:bCs/>
          <w:iCs/>
        </w:rPr>
        <w:t>, заполненная и подписанная на бумажном носителе,</w:t>
      </w:r>
      <w:r>
        <w:t xml:space="preserve"> преобразованная в электронно-цифровую форму путем сканирования с сохранением ее реквизитов</w:t>
      </w:r>
      <w:r w:rsidRPr="00E90487">
        <w:rPr>
          <w:bCs/>
          <w:iCs/>
        </w:rPr>
        <w:t>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</w:t>
      </w:r>
      <w:r w:rsidRPr="00C507DF">
        <w:rPr>
          <w:b/>
          <w:bCs/>
          <w:iCs/>
        </w:rPr>
        <w:t>)</w:t>
      </w:r>
      <w:r w:rsidRPr="00C507DF">
        <w:rPr>
          <w:bCs/>
          <w:iCs/>
        </w:rPr>
        <w:t xml:space="preserve"> копии</w:t>
      </w:r>
      <w:r>
        <w:rPr>
          <w:bCs/>
          <w:iCs/>
        </w:rPr>
        <w:t xml:space="preserve"> </w:t>
      </w:r>
      <w:r w:rsidRPr="00C507DF">
        <w:rPr>
          <w:bCs/>
          <w:iCs/>
        </w:rPr>
        <w:t xml:space="preserve">документов, удостоверяющих личность </w:t>
      </w:r>
      <w:r w:rsidRPr="00C507DF">
        <w:rPr>
          <w:b/>
          <w:bCs/>
          <w:iCs/>
          <w:u w:val="single"/>
        </w:rPr>
        <w:t>заявителя</w:t>
      </w:r>
      <w:r w:rsidRPr="00C507DF">
        <w:rPr>
          <w:bCs/>
          <w:iCs/>
        </w:rPr>
        <w:t xml:space="preserve"> (</w:t>
      </w:r>
      <w:r w:rsidRPr="00C507DF">
        <w:rPr>
          <w:b/>
          <w:bCs/>
          <w:iCs/>
        </w:rPr>
        <w:t>для граждан</w:t>
      </w:r>
      <w:r w:rsidRPr="00C507DF">
        <w:rPr>
          <w:bCs/>
          <w:iCs/>
        </w:rPr>
        <w:t xml:space="preserve">) </w:t>
      </w:r>
      <w:r w:rsidRPr="00C507DF">
        <w:rPr>
          <w:b/>
          <w:bCs/>
          <w:iCs/>
          <w:u w:val="single"/>
        </w:rPr>
        <w:t>все листы полностью</w:t>
      </w:r>
      <w:r w:rsidRPr="00C507DF">
        <w:rPr>
          <w:bCs/>
          <w:iCs/>
        </w:rPr>
        <w:t xml:space="preserve"> (НЕ представителя заявителя);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документы, подтверждающие внесение задатка.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  <w:r w:rsidRPr="00C507DF">
        <w:rPr>
          <w:b/>
          <w:bCs/>
          <w:iCs/>
          <w:u w:val="single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CE6EFC" w:rsidRPr="00511310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632"/>
      </w:tblGrid>
      <w:tr w:rsidR="00CE6EFC" w:rsidTr="00EB0CE1">
        <w:trPr>
          <w:trHeight w:val="165"/>
        </w:trPr>
        <w:tc>
          <w:tcPr>
            <w:tcW w:w="10632" w:type="dxa"/>
          </w:tcPr>
          <w:p w:rsidR="00CE6EFC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b/>
              </w:rPr>
            </w:pPr>
            <w:r w:rsidRPr="00C507DF">
              <w:rPr>
                <w:b/>
              </w:rPr>
      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632"/>
      </w:tblGrid>
      <w:tr w:rsidR="00CE6EFC" w:rsidTr="00EB0CE1">
        <w:trPr>
          <w:trHeight w:val="150"/>
        </w:trPr>
        <w:tc>
          <w:tcPr>
            <w:tcW w:w="10632" w:type="dxa"/>
          </w:tcPr>
          <w:p w:rsidR="00CE6EFC" w:rsidRPr="00C507DF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:rsidR="00CE6EFC" w:rsidRPr="008B4C89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      </w:r>
            <w:r w:rsidRPr="00C507DF">
              <w:rPr>
                <w:b/>
              </w:rPr>
      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</w:t>
            </w:r>
            <w:r w:rsidRPr="00C507DF">
              <w:t>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CE6EFC" w:rsidRPr="004F371E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F371E">
        <w:rPr>
          <w:bCs/>
          <w:iCs/>
        </w:rPr>
        <w:t>Заявка подается в виде электронного документа, заполненная и подписанная на бумажном носителе,</w:t>
      </w:r>
      <w:r>
        <w:t xml:space="preserve"> преобразованная в электронно-цифровую форму путем сканирования с сохранением ее реквизитов, </w:t>
      </w:r>
      <w:r>
        <w:rPr>
          <w:bCs/>
          <w:iCs/>
        </w:rPr>
        <w:t>подписанная</w:t>
      </w:r>
      <w:r w:rsidRPr="004F371E">
        <w:rPr>
          <w:bCs/>
          <w:iCs/>
        </w:rPr>
        <w:t xml:space="preserve"> электронной подписью (далее – ЭП) Претендента</w:t>
      </w:r>
      <w:r>
        <w:rPr>
          <w:bCs/>
          <w:iCs/>
        </w:rPr>
        <w:t>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Претендент заполняет электронную форму заявки, прикладывает предусмотренные извещением о торгах файлы </w:t>
      </w:r>
      <w:r w:rsidRPr="00C507DF">
        <w:rPr>
          <w:bCs/>
          <w:iCs/>
        </w:rPr>
        <w:lastRenderedPageBreak/>
        <w:t>документов. Претендент для участия в торгах осуществляет перечисление денежных средств на банковские реквизиты Оператора.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CE6EFC" w:rsidRPr="00C507DF" w:rsidRDefault="00CE6EFC" w:rsidP="00CE6EFC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CE6EFC" w:rsidRDefault="00CE6EFC" w:rsidP="00CE6EFC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lastRenderedPageBreak/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CE6EFC" w:rsidRPr="007B7C4F" w:rsidRDefault="00CE6EFC" w:rsidP="00CE6EFC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10560"/>
      </w:tblGrid>
      <w:tr w:rsidR="00CE6EFC" w:rsidTr="00EB0CE1">
        <w:trPr>
          <w:trHeight w:val="165"/>
        </w:trPr>
        <w:tc>
          <w:tcPr>
            <w:tcW w:w="10560" w:type="dxa"/>
          </w:tcPr>
          <w:p w:rsidR="00CE6EFC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83972">
              <w:t>Уважаемые участники аукциона</w:t>
            </w:r>
            <w:r>
              <w:t>,</w:t>
            </w:r>
            <w:r w:rsidRPr="00283972">
              <w:t xml:space="preserve"> просим заранее ознакомится с процедурой проведения аукциона, скачав инструкцию по ссылке: </w:t>
            </w:r>
            <w:hyperlink r:id="rId24" w:history="1">
              <w:r w:rsidRPr="00283972">
                <w:rPr>
                  <w:rStyle w:val="a9"/>
                </w:rPr>
                <w:t>https://utp.sberbank-ast.ru/AP/Notice/652/Instructions</w:t>
              </w:r>
            </w:hyperlink>
            <w:r w:rsidRPr="00283972">
              <w:t xml:space="preserve">  (</w:t>
            </w:r>
            <w:r w:rsidRPr="00283972">
              <w:rPr>
                <w:b/>
              </w:rPr>
              <w:t>Приватизация.</w:t>
            </w:r>
            <w:r w:rsidRPr="00283972">
              <w:t xml:space="preserve"> Инструкция Претендента (аукцион).</w:t>
            </w:r>
          </w:p>
        </w:tc>
      </w:tr>
    </w:tbl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lastRenderedPageBreak/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81D0F">
        <w:rPr>
          <w:u w:val="single"/>
        </w:rPr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F81D0F">
        <w:rPr>
          <w:u w:val="single"/>
        </w:rPr>
        <w:t>в течение пяти дней</w:t>
      </w:r>
      <w:r w:rsidRPr="00F81D0F">
        <w:t xml:space="preserve"> со дня истечения вышеуказанного срока обязан направить победителю, единственному участнику электронного </w:t>
      </w:r>
      <w:r w:rsidRPr="00F81D0F">
        <w:rPr>
          <w:u w:val="single"/>
        </w:rPr>
        <w:t>аукциона</w:t>
      </w:r>
      <w:r w:rsidRPr="00F81D0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720" w:rsidRDefault="007F1720" w:rsidP="00E45868">
      <w:pPr>
        <w:spacing w:line="240" w:lineRule="auto"/>
      </w:pPr>
      <w:r>
        <w:separator/>
      </w:r>
    </w:p>
  </w:endnote>
  <w:endnote w:type="continuationSeparator" w:id="1">
    <w:p w:rsidR="007F1720" w:rsidRDefault="007F1720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720" w:rsidRDefault="007F1720" w:rsidP="00E45868">
      <w:pPr>
        <w:spacing w:line="240" w:lineRule="auto"/>
      </w:pPr>
      <w:r>
        <w:separator/>
      </w:r>
    </w:p>
  </w:footnote>
  <w:footnote w:type="continuationSeparator" w:id="1">
    <w:p w:rsidR="007F1720" w:rsidRDefault="007F1720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4B4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3CB"/>
    <w:rsid w:val="00037E5E"/>
    <w:rsid w:val="00037E6C"/>
    <w:rsid w:val="00040D13"/>
    <w:rsid w:val="00041DD7"/>
    <w:rsid w:val="00042166"/>
    <w:rsid w:val="0004233C"/>
    <w:rsid w:val="00043E6C"/>
    <w:rsid w:val="00044286"/>
    <w:rsid w:val="000454C7"/>
    <w:rsid w:val="00046029"/>
    <w:rsid w:val="00046285"/>
    <w:rsid w:val="00047AA3"/>
    <w:rsid w:val="000501AC"/>
    <w:rsid w:val="000502BC"/>
    <w:rsid w:val="0005043E"/>
    <w:rsid w:val="00050B1E"/>
    <w:rsid w:val="00050E37"/>
    <w:rsid w:val="00051B9F"/>
    <w:rsid w:val="0005275D"/>
    <w:rsid w:val="00053D33"/>
    <w:rsid w:val="00055120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7B3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2540"/>
    <w:rsid w:val="000C3888"/>
    <w:rsid w:val="000C4120"/>
    <w:rsid w:val="000C4583"/>
    <w:rsid w:val="000C52FC"/>
    <w:rsid w:val="000C5973"/>
    <w:rsid w:val="000C7102"/>
    <w:rsid w:val="000C7370"/>
    <w:rsid w:val="000C7FBF"/>
    <w:rsid w:val="000D07B7"/>
    <w:rsid w:val="000D09BE"/>
    <w:rsid w:val="000D2AD6"/>
    <w:rsid w:val="000D3918"/>
    <w:rsid w:val="000D4FC3"/>
    <w:rsid w:val="000D5F00"/>
    <w:rsid w:val="000D73B0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3AED"/>
    <w:rsid w:val="001142A4"/>
    <w:rsid w:val="00114FC7"/>
    <w:rsid w:val="001150A8"/>
    <w:rsid w:val="00115372"/>
    <w:rsid w:val="001162D9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5725"/>
    <w:rsid w:val="001562C4"/>
    <w:rsid w:val="0015639C"/>
    <w:rsid w:val="00160CA8"/>
    <w:rsid w:val="00160E54"/>
    <w:rsid w:val="0016138F"/>
    <w:rsid w:val="00162441"/>
    <w:rsid w:val="00163F98"/>
    <w:rsid w:val="00165171"/>
    <w:rsid w:val="00165FF0"/>
    <w:rsid w:val="00171F9E"/>
    <w:rsid w:val="00171FAC"/>
    <w:rsid w:val="001734B4"/>
    <w:rsid w:val="00173976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87788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2D02"/>
    <w:rsid w:val="002042CB"/>
    <w:rsid w:val="00204730"/>
    <w:rsid w:val="0020536B"/>
    <w:rsid w:val="00205ED8"/>
    <w:rsid w:val="002060AF"/>
    <w:rsid w:val="002105E7"/>
    <w:rsid w:val="00210AD7"/>
    <w:rsid w:val="002144FE"/>
    <w:rsid w:val="0021492D"/>
    <w:rsid w:val="00214BFC"/>
    <w:rsid w:val="00215DE3"/>
    <w:rsid w:val="00216B2E"/>
    <w:rsid w:val="00217290"/>
    <w:rsid w:val="00217630"/>
    <w:rsid w:val="0022153F"/>
    <w:rsid w:val="00222962"/>
    <w:rsid w:val="00226D38"/>
    <w:rsid w:val="00227FCD"/>
    <w:rsid w:val="00230A43"/>
    <w:rsid w:val="00232429"/>
    <w:rsid w:val="00232B42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56083"/>
    <w:rsid w:val="002615D8"/>
    <w:rsid w:val="0026350C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A55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7DC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3B26"/>
    <w:rsid w:val="003044DD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3CD8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643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0A86"/>
    <w:rsid w:val="004A2EC6"/>
    <w:rsid w:val="004A3924"/>
    <w:rsid w:val="004A5285"/>
    <w:rsid w:val="004A554B"/>
    <w:rsid w:val="004A5AD8"/>
    <w:rsid w:val="004B261E"/>
    <w:rsid w:val="004B3297"/>
    <w:rsid w:val="004B3991"/>
    <w:rsid w:val="004B5C61"/>
    <w:rsid w:val="004B644E"/>
    <w:rsid w:val="004B6730"/>
    <w:rsid w:val="004B754A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22"/>
    <w:rsid w:val="004F3240"/>
    <w:rsid w:val="004F4B53"/>
    <w:rsid w:val="004F5337"/>
    <w:rsid w:val="004F6736"/>
    <w:rsid w:val="004F7837"/>
    <w:rsid w:val="00503388"/>
    <w:rsid w:val="00504748"/>
    <w:rsid w:val="005100F0"/>
    <w:rsid w:val="00511D11"/>
    <w:rsid w:val="00512B63"/>
    <w:rsid w:val="005130F1"/>
    <w:rsid w:val="00515AFE"/>
    <w:rsid w:val="00516959"/>
    <w:rsid w:val="00517489"/>
    <w:rsid w:val="00517BB0"/>
    <w:rsid w:val="00517C34"/>
    <w:rsid w:val="00520375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77CE3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5CB"/>
    <w:rsid w:val="005A562C"/>
    <w:rsid w:val="005A5AE4"/>
    <w:rsid w:val="005A6F0B"/>
    <w:rsid w:val="005A77E5"/>
    <w:rsid w:val="005B05B9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2A28"/>
    <w:rsid w:val="0062496F"/>
    <w:rsid w:val="00624CE7"/>
    <w:rsid w:val="0062523E"/>
    <w:rsid w:val="00625BD6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AB4"/>
    <w:rsid w:val="00660378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0ABE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1D05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3396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149A"/>
    <w:rsid w:val="00732CB0"/>
    <w:rsid w:val="00733C64"/>
    <w:rsid w:val="00734661"/>
    <w:rsid w:val="007370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6761D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720"/>
    <w:rsid w:val="007F1C06"/>
    <w:rsid w:val="007F331D"/>
    <w:rsid w:val="007F474C"/>
    <w:rsid w:val="007F518E"/>
    <w:rsid w:val="007F6306"/>
    <w:rsid w:val="008007AE"/>
    <w:rsid w:val="008017A5"/>
    <w:rsid w:val="00802B37"/>
    <w:rsid w:val="00802E0F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58F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0D7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3CAB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0A1B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4A4"/>
    <w:rsid w:val="00901A5D"/>
    <w:rsid w:val="009031F7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2DF0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1FEC"/>
    <w:rsid w:val="009525D4"/>
    <w:rsid w:val="00952CAC"/>
    <w:rsid w:val="00956CEE"/>
    <w:rsid w:val="00957FDB"/>
    <w:rsid w:val="00960099"/>
    <w:rsid w:val="00960E0B"/>
    <w:rsid w:val="0096158B"/>
    <w:rsid w:val="009628CE"/>
    <w:rsid w:val="00962944"/>
    <w:rsid w:val="00963354"/>
    <w:rsid w:val="00964543"/>
    <w:rsid w:val="00964747"/>
    <w:rsid w:val="00965A33"/>
    <w:rsid w:val="0096665D"/>
    <w:rsid w:val="009666F9"/>
    <w:rsid w:val="00966AD9"/>
    <w:rsid w:val="00970A61"/>
    <w:rsid w:val="00970C2D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B78A4"/>
    <w:rsid w:val="009C126E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3FA8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7D6B"/>
    <w:rsid w:val="00A702A1"/>
    <w:rsid w:val="00A70619"/>
    <w:rsid w:val="00A7305B"/>
    <w:rsid w:val="00A73121"/>
    <w:rsid w:val="00A73912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0D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04B"/>
    <w:rsid w:val="00AA25F1"/>
    <w:rsid w:val="00AA4E49"/>
    <w:rsid w:val="00AA6369"/>
    <w:rsid w:val="00AB4B2A"/>
    <w:rsid w:val="00AB5B4C"/>
    <w:rsid w:val="00AB5DE9"/>
    <w:rsid w:val="00AB65CC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0F18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52A2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5671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4302"/>
    <w:rsid w:val="00B95486"/>
    <w:rsid w:val="00B97BCD"/>
    <w:rsid w:val="00BA018A"/>
    <w:rsid w:val="00BA0C24"/>
    <w:rsid w:val="00BA14A4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BC"/>
    <w:rsid w:val="00BD5C1A"/>
    <w:rsid w:val="00BD6A7D"/>
    <w:rsid w:val="00BD73A8"/>
    <w:rsid w:val="00BD7A8D"/>
    <w:rsid w:val="00BE018E"/>
    <w:rsid w:val="00BE1846"/>
    <w:rsid w:val="00BE1E0A"/>
    <w:rsid w:val="00BE30CF"/>
    <w:rsid w:val="00BE5CB0"/>
    <w:rsid w:val="00BE676B"/>
    <w:rsid w:val="00BF5176"/>
    <w:rsid w:val="00BF6315"/>
    <w:rsid w:val="00BF6940"/>
    <w:rsid w:val="00BF6D41"/>
    <w:rsid w:val="00BF7BCD"/>
    <w:rsid w:val="00BF7E91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3F4F"/>
    <w:rsid w:val="00C1403C"/>
    <w:rsid w:val="00C17176"/>
    <w:rsid w:val="00C17199"/>
    <w:rsid w:val="00C20DB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3937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CC2"/>
    <w:rsid w:val="00C81D3F"/>
    <w:rsid w:val="00C8218D"/>
    <w:rsid w:val="00C8227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5B34"/>
    <w:rsid w:val="00CA6E62"/>
    <w:rsid w:val="00CA7C49"/>
    <w:rsid w:val="00CA7FEE"/>
    <w:rsid w:val="00CB0487"/>
    <w:rsid w:val="00CB0A85"/>
    <w:rsid w:val="00CB1247"/>
    <w:rsid w:val="00CB221A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2191"/>
    <w:rsid w:val="00CD307A"/>
    <w:rsid w:val="00CD5FB6"/>
    <w:rsid w:val="00CD6BDA"/>
    <w:rsid w:val="00CD7695"/>
    <w:rsid w:val="00CE0DB9"/>
    <w:rsid w:val="00CE2BB7"/>
    <w:rsid w:val="00CE3628"/>
    <w:rsid w:val="00CE3F79"/>
    <w:rsid w:val="00CE4E2A"/>
    <w:rsid w:val="00CE4EF6"/>
    <w:rsid w:val="00CE57A7"/>
    <w:rsid w:val="00CE5A1D"/>
    <w:rsid w:val="00CE6B5E"/>
    <w:rsid w:val="00CE6EFC"/>
    <w:rsid w:val="00CE7E05"/>
    <w:rsid w:val="00CE7E67"/>
    <w:rsid w:val="00CF097A"/>
    <w:rsid w:val="00CF0F25"/>
    <w:rsid w:val="00CF3DF7"/>
    <w:rsid w:val="00CF4554"/>
    <w:rsid w:val="00CF5576"/>
    <w:rsid w:val="00D003EC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665E6"/>
    <w:rsid w:val="00D708FC"/>
    <w:rsid w:val="00D7201A"/>
    <w:rsid w:val="00D731DC"/>
    <w:rsid w:val="00D74F17"/>
    <w:rsid w:val="00D776A6"/>
    <w:rsid w:val="00D778C8"/>
    <w:rsid w:val="00D81399"/>
    <w:rsid w:val="00D8282C"/>
    <w:rsid w:val="00D82904"/>
    <w:rsid w:val="00D854E5"/>
    <w:rsid w:val="00D85DB5"/>
    <w:rsid w:val="00D90F76"/>
    <w:rsid w:val="00D928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1A03"/>
    <w:rsid w:val="00DD2E2A"/>
    <w:rsid w:val="00DD35C9"/>
    <w:rsid w:val="00DD5261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CE1"/>
    <w:rsid w:val="00E15E1D"/>
    <w:rsid w:val="00E1636F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265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1D3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0CE1"/>
    <w:rsid w:val="00EB157B"/>
    <w:rsid w:val="00EB175B"/>
    <w:rsid w:val="00EB20BB"/>
    <w:rsid w:val="00EB5986"/>
    <w:rsid w:val="00EB6E8C"/>
    <w:rsid w:val="00EB7BCB"/>
    <w:rsid w:val="00EC0527"/>
    <w:rsid w:val="00EC0744"/>
    <w:rsid w:val="00EC36A5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C16"/>
    <w:rsid w:val="00F84D46"/>
    <w:rsid w:val="00F86FF7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539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E6DDA"/>
    <w:rsid w:val="00FF4622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E822F-55F7-444E-A979-920A5287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5672</Words>
  <Characters>32335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3</cp:revision>
  <cp:lastPrinted>2023-08-10T04:52:00Z</cp:lastPrinted>
  <dcterms:created xsi:type="dcterms:W3CDTF">2023-08-10T22:25:00Z</dcterms:created>
  <dcterms:modified xsi:type="dcterms:W3CDTF">2023-08-10T22:26:00Z</dcterms:modified>
</cp:coreProperties>
</file>