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275265">
        <w:rPr>
          <w:sz w:val="20"/>
        </w:rPr>
        <w:t>4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27526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75265">
        <w:rPr>
          <w:b/>
        </w:rPr>
        <w:t>22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275265">
        <w:rPr>
          <w:b/>
        </w:rPr>
        <w:t>16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75265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19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 w:rsidR="00722424"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 w:rsidR="00722424"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311DFB" w:rsidRPr="00B25DAB" w:rsidRDefault="00311DFB" w:rsidP="00311DF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031712:198</w:t>
      </w:r>
      <w:r w:rsidRPr="00B25DAB">
        <w:rPr>
          <w:b/>
        </w:rPr>
        <w:t xml:space="preserve"> площадью </w:t>
      </w:r>
      <w:r>
        <w:rPr>
          <w:b/>
        </w:rPr>
        <w:t xml:space="preserve">2087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микрорайоне Авиатор. </w:t>
      </w:r>
      <w:r w:rsidRPr="00B25DAB">
        <w:rPr>
          <w:b/>
        </w:rPr>
        <w:t xml:space="preserve"> </w:t>
      </w:r>
    </w:p>
    <w:p w:rsidR="00311DFB" w:rsidRPr="00B25DAB" w:rsidRDefault="00311DFB" w:rsidP="00311DF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25 ноября 2020 г. </w:t>
      </w:r>
      <w:r w:rsidRPr="00B25DAB">
        <w:t xml:space="preserve">№ </w:t>
      </w:r>
      <w:r>
        <w:t xml:space="preserve">499-р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микрорайоне Авиатор».</w:t>
      </w:r>
    </w:p>
    <w:p w:rsidR="00311DFB" w:rsidRPr="00B80197" w:rsidRDefault="00311DFB" w:rsidP="00311DFB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30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6662"/>
      </w:tblGrid>
      <w:tr w:rsidR="00311DFB" w:rsidRPr="00B25DAB" w:rsidTr="00311DFB">
        <w:trPr>
          <w:jc w:val="center"/>
        </w:trPr>
        <w:tc>
          <w:tcPr>
            <w:tcW w:w="3641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662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49:09:031712:198</w:t>
            </w:r>
          </w:p>
        </w:tc>
      </w:tr>
      <w:tr w:rsidR="00311DFB" w:rsidRPr="00B25DAB" w:rsidTr="00311DFB">
        <w:trPr>
          <w:jc w:val="center"/>
        </w:trPr>
        <w:tc>
          <w:tcPr>
            <w:tcW w:w="3641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62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311DFB" w:rsidRPr="00B25DAB" w:rsidTr="00311DFB">
        <w:trPr>
          <w:jc w:val="center"/>
        </w:trPr>
        <w:tc>
          <w:tcPr>
            <w:tcW w:w="3641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662" w:type="dxa"/>
            <w:shd w:val="clear" w:color="auto" w:fill="auto"/>
          </w:tcPr>
          <w:p w:rsidR="00311DFB" w:rsidRPr="009979EE" w:rsidRDefault="00311DFB" w:rsidP="00D917AC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311DFB" w:rsidRPr="00B25DAB" w:rsidTr="00311DFB">
        <w:trPr>
          <w:jc w:val="center"/>
        </w:trPr>
        <w:tc>
          <w:tcPr>
            <w:tcW w:w="3641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662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микрорайон Авиатор</w:t>
            </w:r>
          </w:p>
        </w:tc>
      </w:tr>
      <w:tr w:rsidR="00311DFB" w:rsidRPr="00B25DAB" w:rsidTr="00311DFB">
        <w:trPr>
          <w:jc w:val="center"/>
        </w:trPr>
        <w:tc>
          <w:tcPr>
            <w:tcW w:w="3641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662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2087 кв. м</w:t>
            </w:r>
          </w:p>
        </w:tc>
      </w:tr>
      <w:tr w:rsidR="00311DFB" w:rsidRPr="00B25DAB" w:rsidTr="00311DFB">
        <w:trPr>
          <w:jc w:val="center"/>
        </w:trPr>
        <w:tc>
          <w:tcPr>
            <w:tcW w:w="3641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662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11DFB" w:rsidRPr="00B25DAB" w:rsidTr="00311DFB">
        <w:trPr>
          <w:trHeight w:val="466"/>
          <w:jc w:val="center"/>
        </w:trPr>
        <w:tc>
          <w:tcPr>
            <w:tcW w:w="3641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662" w:type="dxa"/>
            <w:shd w:val="clear" w:color="auto" w:fill="auto"/>
          </w:tcPr>
          <w:p w:rsidR="00311DFB" w:rsidRDefault="00311DFB" w:rsidP="00D917AC">
            <w:pPr>
              <w:suppressAutoHyphens/>
              <w:spacing w:line="240" w:lineRule="auto"/>
              <w:jc w:val="both"/>
            </w:pPr>
            <w:proofErr w:type="gramStart"/>
            <w:r>
              <w:t xml:space="preserve">земельный участок с кадастровым № 49:09:031712:37 </w:t>
            </w:r>
            <w:r w:rsidRPr="00200DE6">
              <w:t>под зданием каменного ангара</w:t>
            </w:r>
            <w:r>
              <w:t>;</w:t>
            </w:r>
            <w:proofErr w:type="gramEnd"/>
          </w:p>
          <w:p w:rsidR="00311DFB" w:rsidRPr="00B25DAB" w:rsidRDefault="00311DFB" w:rsidP="00D917AC">
            <w:pPr>
              <w:suppressAutoHyphens/>
              <w:spacing w:line="240" w:lineRule="auto"/>
              <w:jc w:val="both"/>
            </w:pPr>
            <w:proofErr w:type="gramStart"/>
            <w:r w:rsidRPr="00200DE6">
              <w:t>земельный участок с кадастровым № 49:09:031712:</w:t>
            </w:r>
            <w:r>
              <w:t>40</w:t>
            </w:r>
            <w:r w:rsidRPr="00200DE6">
              <w:t xml:space="preserve"> под зданием цеха </w:t>
            </w:r>
            <w:proofErr w:type="spellStart"/>
            <w:r w:rsidRPr="00200DE6">
              <w:t>расконсервации</w:t>
            </w:r>
            <w:proofErr w:type="spellEnd"/>
            <w:r>
              <w:t>.</w:t>
            </w:r>
            <w:proofErr w:type="gramEnd"/>
          </w:p>
        </w:tc>
      </w:tr>
      <w:tr w:rsidR="00311DFB" w:rsidRPr="00B25DAB" w:rsidTr="00311DFB">
        <w:trPr>
          <w:jc w:val="center"/>
        </w:trPr>
        <w:tc>
          <w:tcPr>
            <w:tcW w:w="3641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62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11DFB" w:rsidRPr="00B25DAB" w:rsidTr="00311DFB">
        <w:trPr>
          <w:jc w:val="center"/>
        </w:trPr>
        <w:tc>
          <w:tcPr>
            <w:tcW w:w="3641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62" w:type="dxa"/>
            <w:shd w:val="clear" w:color="auto" w:fill="auto"/>
          </w:tcPr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частично расположен в охранных зонах инженерных коммуникаций: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 xml:space="preserve"> </w:t>
            </w:r>
            <w:r w:rsidRPr="009970AD">
              <w:t xml:space="preserve">– охранная зона </w:t>
            </w:r>
            <w:proofErr w:type="gramStart"/>
            <w:r w:rsidRPr="009970AD">
              <w:t>ВЛ</w:t>
            </w:r>
            <w:proofErr w:type="gramEnd"/>
            <w:r w:rsidRPr="009970AD">
              <w:t xml:space="preserve"> 6 </w:t>
            </w:r>
            <w:proofErr w:type="spellStart"/>
            <w:r w:rsidRPr="009970AD">
              <w:t>кВ</w:t>
            </w:r>
            <w:proofErr w:type="spellEnd"/>
            <w:r w:rsidRPr="009970AD">
              <w:t xml:space="preserve"> «15 км» от ПС «Дукча» с </w:t>
            </w:r>
            <w:r>
              <w:t xml:space="preserve">реестровым </w:t>
            </w:r>
            <w:r w:rsidRPr="009970AD">
              <w:t>номером 49:09-6.307;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- охранная зона ТП-116 с реестровым номером 49:09-6.475.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В соответствии с  Постановлением Правительства Российской Федерации от 24 февраля 2009 г. № 160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      </w:r>
            <w:proofErr w:type="gramEnd"/>
            <w:r>
              <w:t xml:space="preserve">, в том числе: 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 xml:space="preserve">б) размещать любые объекты и предметы (материалы) в </w:t>
            </w:r>
            <w:proofErr w:type="gramStart"/>
            <w:r>
              <w:t>пределах</w:t>
            </w:r>
            <w:proofErr w:type="gramEnd"/>
            <w: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>
              <w:t xml:space="preserve"> линий электропередачи; 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 xml:space="preserve">г) размещать свалки; 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помимо указанных выше действий, запрещается: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г)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 xml:space="preserve">а) строительство, капитальный ремонт, реконструкция или снос зданий и сооружений; 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 xml:space="preserve">б) горные, взрывные, мелиоративные работы, в том числе связанные с временным затоплением земель; 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 xml:space="preserve">в) посадка и вырубка деревьев и кустарников; 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 xml:space="preserve"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 xml:space="preserve"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      </w:r>
          </w:p>
          <w:p w:rsidR="00311DF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 xml:space="preserve"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      </w:r>
          </w:p>
          <w:p w:rsidR="00311DFB" w:rsidRPr="00B25DA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311DFB" w:rsidRPr="00B25DAB" w:rsidTr="00311DFB">
        <w:trPr>
          <w:jc w:val="center"/>
        </w:trPr>
        <w:tc>
          <w:tcPr>
            <w:tcW w:w="10303" w:type="dxa"/>
            <w:gridSpan w:val="2"/>
            <w:shd w:val="clear" w:color="auto" w:fill="auto"/>
          </w:tcPr>
          <w:p w:rsidR="00311DFB" w:rsidRPr="00B80197" w:rsidRDefault="00311DFB" w:rsidP="00D917AC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311DFB" w:rsidRPr="00B25DAB" w:rsidRDefault="00311DFB" w:rsidP="00D917AC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311DFB" w:rsidRPr="00B25DAB" w:rsidTr="00311DFB">
        <w:trPr>
          <w:jc w:val="center"/>
        </w:trPr>
        <w:tc>
          <w:tcPr>
            <w:tcW w:w="3641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662" w:type="dxa"/>
            <w:shd w:val="clear" w:color="auto" w:fill="auto"/>
          </w:tcPr>
          <w:p w:rsidR="00311DFB" w:rsidRDefault="00311DFB" w:rsidP="00D917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311DFB" w:rsidRDefault="00311DFB" w:rsidP="00D917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подлежит установлению.</w:t>
            </w:r>
          </w:p>
          <w:p w:rsidR="00311DFB" w:rsidRPr="00B25DAB" w:rsidRDefault="00311DFB" w:rsidP="00D917A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311DFB" w:rsidRPr="00B25DAB" w:rsidTr="00311DFB">
        <w:trPr>
          <w:jc w:val="center"/>
        </w:trPr>
        <w:tc>
          <w:tcPr>
            <w:tcW w:w="3641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2" w:type="dxa"/>
            <w:shd w:val="clear" w:color="auto" w:fill="auto"/>
          </w:tcPr>
          <w:p w:rsidR="00311DFB" w:rsidRPr="00603805" w:rsidRDefault="00311DFB" w:rsidP="00D917AC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07</w:t>
            </w:r>
            <w:r w:rsidRPr="00D43BB8">
              <w:t>.</w:t>
            </w:r>
            <w:r>
              <w:t>10</w:t>
            </w:r>
            <w:r w:rsidRPr="00D43BB8">
              <w:t>.2020 № 08-</w:t>
            </w:r>
            <w:r>
              <w:t>2504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12</w:t>
            </w:r>
            <w:r w:rsidRPr="00603805">
              <w:t>.</w:t>
            </w:r>
            <w:r>
              <w:t>10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7208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ВК-5301. Максимальное разрешенное водопотребление на хозяйственные, питьевые нужды – 1 куб. м в сутки. Канализация: в данном районе отсутствует централизованная система водоотведения. Подключение будет возможно при комплексном освоении земельных участков и создания сетей инженерно-технического обеспечения в данном районе.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311DFB" w:rsidRPr="00B25DAB" w:rsidTr="00311DFB">
        <w:trPr>
          <w:jc w:val="center"/>
        </w:trPr>
        <w:tc>
          <w:tcPr>
            <w:tcW w:w="3641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662" w:type="dxa"/>
            <w:shd w:val="clear" w:color="auto" w:fill="auto"/>
          </w:tcPr>
          <w:p w:rsidR="00311DFB" w:rsidRPr="00603805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311DFB" w:rsidRPr="00B25DAB" w:rsidTr="00311DFB">
        <w:trPr>
          <w:jc w:val="center"/>
        </w:trPr>
        <w:tc>
          <w:tcPr>
            <w:tcW w:w="3641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62" w:type="dxa"/>
            <w:shd w:val="clear" w:color="auto" w:fill="auto"/>
          </w:tcPr>
          <w:p w:rsidR="00311DFB" w:rsidRPr="00B25DAB" w:rsidRDefault="00311DFB" w:rsidP="00D917A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311DFB" w:rsidRPr="00B80197" w:rsidRDefault="00311DFB" w:rsidP="00311DFB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 xml:space="preserve">Начальный размер годовой арендной платы:  </w:t>
      </w:r>
      <w:r>
        <w:t xml:space="preserve">244 400,00 </w:t>
      </w:r>
      <w:r w:rsidRPr="00B80197">
        <w:t>(</w:t>
      </w:r>
      <w:r>
        <w:t xml:space="preserve">двести сорок четыре тысячи </w:t>
      </w:r>
      <w:r w:rsidR="001162D9">
        <w:t>четыреста</w:t>
      </w:r>
      <w:r w:rsidRPr="00B80197">
        <w:t xml:space="preserve">) рублей 00 копеек (НДС не облагается). </w:t>
      </w:r>
    </w:p>
    <w:p w:rsidR="00311DFB" w:rsidRPr="00B80197" w:rsidRDefault="00311DFB" w:rsidP="00311DF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1162D9">
        <w:t xml:space="preserve">7000,00 </w:t>
      </w:r>
      <w:r w:rsidRPr="00B80197">
        <w:t>(</w:t>
      </w:r>
      <w:r w:rsidR="001162D9">
        <w:t>семь тысяч</w:t>
      </w:r>
      <w:r w:rsidRPr="00B80197">
        <w:t xml:space="preserve">) рублей 00 копеек. </w:t>
      </w:r>
    </w:p>
    <w:p w:rsidR="00311DFB" w:rsidRPr="00B80197" w:rsidRDefault="00311DFB" w:rsidP="00311DF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1162D9">
        <w:t xml:space="preserve">244 400,00 </w:t>
      </w:r>
      <w:r w:rsidRPr="00B80197">
        <w:t>(</w:t>
      </w:r>
      <w:r w:rsidR="001162D9">
        <w:t>двести сорок четыре тысячи четыреста</w:t>
      </w:r>
      <w:r w:rsidRPr="00B80197">
        <w:t xml:space="preserve">) рублей 00 копеек. </w:t>
      </w:r>
    </w:p>
    <w:p w:rsidR="00311DFB" w:rsidRPr="00B80197" w:rsidRDefault="00311DFB" w:rsidP="00311DF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128</w:t>
      </w:r>
      <w:r w:rsidRPr="00B80197">
        <w:t xml:space="preserve"> месяц</w:t>
      </w:r>
      <w:r>
        <w:t>ев</w:t>
      </w:r>
      <w:r w:rsidRPr="00B80197">
        <w:t>.</w:t>
      </w:r>
    </w:p>
    <w:p w:rsidR="00311DFB" w:rsidRPr="00B80197" w:rsidRDefault="00311DFB" w:rsidP="00311DFB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821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37956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BE61-4D58-49D7-B571-2436560D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2021-01-18T22:25:00Z</dcterms:created>
  <dcterms:modified xsi:type="dcterms:W3CDTF">2021-01-18T22:26:00Z</dcterms:modified>
</cp:coreProperties>
</file>