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EE4FA5" w:rsidRDefault="00986C81" w:rsidP="00091989">
      <w:pPr>
        <w:pStyle w:val="2"/>
        <w:rPr>
          <w:sz w:val="18"/>
          <w:szCs w:val="18"/>
        </w:rPr>
      </w:pPr>
      <w:r>
        <w:rPr>
          <w:sz w:val="20"/>
        </w:rPr>
        <w:t xml:space="preserve"> </w:t>
      </w:r>
      <w:r w:rsidR="00082BFB">
        <w:rPr>
          <w:sz w:val="20"/>
        </w:rPr>
        <w:t xml:space="preserve"> </w:t>
      </w:r>
      <w:r w:rsidR="000A3B32" w:rsidRPr="00EE4FA5">
        <w:rPr>
          <w:sz w:val="18"/>
          <w:szCs w:val="18"/>
        </w:rPr>
        <w:t>ИНФОРМАЦИОННОЕ СООБЩЕНИЕ № 1</w:t>
      </w:r>
      <w:r w:rsidR="001C7FC1" w:rsidRPr="00EE4FA5">
        <w:rPr>
          <w:sz w:val="18"/>
          <w:szCs w:val="18"/>
        </w:rPr>
        <w:t>4</w:t>
      </w:r>
      <w:r w:rsidR="005B0953" w:rsidRPr="00EE4FA5">
        <w:rPr>
          <w:sz w:val="18"/>
          <w:szCs w:val="18"/>
        </w:rPr>
        <w:t>5</w:t>
      </w:r>
      <w:r w:rsidR="000A3B32" w:rsidRPr="00EE4FA5">
        <w:rPr>
          <w:sz w:val="18"/>
          <w:szCs w:val="18"/>
        </w:rPr>
        <w:t xml:space="preserve"> </w:t>
      </w:r>
      <w:r w:rsidR="00EF6BDF" w:rsidRPr="00EE4FA5">
        <w:rPr>
          <w:sz w:val="18"/>
          <w:szCs w:val="18"/>
        </w:rPr>
        <w:t xml:space="preserve">  </w:t>
      </w:r>
      <w:r w:rsidR="00384ABD" w:rsidRPr="00EE4FA5">
        <w:rPr>
          <w:sz w:val="18"/>
          <w:szCs w:val="18"/>
        </w:rPr>
        <w:t xml:space="preserve">   </w:t>
      </w:r>
      <w:r w:rsidR="00175DEC" w:rsidRPr="00EE4FA5">
        <w:rPr>
          <w:sz w:val="18"/>
          <w:szCs w:val="18"/>
        </w:rPr>
        <w:t xml:space="preserve">   </w:t>
      </w:r>
    </w:p>
    <w:p w:rsidR="00091989" w:rsidRPr="00EE4FA5" w:rsidRDefault="00DA4D60" w:rsidP="00091989">
      <w:pPr>
        <w:pStyle w:val="2"/>
        <w:rPr>
          <w:sz w:val="18"/>
          <w:szCs w:val="18"/>
        </w:rPr>
      </w:pPr>
      <w:r w:rsidRPr="00EE4FA5">
        <w:rPr>
          <w:sz w:val="18"/>
          <w:szCs w:val="18"/>
        </w:rPr>
        <w:t xml:space="preserve"> </w:t>
      </w:r>
      <w:r w:rsidR="00F8798B" w:rsidRPr="00EE4FA5">
        <w:rPr>
          <w:sz w:val="18"/>
          <w:szCs w:val="18"/>
        </w:rPr>
        <w:t xml:space="preserve"> </w:t>
      </w:r>
      <w:r w:rsidR="00010C23" w:rsidRPr="00EE4FA5">
        <w:rPr>
          <w:sz w:val="18"/>
          <w:szCs w:val="18"/>
        </w:rPr>
        <w:t xml:space="preserve"> </w:t>
      </w:r>
      <w:r w:rsidR="00091989" w:rsidRPr="00EE4FA5">
        <w:rPr>
          <w:sz w:val="18"/>
          <w:szCs w:val="18"/>
        </w:rPr>
        <w:t>Комитет по управлению муниципальным имуществом города Магадана</w:t>
      </w:r>
    </w:p>
    <w:p w:rsidR="000F3731" w:rsidRPr="00EE4FA5" w:rsidRDefault="00091989" w:rsidP="00091989">
      <w:pPr>
        <w:pStyle w:val="2"/>
        <w:rPr>
          <w:sz w:val="18"/>
          <w:szCs w:val="18"/>
        </w:rPr>
      </w:pPr>
      <w:r w:rsidRPr="00EE4FA5">
        <w:rPr>
          <w:sz w:val="18"/>
          <w:szCs w:val="18"/>
        </w:rPr>
        <w:t>сообщает о проведении открыт</w:t>
      </w:r>
      <w:r w:rsidR="001E0177" w:rsidRPr="00EE4FA5">
        <w:rPr>
          <w:sz w:val="18"/>
          <w:szCs w:val="18"/>
        </w:rPr>
        <w:t>ого</w:t>
      </w:r>
      <w:r w:rsidRPr="00EE4FA5">
        <w:rPr>
          <w:sz w:val="18"/>
          <w:szCs w:val="18"/>
        </w:rPr>
        <w:t xml:space="preserve"> аукцион</w:t>
      </w:r>
      <w:r w:rsidR="00827B5C" w:rsidRPr="00EE4FA5">
        <w:rPr>
          <w:sz w:val="18"/>
          <w:szCs w:val="18"/>
        </w:rPr>
        <w:t>а</w:t>
      </w:r>
    </w:p>
    <w:p w:rsidR="00091989" w:rsidRPr="00EE4FA5" w:rsidRDefault="00091989" w:rsidP="00091989">
      <w:pPr>
        <w:pStyle w:val="2"/>
        <w:rPr>
          <w:sz w:val="18"/>
          <w:szCs w:val="18"/>
        </w:rPr>
      </w:pPr>
      <w:r w:rsidRPr="00EE4FA5">
        <w:rPr>
          <w:sz w:val="18"/>
          <w:szCs w:val="18"/>
        </w:rPr>
        <w:t>на право</w:t>
      </w:r>
      <w:r w:rsidR="00765C0D" w:rsidRPr="00EE4FA5">
        <w:rPr>
          <w:sz w:val="18"/>
          <w:szCs w:val="18"/>
        </w:rPr>
        <w:t xml:space="preserve"> </w:t>
      </w:r>
      <w:r w:rsidRPr="00EE4FA5">
        <w:rPr>
          <w:sz w:val="18"/>
          <w:szCs w:val="18"/>
        </w:rPr>
        <w:t>заключения договор</w:t>
      </w:r>
      <w:r w:rsidR="001C7FC1" w:rsidRPr="00EE4FA5">
        <w:rPr>
          <w:sz w:val="18"/>
          <w:szCs w:val="18"/>
        </w:rPr>
        <w:t>ов</w:t>
      </w:r>
      <w:r w:rsidRPr="00EE4FA5">
        <w:rPr>
          <w:sz w:val="18"/>
          <w:szCs w:val="18"/>
        </w:rPr>
        <w:t xml:space="preserve"> аренды земельн</w:t>
      </w:r>
      <w:r w:rsidR="001C7FC1" w:rsidRPr="00EE4FA5">
        <w:rPr>
          <w:sz w:val="18"/>
          <w:szCs w:val="18"/>
        </w:rPr>
        <w:t>ых</w:t>
      </w:r>
      <w:r w:rsidRPr="00EE4FA5">
        <w:rPr>
          <w:sz w:val="18"/>
          <w:szCs w:val="18"/>
        </w:rPr>
        <w:t xml:space="preserve"> участк</w:t>
      </w:r>
      <w:r w:rsidR="001C7FC1" w:rsidRPr="00EE4FA5">
        <w:rPr>
          <w:sz w:val="18"/>
          <w:szCs w:val="18"/>
        </w:rPr>
        <w:t>ов</w:t>
      </w:r>
    </w:p>
    <w:p w:rsidR="00036E75" w:rsidRPr="00EE4FA5" w:rsidRDefault="00091989" w:rsidP="00036E75">
      <w:pPr>
        <w:widowControl/>
        <w:spacing w:line="240" w:lineRule="auto"/>
        <w:ind w:firstLine="567"/>
        <w:jc w:val="center"/>
        <w:rPr>
          <w:sz w:val="18"/>
          <w:szCs w:val="18"/>
        </w:rPr>
      </w:pPr>
      <w:proofErr w:type="gramStart"/>
      <w:r w:rsidRPr="00EE4FA5">
        <w:rPr>
          <w:sz w:val="18"/>
          <w:szCs w:val="18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EE4FA5">
        <w:rPr>
          <w:sz w:val="18"/>
          <w:szCs w:val="18"/>
        </w:rPr>
        <w:t xml:space="preserve"> </w:t>
      </w:r>
      <w:r w:rsidR="0030545F" w:rsidRPr="00EE4FA5">
        <w:rPr>
          <w:sz w:val="18"/>
          <w:szCs w:val="18"/>
        </w:rPr>
        <w:t>(</w:t>
      </w:r>
      <w:r w:rsidR="00460A8D" w:rsidRPr="00EE4FA5">
        <w:rPr>
          <w:sz w:val="18"/>
          <w:szCs w:val="18"/>
        </w:rPr>
        <w:t xml:space="preserve">местонахождение: </w:t>
      </w:r>
      <w:r w:rsidRPr="00EE4FA5">
        <w:rPr>
          <w:sz w:val="18"/>
          <w:szCs w:val="18"/>
        </w:rPr>
        <w:t xml:space="preserve">685000, город Магадан, площадь Горького, дом 1, </w:t>
      </w:r>
      <w:proofErr w:type="gramEnd"/>
    </w:p>
    <w:p w:rsidR="00091989" w:rsidRPr="00EE4FA5" w:rsidRDefault="00292F82" w:rsidP="00036E75">
      <w:pPr>
        <w:widowControl/>
        <w:spacing w:line="240" w:lineRule="auto"/>
        <w:ind w:firstLine="567"/>
        <w:jc w:val="center"/>
        <w:rPr>
          <w:sz w:val="18"/>
          <w:szCs w:val="18"/>
        </w:rPr>
      </w:pPr>
      <w:r w:rsidRPr="00EE4FA5">
        <w:rPr>
          <w:sz w:val="18"/>
          <w:szCs w:val="18"/>
        </w:rPr>
        <w:t xml:space="preserve">контактный </w:t>
      </w:r>
      <w:r w:rsidR="00091989" w:rsidRPr="00EE4FA5">
        <w:rPr>
          <w:sz w:val="18"/>
          <w:szCs w:val="18"/>
        </w:rPr>
        <w:t>тел</w:t>
      </w:r>
      <w:r w:rsidRPr="00EE4FA5">
        <w:rPr>
          <w:sz w:val="18"/>
          <w:szCs w:val="18"/>
        </w:rPr>
        <w:t>ефон</w:t>
      </w:r>
      <w:r w:rsidR="00091989" w:rsidRPr="00EE4FA5">
        <w:rPr>
          <w:sz w:val="18"/>
          <w:szCs w:val="18"/>
        </w:rPr>
        <w:t xml:space="preserve"> </w:t>
      </w:r>
      <w:r w:rsidRPr="00EE4FA5">
        <w:rPr>
          <w:sz w:val="18"/>
          <w:szCs w:val="18"/>
        </w:rPr>
        <w:t xml:space="preserve">(4132) </w:t>
      </w:r>
      <w:r w:rsidR="00091989" w:rsidRPr="00EE4FA5">
        <w:rPr>
          <w:sz w:val="18"/>
          <w:szCs w:val="18"/>
        </w:rPr>
        <w:t>62-52-17, электронная почта</w:t>
      </w:r>
      <w:r w:rsidRPr="00EE4FA5">
        <w:rPr>
          <w:sz w:val="18"/>
          <w:szCs w:val="18"/>
        </w:rPr>
        <w:t>:</w:t>
      </w:r>
      <w:r w:rsidR="00091989" w:rsidRPr="00EE4FA5">
        <w:rPr>
          <w:sz w:val="18"/>
          <w:szCs w:val="18"/>
        </w:rPr>
        <w:t xml:space="preserve">  </w:t>
      </w:r>
      <w:hyperlink r:id="rId7" w:history="1">
        <w:r w:rsidR="00A93CFD" w:rsidRPr="00EE4FA5">
          <w:rPr>
            <w:rStyle w:val="a9"/>
            <w:sz w:val="18"/>
            <w:szCs w:val="18"/>
            <w:lang w:val="en-US"/>
          </w:rPr>
          <w:t>kumi</w:t>
        </w:r>
        <w:r w:rsidR="00A93CFD" w:rsidRPr="00EE4FA5">
          <w:rPr>
            <w:rStyle w:val="a9"/>
            <w:sz w:val="18"/>
            <w:szCs w:val="18"/>
          </w:rPr>
          <w:t>-</w:t>
        </w:r>
        <w:r w:rsidR="00A93CFD" w:rsidRPr="00EE4FA5">
          <w:rPr>
            <w:rStyle w:val="a9"/>
            <w:sz w:val="18"/>
            <w:szCs w:val="18"/>
            <w:lang w:val="en-US"/>
          </w:rPr>
          <w:t>opt</w:t>
        </w:r>
        <w:r w:rsidR="00A93CFD" w:rsidRPr="00EE4FA5">
          <w:rPr>
            <w:rStyle w:val="a9"/>
            <w:sz w:val="18"/>
            <w:szCs w:val="18"/>
          </w:rPr>
          <w:t>@</w:t>
        </w:r>
        <w:r w:rsidR="00A93CFD" w:rsidRPr="00EE4FA5">
          <w:rPr>
            <w:rStyle w:val="a9"/>
            <w:sz w:val="18"/>
            <w:szCs w:val="18"/>
            <w:lang w:val="en-US"/>
          </w:rPr>
          <w:t>magadangorod</w:t>
        </w:r>
        <w:r w:rsidR="00A93CFD" w:rsidRPr="00EE4FA5">
          <w:rPr>
            <w:rStyle w:val="a9"/>
            <w:sz w:val="18"/>
            <w:szCs w:val="18"/>
          </w:rPr>
          <w:t>.</w:t>
        </w:r>
        <w:proofErr w:type="spellStart"/>
        <w:r w:rsidR="00A93CFD" w:rsidRPr="00EE4FA5">
          <w:rPr>
            <w:rStyle w:val="a9"/>
            <w:sz w:val="18"/>
            <w:szCs w:val="18"/>
            <w:lang w:val="en-US"/>
          </w:rPr>
          <w:t>ru</w:t>
        </w:r>
        <w:proofErr w:type="spellEnd"/>
      </w:hyperlink>
      <w:r w:rsidR="0030545F" w:rsidRPr="00EE4FA5">
        <w:rPr>
          <w:sz w:val="18"/>
          <w:szCs w:val="18"/>
        </w:rPr>
        <w:t>)</w:t>
      </w:r>
      <w:r w:rsidR="00091989" w:rsidRPr="00EE4FA5">
        <w:rPr>
          <w:sz w:val="18"/>
          <w:szCs w:val="18"/>
        </w:rPr>
        <w:t>.</w:t>
      </w:r>
    </w:p>
    <w:p w:rsidR="00891ED6" w:rsidRPr="00EE4FA5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</w:p>
    <w:p w:rsidR="00031747" w:rsidRPr="00EE4FA5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8"/>
          <w:szCs w:val="18"/>
        </w:rPr>
      </w:pPr>
      <w:r w:rsidRPr="00EE4FA5">
        <w:rPr>
          <w:b/>
          <w:sz w:val="18"/>
          <w:szCs w:val="18"/>
        </w:rPr>
        <w:t>ДАТА, ВРЕМЯ И МЕСТО ПРОВЕДЕНИЯ АУКЦИОНА:</w:t>
      </w:r>
    </w:p>
    <w:p w:rsidR="00031747" w:rsidRPr="00EE4FA5" w:rsidRDefault="0088681F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8"/>
          <w:szCs w:val="18"/>
          <w:u w:val="single"/>
        </w:rPr>
      </w:pPr>
      <w:r w:rsidRPr="00EE4FA5">
        <w:rPr>
          <w:b/>
          <w:sz w:val="18"/>
          <w:szCs w:val="18"/>
          <w:u w:val="single"/>
        </w:rPr>
        <w:t>31</w:t>
      </w:r>
      <w:r w:rsidR="009D6E99" w:rsidRPr="00EE4FA5">
        <w:rPr>
          <w:b/>
          <w:sz w:val="18"/>
          <w:szCs w:val="18"/>
          <w:u w:val="single"/>
        </w:rPr>
        <w:t xml:space="preserve"> </w:t>
      </w:r>
      <w:r w:rsidRPr="00EE4FA5">
        <w:rPr>
          <w:b/>
          <w:sz w:val="18"/>
          <w:szCs w:val="18"/>
          <w:u w:val="single"/>
        </w:rPr>
        <w:t>МАРТА</w:t>
      </w:r>
      <w:r w:rsidR="00031747" w:rsidRPr="00EE4FA5">
        <w:rPr>
          <w:b/>
          <w:sz w:val="18"/>
          <w:szCs w:val="18"/>
          <w:u w:val="single"/>
        </w:rPr>
        <w:t xml:space="preserve"> 202</w:t>
      </w:r>
      <w:r w:rsidR="00C13F4F" w:rsidRPr="00EE4FA5">
        <w:rPr>
          <w:b/>
          <w:sz w:val="18"/>
          <w:szCs w:val="18"/>
          <w:u w:val="single"/>
        </w:rPr>
        <w:t>1</w:t>
      </w:r>
      <w:r w:rsidR="00031747" w:rsidRPr="00EE4FA5">
        <w:rPr>
          <w:b/>
          <w:sz w:val="18"/>
          <w:szCs w:val="18"/>
          <w:u w:val="single"/>
        </w:rPr>
        <w:t xml:space="preserve"> ГОДА  в 11-00 часов в </w:t>
      </w:r>
      <w:r w:rsidR="0085557F" w:rsidRPr="00EE4FA5">
        <w:rPr>
          <w:b/>
          <w:sz w:val="18"/>
          <w:szCs w:val="18"/>
          <w:u w:val="single"/>
        </w:rPr>
        <w:t>м</w:t>
      </w:r>
      <w:r w:rsidR="00031747" w:rsidRPr="00EE4FA5">
        <w:rPr>
          <w:b/>
          <w:sz w:val="18"/>
          <w:szCs w:val="18"/>
          <w:u w:val="single"/>
        </w:rPr>
        <w:t>эрии города Магадана (площадь Горького, дом 1)</w:t>
      </w:r>
    </w:p>
    <w:p w:rsidR="00031747" w:rsidRPr="00EE4FA5" w:rsidRDefault="00031747" w:rsidP="00532E61">
      <w:pPr>
        <w:autoSpaceDE w:val="0"/>
        <w:autoSpaceDN w:val="0"/>
        <w:spacing w:line="240" w:lineRule="auto"/>
        <w:jc w:val="center"/>
        <w:rPr>
          <w:sz w:val="18"/>
          <w:szCs w:val="18"/>
        </w:rPr>
      </w:pPr>
      <w:r w:rsidRPr="00EE4FA5">
        <w:rPr>
          <w:sz w:val="18"/>
          <w:szCs w:val="18"/>
        </w:rPr>
        <w:t xml:space="preserve">Прием заявок начинается  </w:t>
      </w:r>
      <w:r w:rsidR="00275265" w:rsidRPr="00EE4FA5">
        <w:rPr>
          <w:b/>
          <w:sz w:val="18"/>
          <w:szCs w:val="18"/>
        </w:rPr>
        <w:t>2</w:t>
      </w:r>
      <w:r w:rsidR="0088681F" w:rsidRPr="00EE4FA5">
        <w:rPr>
          <w:b/>
          <w:sz w:val="18"/>
          <w:szCs w:val="18"/>
        </w:rPr>
        <w:t>6</w:t>
      </w:r>
      <w:r w:rsidRPr="00EE4FA5">
        <w:rPr>
          <w:b/>
          <w:sz w:val="18"/>
          <w:szCs w:val="18"/>
        </w:rPr>
        <w:t xml:space="preserve"> </w:t>
      </w:r>
      <w:r w:rsidR="0088681F" w:rsidRPr="00EE4FA5">
        <w:rPr>
          <w:b/>
          <w:sz w:val="18"/>
          <w:szCs w:val="18"/>
        </w:rPr>
        <w:t>ФЕВРАЛЯ</w:t>
      </w:r>
      <w:r w:rsidR="00532E61" w:rsidRPr="00EE4FA5">
        <w:rPr>
          <w:b/>
          <w:sz w:val="18"/>
          <w:szCs w:val="18"/>
        </w:rPr>
        <w:t xml:space="preserve"> </w:t>
      </w:r>
      <w:r w:rsidRPr="00EE4FA5">
        <w:rPr>
          <w:b/>
          <w:sz w:val="18"/>
          <w:szCs w:val="18"/>
        </w:rPr>
        <w:t>202</w:t>
      </w:r>
      <w:r w:rsidR="00722424" w:rsidRPr="00EE4FA5">
        <w:rPr>
          <w:b/>
          <w:sz w:val="18"/>
          <w:szCs w:val="18"/>
        </w:rPr>
        <w:t>1</w:t>
      </w:r>
      <w:r w:rsidRPr="00EE4FA5">
        <w:rPr>
          <w:b/>
          <w:sz w:val="18"/>
          <w:szCs w:val="18"/>
        </w:rPr>
        <w:t xml:space="preserve"> ГОДА</w:t>
      </w:r>
      <w:r w:rsidRPr="00EE4FA5">
        <w:rPr>
          <w:sz w:val="18"/>
          <w:szCs w:val="18"/>
        </w:rPr>
        <w:t>.</w:t>
      </w:r>
    </w:p>
    <w:p w:rsidR="00031747" w:rsidRPr="00EE4FA5" w:rsidRDefault="00031747" w:rsidP="00532E61">
      <w:pPr>
        <w:tabs>
          <w:tab w:val="left" w:pos="540"/>
        </w:tabs>
        <w:spacing w:line="240" w:lineRule="auto"/>
        <w:jc w:val="center"/>
        <w:rPr>
          <w:b/>
          <w:sz w:val="18"/>
          <w:szCs w:val="18"/>
        </w:rPr>
      </w:pPr>
      <w:r w:rsidRPr="00EE4FA5">
        <w:rPr>
          <w:sz w:val="18"/>
          <w:szCs w:val="18"/>
        </w:rPr>
        <w:t>Последний день приема заявок и задатка</w:t>
      </w:r>
      <w:r w:rsidR="007455C5" w:rsidRPr="00EE4FA5">
        <w:rPr>
          <w:b/>
          <w:sz w:val="18"/>
          <w:szCs w:val="18"/>
        </w:rPr>
        <w:t xml:space="preserve"> </w:t>
      </w:r>
      <w:r w:rsidR="0088681F" w:rsidRPr="00EE4FA5">
        <w:rPr>
          <w:b/>
          <w:sz w:val="18"/>
          <w:szCs w:val="18"/>
        </w:rPr>
        <w:t>23 МАРТА</w:t>
      </w:r>
      <w:r w:rsidR="00F2455F" w:rsidRPr="00EE4FA5">
        <w:rPr>
          <w:b/>
          <w:sz w:val="18"/>
          <w:szCs w:val="18"/>
        </w:rPr>
        <w:t xml:space="preserve"> </w:t>
      </w:r>
      <w:r w:rsidRPr="00EE4FA5">
        <w:rPr>
          <w:b/>
          <w:sz w:val="18"/>
          <w:szCs w:val="18"/>
        </w:rPr>
        <w:t>202</w:t>
      </w:r>
      <w:r w:rsidR="00C13F4F" w:rsidRPr="00EE4FA5">
        <w:rPr>
          <w:b/>
          <w:sz w:val="18"/>
          <w:szCs w:val="18"/>
        </w:rPr>
        <w:t>1</w:t>
      </w:r>
      <w:r w:rsidRPr="00EE4FA5">
        <w:rPr>
          <w:b/>
          <w:sz w:val="18"/>
          <w:szCs w:val="18"/>
        </w:rPr>
        <w:t xml:space="preserve"> ГОДА.</w:t>
      </w:r>
    </w:p>
    <w:p w:rsidR="00532E61" w:rsidRPr="00EE4FA5" w:rsidRDefault="00031747" w:rsidP="00532E61">
      <w:pPr>
        <w:tabs>
          <w:tab w:val="left" w:pos="540"/>
        </w:tabs>
        <w:spacing w:line="240" w:lineRule="auto"/>
        <w:jc w:val="center"/>
        <w:rPr>
          <w:sz w:val="18"/>
          <w:szCs w:val="18"/>
        </w:rPr>
      </w:pPr>
      <w:r w:rsidRPr="00EE4FA5">
        <w:rPr>
          <w:sz w:val="18"/>
          <w:szCs w:val="18"/>
        </w:rPr>
        <w:t xml:space="preserve">Рассмотрение заявок, документов заявителей и допуск их к участию в аукционе производится </w:t>
      </w:r>
    </w:p>
    <w:p w:rsidR="00031747" w:rsidRPr="00EE4FA5" w:rsidRDefault="0088681F" w:rsidP="00532E61">
      <w:pPr>
        <w:tabs>
          <w:tab w:val="left" w:pos="540"/>
        </w:tabs>
        <w:spacing w:line="240" w:lineRule="auto"/>
        <w:jc w:val="center"/>
        <w:rPr>
          <w:b/>
          <w:sz w:val="18"/>
          <w:szCs w:val="18"/>
        </w:rPr>
      </w:pPr>
      <w:r w:rsidRPr="00EE4FA5">
        <w:rPr>
          <w:b/>
          <w:sz w:val="18"/>
          <w:szCs w:val="18"/>
        </w:rPr>
        <w:t>26</w:t>
      </w:r>
      <w:r w:rsidR="00C13F4F" w:rsidRPr="00EE4FA5">
        <w:rPr>
          <w:b/>
          <w:sz w:val="18"/>
          <w:szCs w:val="18"/>
        </w:rPr>
        <w:t xml:space="preserve"> </w:t>
      </w:r>
      <w:r w:rsidRPr="00EE4FA5">
        <w:rPr>
          <w:b/>
          <w:sz w:val="18"/>
          <w:szCs w:val="18"/>
        </w:rPr>
        <w:t>МАРТА</w:t>
      </w:r>
      <w:r w:rsidR="00722424" w:rsidRPr="00EE4FA5">
        <w:rPr>
          <w:b/>
          <w:sz w:val="18"/>
          <w:szCs w:val="18"/>
        </w:rPr>
        <w:t xml:space="preserve"> </w:t>
      </w:r>
      <w:r w:rsidR="00031747" w:rsidRPr="00EE4FA5">
        <w:rPr>
          <w:b/>
          <w:sz w:val="18"/>
          <w:szCs w:val="18"/>
        </w:rPr>
        <w:t>202</w:t>
      </w:r>
      <w:r w:rsidR="00C13F4F" w:rsidRPr="00EE4FA5">
        <w:rPr>
          <w:b/>
          <w:sz w:val="18"/>
          <w:szCs w:val="18"/>
        </w:rPr>
        <w:t>1</w:t>
      </w:r>
      <w:r w:rsidR="00031747" w:rsidRPr="00EE4FA5">
        <w:rPr>
          <w:b/>
          <w:sz w:val="18"/>
          <w:szCs w:val="18"/>
        </w:rPr>
        <w:t> </w:t>
      </w:r>
      <w:r w:rsidR="00722424" w:rsidRPr="00EE4FA5">
        <w:rPr>
          <w:b/>
          <w:sz w:val="18"/>
          <w:szCs w:val="18"/>
        </w:rPr>
        <w:t>ГОДА.</w:t>
      </w:r>
    </w:p>
    <w:p w:rsidR="00031747" w:rsidRPr="00EE4FA5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8"/>
          <w:szCs w:val="18"/>
        </w:rPr>
      </w:pPr>
      <w:r w:rsidRPr="00EE4FA5">
        <w:rPr>
          <w:sz w:val="18"/>
          <w:szCs w:val="18"/>
        </w:rPr>
        <w:t>Форма торгов – аукцион, форма подачи предложений о цене – открытая.</w:t>
      </w:r>
    </w:p>
    <w:p w:rsidR="00031747" w:rsidRPr="00EE4FA5" w:rsidRDefault="00031747" w:rsidP="00031747">
      <w:pPr>
        <w:autoSpaceDE w:val="0"/>
        <w:autoSpaceDN w:val="0"/>
        <w:spacing w:line="240" w:lineRule="auto"/>
        <w:ind w:right="-2"/>
        <w:rPr>
          <w:sz w:val="18"/>
          <w:szCs w:val="18"/>
        </w:rPr>
      </w:pPr>
    </w:p>
    <w:p w:rsidR="009D0484" w:rsidRPr="00EE4FA5" w:rsidRDefault="00CF4554" w:rsidP="009D0484">
      <w:pPr>
        <w:spacing w:line="240" w:lineRule="auto"/>
        <w:ind w:firstLine="567"/>
        <w:jc w:val="both"/>
        <w:rPr>
          <w:b/>
          <w:sz w:val="18"/>
          <w:szCs w:val="18"/>
        </w:rPr>
      </w:pPr>
      <w:r w:rsidRPr="00EE4FA5">
        <w:rPr>
          <w:b/>
          <w:sz w:val="18"/>
          <w:szCs w:val="18"/>
          <w:u w:val="single"/>
        </w:rPr>
        <w:t>ЛОТ № 1:</w:t>
      </w:r>
      <w:r w:rsidRPr="00EE4FA5">
        <w:rPr>
          <w:b/>
          <w:sz w:val="18"/>
          <w:szCs w:val="18"/>
        </w:rPr>
        <w:t xml:space="preserve"> Право </w:t>
      </w:r>
      <w:r w:rsidR="008017A5" w:rsidRPr="00EE4FA5">
        <w:rPr>
          <w:b/>
          <w:sz w:val="18"/>
          <w:szCs w:val="18"/>
        </w:rPr>
        <w:t>на заключение договора аренды земельного участка (земли населённых пунктов) для строительства с кадастровым номером 49:09:030909:792 площадью 2739 кв. м в городе Магадане в районе Дукчинского шоссе.</w:t>
      </w:r>
    </w:p>
    <w:p w:rsidR="0088681F" w:rsidRPr="00EE4FA5" w:rsidRDefault="0088681F" w:rsidP="0088681F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EE4FA5">
        <w:rPr>
          <w:sz w:val="18"/>
          <w:szCs w:val="18"/>
        </w:rPr>
        <w:t>Наименование уполномоченного органа, принявшего решение о проведен</w:t>
      </w:r>
      <w:proofErr w:type="gramStart"/>
      <w:r w:rsidRPr="00EE4FA5">
        <w:rPr>
          <w:sz w:val="18"/>
          <w:szCs w:val="18"/>
        </w:rPr>
        <w:t>ии ау</w:t>
      </w:r>
      <w:proofErr w:type="gramEnd"/>
      <w:r w:rsidRPr="00EE4FA5">
        <w:rPr>
          <w:sz w:val="18"/>
          <w:szCs w:val="18"/>
        </w:rPr>
        <w:t>кциона, реквизиты указанного решения: комитет по управлению муниципальным имуществом города Магадана, распоряжение от 24 декабря 2020 г. № 555-р «О проведении аукциона на право заключения договора аренды земельного участка в городе Магадане в районе Дукчинского шоссе».</w:t>
      </w:r>
    </w:p>
    <w:p w:rsidR="0088681F" w:rsidRPr="00EE4FA5" w:rsidRDefault="0088681F" w:rsidP="0088681F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EE4FA5">
        <w:rPr>
          <w:b/>
          <w:sz w:val="18"/>
          <w:szCs w:val="18"/>
        </w:rPr>
        <w:t xml:space="preserve"> </w:t>
      </w:r>
      <w:r w:rsidRPr="00EE4FA5">
        <w:rPr>
          <w:sz w:val="18"/>
          <w:szCs w:val="18"/>
        </w:rPr>
        <w:t>Информация о предмете аукциона:</w:t>
      </w:r>
    </w:p>
    <w:tbl>
      <w:tblPr>
        <w:tblW w:w="10640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9"/>
        <w:gridCol w:w="7371"/>
      </w:tblGrid>
      <w:tr w:rsidR="0088681F" w:rsidRPr="00EE4FA5" w:rsidTr="002F3FBE">
        <w:trPr>
          <w:jc w:val="center"/>
        </w:trPr>
        <w:tc>
          <w:tcPr>
            <w:tcW w:w="3269" w:type="dxa"/>
            <w:shd w:val="clear" w:color="auto" w:fill="auto"/>
          </w:tcPr>
          <w:p w:rsidR="0088681F" w:rsidRPr="00EE4FA5" w:rsidRDefault="0088681F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Кадастровый номер земельного участка:</w:t>
            </w:r>
          </w:p>
        </w:tc>
        <w:tc>
          <w:tcPr>
            <w:tcW w:w="7371" w:type="dxa"/>
            <w:shd w:val="clear" w:color="auto" w:fill="auto"/>
          </w:tcPr>
          <w:p w:rsidR="0088681F" w:rsidRPr="00EE4FA5" w:rsidRDefault="0088681F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49:09:030909:792</w:t>
            </w:r>
          </w:p>
        </w:tc>
      </w:tr>
      <w:tr w:rsidR="0088681F" w:rsidRPr="00EE4FA5" w:rsidTr="002F3FBE">
        <w:trPr>
          <w:jc w:val="center"/>
        </w:trPr>
        <w:tc>
          <w:tcPr>
            <w:tcW w:w="3269" w:type="dxa"/>
            <w:shd w:val="clear" w:color="auto" w:fill="auto"/>
          </w:tcPr>
          <w:p w:rsidR="0088681F" w:rsidRPr="00EE4FA5" w:rsidRDefault="0088681F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Территориальная зона</w:t>
            </w:r>
          </w:p>
        </w:tc>
        <w:tc>
          <w:tcPr>
            <w:tcW w:w="7371" w:type="dxa"/>
            <w:shd w:val="clear" w:color="auto" w:fill="auto"/>
          </w:tcPr>
          <w:p w:rsidR="0088681F" w:rsidRPr="00EE4FA5" w:rsidRDefault="0088681F" w:rsidP="002F3FB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Зона развития объектов сельскохозяйственного назначения СХЗ 703</w:t>
            </w:r>
          </w:p>
        </w:tc>
      </w:tr>
      <w:tr w:rsidR="0088681F" w:rsidRPr="00EE4FA5" w:rsidTr="002F3FBE">
        <w:trPr>
          <w:jc w:val="center"/>
        </w:trPr>
        <w:tc>
          <w:tcPr>
            <w:tcW w:w="3269" w:type="dxa"/>
            <w:shd w:val="clear" w:color="auto" w:fill="auto"/>
          </w:tcPr>
          <w:p w:rsidR="0088681F" w:rsidRPr="00EE4FA5" w:rsidRDefault="0088681F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Разрешенное использование земельного участка:</w:t>
            </w:r>
          </w:p>
        </w:tc>
        <w:tc>
          <w:tcPr>
            <w:tcW w:w="7371" w:type="dxa"/>
            <w:shd w:val="clear" w:color="auto" w:fill="auto"/>
          </w:tcPr>
          <w:p w:rsidR="0088681F" w:rsidRPr="00EE4FA5" w:rsidRDefault="0088681F" w:rsidP="002F3FB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Хранение и переработка сельскохозяйственной продукции</w:t>
            </w:r>
          </w:p>
        </w:tc>
      </w:tr>
      <w:tr w:rsidR="0088681F" w:rsidRPr="00EE4FA5" w:rsidTr="002F3FBE">
        <w:trPr>
          <w:jc w:val="center"/>
        </w:trPr>
        <w:tc>
          <w:tcPr>
            <w:tcW w:w="3269" w:type="dxa"/>
            <w:shd w:val="clear" w:color="auto" w:fill="auto"/>
          </w:tcPr>
          <w:p w:rsidR="0088681F" w:rsidRPr="00EE4FA5" w:rsidRDefault="0088681F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Местоположение земельного участка:</w:t>
            </w:r>
          </w:p>
        </w:tc>
        <w:tc>
          <w:tcPr>
            <w:tcW w:w="7371" w:type="dxa"/>
            <w:shd w:val="clear" w:color="auto" w:fill="auto"/>
          </w:tcPr>
          <w:p w:rsidR="0088681F" w:rsidRPr="00EE4FA5" w:rsidRDefault="0088681F" w:rsidP="002F3FB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Российская Федерация, Магаданская область, город Магадан,  шоссе Дукчинское</w:t>
            </w:r>
          </w:p>
        </w:tc>
      </w:tr>
      <w:tr w:rsidR="0088681F" w:rsidRPr="00EE4FA5" w:rsidTr="002F3FBE">
        <w:trPr>
          <w:jc w:val="center"/>
        </w:trPr>
        <w:tc>
          <w:tcPr>
            <w:tcW w:w="3269" w:type="dxa"/>
            <w:shd w:val="clear" w:color="auto" w:fill="auto"/>
          </w:tcPr>
          <w:p w:rsidR="0088681F" w:rsidRPr="00EE4FA5" w:rsidRDefault="0088681F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Площадь земельного участка:</w:t>
            </w:r>
          </w:p>
        </w:tc>
        <w:tc>
          <w:tcPr>
            <w:tcW w:w="7371" w:type="dxa"/>
            <w:shd w:val="clear" w:color="auto" w:fill="auto"/>
          </w:tcPr>
          <w:p w:rsidR="0088681F" w:rsidRPr="00EE4FA5" w:rsidRDefault="0088681F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2739 кв. м</w:t>
            </w:r>
          </w:p>
        </w:tc>
      </w:tr>
      <w:tr w:rsidR="0088681F" w:rsidRPr="00EE4FA5" w:rsidTr="002F3FBE">
        <w:trPr>
          <w:jc w:val="center"/>
        </w:trPr>
        <w:tc>
          <w:tcPr>
            <w:tcW w:w="3269" w:type="dxa"/>
            <w:shd w:val="clear" w:color="auto" w:fill="auto"/>
          </w:tcPr>
          <w:p w:rsidR="0088681F" w:rsidRPr="00EE4FA5" w:rsidRDefault="0088681F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Категория земель:</w:t>
            </w:r>
          </w:p>
        </w:tc>
        <w:tc>
          <w:tcPr>
            <w:tcW w:w="7371" w:type="dxa"/>
            <w:shd w:val="clear" w:color="auto" w:fill="auto"/>
          </w:tcPr>
          <w:p w:rsidR="0088681F" w:rsidRPr="00EE4FA5" w:rsidRDefault="0088681F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Земли населённых пунктов</w:t>
            </w:r>
          </w:p>
        </w:tc>
      </w:tr>
      <w:tr w:rsidR="0088681F" w:rsidRPr="00EE4FA5" w:rsidTr="002F3FBE">
        <w:trPr>
          <w:trHeight w:val="450"/>
          <w:jc w:val="center"/>
        </w:trPr>
        <w:tc>
          <w:tcPr>
            <w:tcW w:w="3269" w:type="dxa"/>
            <w:shd w:val="clear" w:color="auto" w:fill="auto"/>
          </w:tcPr>
          <w:p w:rsidR="0088681F" w:rsidRPr="00EE4FA5" w:rsidRDefault="0088681F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 xml:space="preserve">Граница со </w:t>
            </w:r>
            <w:proofErr w:type="gramStart"/>
            <w:r w:rsidRPr="00EE4FA5">
              <w:rPr>
                <w:sz w:val="18"/>
                <w:szCs w:val="18"/>
              </w:rPr>
              <w:t>смежными</w:t>
            </w:r>
            <w:proofErr w:type="gramEnd"/>
            <w:r w:rsidRPr="00EE4FA5">
              <w:rPr>
                <w:sz w:val="18"/>
                <w:szCs w:val="18"/>
              </w:rPr>
              <w:t xml:space="preserve"> земельными </w:t>
            </w:r>
          </w:p>
          <w:p w:rsidR="0088681F" w:rsidRPr="00EE4FA5" w:rsidRDefault="0088681F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участками:</w:t>
            </w:r>
          </w:p>
        </w:tc>
        <w:tc>
          <w:tcPr>
            <w:tcW w:w="7371" w:type="dxa"/>
            <w:shd w:val="clear" w:color="auto" w:fill="auto"/>
          </w:tcPr>
          <w:p w:rsidR="0088681F" w:rsidRPr="00EE4FA5" w:rsidRDefault="0088681F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49:09:030909:303 под административным зданием;</w:t>
            </w:r>
          </w:p>
          <w:p w:rsidR="0088681F" w:rsidRPr="00EE4FA5" w:rsidRDefault="0088681F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49:09:030909:29 под здание холодильника</w:t>
            </w:r>
          </w:p>
        </w:tc>
      </w:tr>
      <w:tr w:rsidR="0088681F" w:rsidRPr="00EE4FA5" w:rsidTr="002F3FBE">
        <w:trPr>
          <w:jc w:val="center"/>
        </w:trPr>
        <w:tc>
          <w:tcPr>
            <w:tcW w:w="3269" w:type="dxa"/>
            <w:shd w:val="clear" w:color="auto" w:fill="auto"/>
          </w:tcPr>
          <w:p w:rsidR="0088681F" w:rsidRPr="00EE4FA5" w:rsidRDefault="0088681F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Обременения земельного участка:</w:t>
            </w:r>
          </w:p>
        </w:tc>
        <w:tc>
          <w:tcPr>
            <w:tcW w:w="7371" w:type="dxa"/>
            <w:shd w:val="clear" w:color="auto" w:fill="auto"/>
          </w:tcPr>
          <w:p w:rsidR="0088681F" w:rsidRPr="00EE4FA5" w:rsidRDefault="0088681F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Отсутствуют</w:t>
            </w:r>
          </w:p>
        </w:tc>
      </w:tr>
      <w:tr w:rsidR="0088681F" w:rsidRPr="00EE4FA5" w:rsidTr="002F3FBE">
        <w:trPr>
          <w:jc w:val="center"/>
        </w:trPr>
        <w:tc>
          <w:tcPr>
            <w:tcW w:w="3269" w:type="dxa"/>
            <w:shd w:val="clear" w:color="auto" w:fill="auto"/>
          </w:tcPr>
          <w:p w:rsidR="0088681F" w:rsidRPr="00EE4FA5" w:rsidRDefault="0088681F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Ограничения использования земельного участка:</w:t>
            </w:r>
          </w:p>
        </w:tc>
        <w:tc>
          <w:tcPr>
            <w:tcW w:w="7371" w:type="dxa"/>
            <w:shd w:val="clear" w:color="auto" w:fill="auto"/>
          </w:tcPr>
          <w:p w:rsidR="0088681F" w:rsidRPr="00EE4FA5" w:rsidRDefault="0088681F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 xml:space="preserve">Земельный участок расположен в зоне с особыми условиями использования территории с кадастровым номером 49:00-6.127 «Часть водоохранной зоны Охотского моря». </w:t>
            </w:r>
          </w:p>
          <w:p w:rsidR="0088681F" w:rsidRPr="00EE4FA5" w:rsidRDefault="0088681F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EE4FA5">
              <w:rPr>
                <w:sz w:val="18"/>
                <w:szCs w:val="18"/>
              </w:rPr>
              <w:t>Водоохранными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      </w:r>
            <w:proofErr w:type="gramEnd"/>
          </w:p>
          <w:p w:rsidR="0088681F" w:rsidRPr="00EE4FA5" w:rsidRDefault="0088681F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Ограничения использования земельных участков и объектов капитального строительства на территории водоохранных зон установлены статьей 65 Водного кодекса Российской Федерации.</w:t>
            </w:r>
          </w:p>
          <w:p w:rsidR="0088681F" w:rsidRPr="00EE4FA5" w:rsidRDefault="0088681F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 xml:space="preserve">В границах водоохранных зон запрещаются: </w:t>
            </w:r>
          </w:p>
          <w:p w:rsidR="0088681F" w:rsidRPr="00EE4FA5" w:rsidRDefault="0088681F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 xml:space="preserve">- использование сточных вод в целях регулирования плодородия почв; </w:t>
            </w:r>
          </w:p>
          <w:p w:rsidR="0088681F" w:rsidRPr="00EE4FA5" w:rsidRDefault="0088681F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 xml:space="preserve"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</w:t>
            </w:r>
          </w:p>
          <w:p w:rsidR="0088681F" w:rsidRPr="00EE4FA5" w:rsidRDefault="0088681F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 xml:space="preserve">- осуществление авиационных мер по борьбе с вредными организмами; </w:t>
            </w:r>
          </w:p>
          <w:p w:rsidR="0088681F" w:rsidRPr="00EE4FA5" w:rsidRDefault="0088681F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 xml:space="preserve"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      </w:r>
          </w:p>
          <w:p w:rsidR="0088681F" w:rsidRPr="00EE4FA5" w:rsidRDefault="0088681F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EE4FA5">
              <w:rPr>
                <w:sz w:val="18"/>
                <w:szCs w:val="18"/>
              </w:rPr>
              <w:t xml:space="preserve">-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</w:t>
            </w:r>
            <w:proofErr w:type="gramEnd"/>
          </w:p>
          <w:p w:rsidR="0088681F" w:rsidRPr="00EE4FA5" w:rsidRDefault="0088681F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 xml:space="preserve">- размещение специализированных хранилищ пестицидов и </w:t>
            </w:r>
            <w:proofErr w:type="spellStart"/>
            <w:r w:rsidRPr="00EE4FA5">
              <w:rPr>
                <w:sz w:val="18"/>
                <w:szCs w:val="18"/>
              </w:rPr>
              <w:t>агрохимикатов</w:t>
            </w:r>
            <w:proofErr w:type="spellEnd"/>
            <w:r w:rsidRPr="00EE4FA5">
              <w:rPr>
                <w:sz w:val="18"/>
                <w:szCs w:val="18"/>
              </w:rPr>
              <w:t xml:space="preserve">, применение пестицидов и </w:t>
            </w:r>
            <w:proofErr w:type="spellStart"/>
            <w:r w:rsidRPr="00EE4FA5">
              <w:rPr>
                <w:sz w:val="18"/>
                <w:szCs w:val="18"/>
              </w:rPr>
              <w:t>агрохимикатов</w:t>
            </w:r>
            <w:proofErr w:type="spellEnd"/>
            <w:r w:rsidRPr="00EE4FA5">
              <w:rPr>
                <w:sz w:val="18"/>
                <w:szCs w:val="18"/>
              </w:rPr>
              <w:t xml:space="preserve">; </w:t>
            </w:r>
          </w:p>
          <w:p w:rsidR="0088681F" w:rsidRPr="00EE4FA5" w:rsidRDefault="0088681F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 xml:space="preserve">- сброс сточных, в том числе дренажных, вод; </w:t>
            </w:r>
          </w:p>
          <w:p w:rsidR="0088681F" w:rsidRPr="00EE4FA5" w:rsidRDefault="0088681F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EE4FA5">
              <w:rPr>
                <w:sz w:val="18"/>
                <w:szCs w:val="18"/>
              </w:rPr>
              <w:t>-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</w:t>
            </w:r>
            <w:proofErr w:type="gramEnd"/>
            <w:r w:rsidRPr="00EE4FA5">
              <w:rPr>
                <w:sz w:val="18"/>
                <w:szCs w:val="18"/>
              </w:rPr>
              <w:t xml:space="preserve"> февраля 1992 года № 2395-1 «О недрах»). </w:t>
            </w:r>
          </w:p>
          <w:p w:rsidR="0088681F" w:rsidRPr="00EE4FA5" w:rsidRDefault="0088681F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 xml:space="preserve"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</w:t>
            </w:r>
            <w:r w:rsidRPr="00EE4FA5">
              <w:rPr>
                <w:sz w:val="18"/>
                <w:szCs w:val="18"/>
              </w:rPr>
              <w:lastRenderedPageBreak/>
              <w:t>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:rsidR="0088681F" w:rsidRPr="00EE4FA5" w:rsidRDefault="0088681F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1) централизованные системы водоотведения (канализации), централизованные ливневые системы водоотведения;</w:t>
            </w:r>
          </w:p>
          <w:p w:rsidR="0088681F" w:rsidRPr="00EE4FA5" w:rsidRDefault="0088681F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88681F" w:rsidRPr="00EE4FA5" w:rsidRDefault="0088681F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      </w:r>
          </w:p>
          <w:p w:rsidR="0088681F" w:rsidRPr="00EE4FA5" w:rsidRDefault="0088681F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:rsidR="0088681F" w:rsidRPr="00EE4FA5" w:rsidRDefault="0088681F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 xml:space="preserve">5)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 </w:t>
            </w:r>
          </w:p>
        </w:tc>
      </w:tr>
      <w:tr w:rsidR="0088681F" w:rsidRPr="00EE4FA5" w:rsidTr="002F3FBE">
        <w:trPr>
          <w:jc w:val="center"/>
        </w:trPr>
        <w:tc>
          <w:tcPr>
            <w:tcW w:w="10640" w:type="dxa"/>
            <w:gridSpan w:val="2"/>
            <w:shd w:val="clear" w:color="auto" w:fill="auto"/>
          </w:tcPr>
          <w:p w:rsidR="0088681F" w:rsidRPr="00EE4FA5" w:rsidRDefault="0088681F" w:rsidP="002F3FBE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88681F" w:rsidRPr="00EE4FA5" w:rsidRDefault="0088681F" w:rsidP="002F3FBE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предусмотрено строительство</w:t>
            </w:r>
          </w:p>
        </w:tc>
      </w:tr>
      <w:tr w:rsidR="0088681F" w:rsidRPr="00EE4FA5" w:rsidTr="002F3FBE">
        <w:trPr>
          <w:jc w:val="center"/>
        </w:trPr>
        <w:tc>
          <w:tcPr>
            <w:tcW w:w="3269" w:type="dxa"/>
            <w:shd w:val="clear" w:color="auto" w:fill="auto"/>
          </w:tcPr>
          <w:p w:rsidR="0088681F" w:rsidRPr="00EE4FA5" w:rsidRDefault="0088681F" w:rsidP="002F3FB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 xml:space="preserve">Параметры разрешенного строительства объекта капитального строительства: </w:t>
            </w:r>
          </w:p>
          <w:p w:rsidR="0088681F" w:rsidRPr="00EE4FA5" w:rsidRDefault="0088681F" w:rsidP="002F3FB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служебные гаражи</w:t>
            </w:r>
          </w:p>
          <w:p w:rsidR="0088681F" w:rsidRPr="00EE4FA5" w:rsidRDefault="0088681F" w:rsidP="002F3FB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auto"/>
          </w:tcPr>
          <w:p w:rsidR="0088681F" w:rsidRPr="00EE4FA5" w:rsidRDefault="0088681F" w:rsidP="002F3F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88681F" w:rsidRPr="00EE4FA5" w:rsidRDefault="0088681F" w:rsidP="002F3F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Предельное количество этажей зданий, строений, сооружений - не более 4 этажей.</w:t>
            </w:r>
          </w:p>
          <w:p w:rsidR="0088681F" w:rsidRPr="00EE4FA5" w:rsidRDefault="0088681F" w:rsidP="002F3FB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Максимальный процент застройки в границах земельного участка - 80%</w:t>
            </w:r>
          </w:p>
        </w:tc>
      </w:tr>
      <w:tr w:rsidR="0088681F" w:rsidRPr="00EE4FA5" w:rsidTr="002F3FBE">
        <w:trPr>
          <w:jc w:val="center"/>
        </w:trPr>
        <w:tc>
          <w:tcPr>
            <w:tcW w:w="3269" w:type="dxa"/>
            <w:shd w:val="clear" w:color="auto" w:fill="auto"/>
          </w:tcPr>
          <w:p w:rsidR="0088681F" w:rsidRPr="00EE4FA5" w:rsidRDefault="0088681F" w:rsidP="002F3FB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371" w:type="dxa"/>
            <w:shd w:val="clear" w:color="auto" w:fill="auto"/>
          </w:tcPr>
          <w:p w:rsidR="0088681F" w:rsidRPr="00EE4FA5" w:rsidRDefault="0088681F" w:rsidP="002F3FBE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Теплоснабжение (письмо МУП г. Магадана «Магадантеплосеть» от 07.12.2020 № 08-3035): обеспечение объекта капитального строительства в районе Дукчинского шоссе тепловой энергией не представляется возможным в связи с тем, что данный объект не внесен в Схему теплоснабжения муниципального образования «Город Магадан».</w:t>
            </w:r>
          </w:p>
          <w:p w:rsidR="0088681F" w:rsidRPr="00EE4FA5" w:rsidRDefault="0088681F" w:rsidP="002F3FBE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Водоснабжение и канализация (письмо МУП г. Магадана «Водоканал» от 07.12.2020 № 8516): Подключение планируемого объекта капитального строительства к инженерно-техническим сетям водоснабжения и канализации: Водопровод: место присоединения к водопроводу, находящемуся в хозяйственном ведении «МУП г. Магадана «Водоканал»  - ВК–сущ. Максимальное разрешенное водопотребление – 2 м</w:t>
            </w:r>
            <w:r w:rsidRPr="00EE4FA5">
              <w:rPr>
                <w:sz w:val="18"/>
                <w:szCs w:val="18"/>
                <w:vertAlign w:val="superscript"/>
              </w:rPr>
              <w:t>3</w:t>
            </w:r>
            <w:r w:rsidRPr="00EE4FA5">
              <w:rPr>
                <w:sz w:val="18"/>
                <w:szCs w:val="18"/>
              </w:rPr>
              <w:t xml:space="preserve">  /</w:t>
            </w:r>
            <w:proofErr w:type="spellStart"/>
            <w:r w:rsidRPr="00EE4FA5">
              <w:rPr>
                <w:sz w:val="18"/>
                <w:szCs w:val="18"/>
              </w:rPr>
              <w:t>сут</w:t>
            </w:r>
            <w:proofErr w:type="spellEnd"/>
            <w:r w:rsidRPr="00EE4FA5">
              <w:rPr>
                <w:sz w:val="18"/>
                <w:szCs w:val="18"/>
              </w:rPr>
              <w:t>. Канализация – место присоединения к канализации, находящейся в хозяйственном ведении МУП г. Магадана «Водоканал» - КК-сущ. Максимально разрешенный сброс в точке подключения – 2 м</w:t>
            </w:r>
            <w:r w:rsidRPr="00EE4FA5">
              <w:rPr>
                <w:sz w:val="18"/>
                <w:szCs w:val="18"/>
                <w:vertAlign w:val="superscript"/>
              </w:rPr>
              <w:t>3</w:t>
            </w:r>
            <w:r w:rsidRPr="00EE4FA5">
              <w:rPr>
                <w:sz w:val="18"/>
                <w:szCs w:val="18"/>
              </w:rPr>
              <w:t>/</w:t>
            </w:r>
            <w:proofErr w:type="spellStart"/>
            <w:r w:rsidRPr="00EE4FA5">
              <w:rPr>
                <w:sz w:val="18"/>
                <w:szCs w:val="18"/>
              </w:rPr>
              <w:t>сут</w:t>
            </w:r>
            <w:proofErr w:type="spellEnd"/>
            <w:r w:rsidRPr="00EE4FA5">
              <w:rPr>
                <w:sz w:val="18"/>
                <w:szCs w:val="18"/>
              </w:rPr>
              <w:t>. 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88681F" w:rsidRPr="00EE4FA5" w:rsidTr="002F3FBE">
        <w:trPr>
          <w:jc w:val="center"/>
        </w:trPr>
        <w:tc>
          <w:tcPr>
            <w:tcW w:w="3269" w:type="dxa"/>
            <w:shd w:val="clear" w:color="auto" w:fill="auto"/>
          </w:tcPr>
          <w:p w:rsidR="0088681F" w:rsidRPr="00EE4FA5" w:rsidRDefault="0088681F" w:rsidP="002F3FB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auto"/>
          </w:tcPr>
          <w:p w:rsidR="0088681F" w:rsidRPr="00EE4FA5" w:rsidRDefault="0088681F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Срок действия технических условий МУП г. Магадана «Водоканал»  - 3 года</w:t>
            </w:r>
          </w:p>
        </w:tc>
      </w:tr>
      <w:tr w:rsidR="0088681F" w:rsidRPr="00EE4FA5" w:rsidTr="002F3FBE">
        <w:trPr>
          <w:jc w:val="center"/>
        </w:trPr>
        <w:tc>
          <w:tcPr>
            <w:tcW w:w="3269" w:type="dxa"/>
            <w:shd w:val="clear" w:color="auto" w:fill="auto"/>
          </w:tcPr>
          <w:p w:rsidR="0088681F" w:rsidRPr="00EE4FA5" w:rsidRDefault="0088681F" w:rsidP="002F3FB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Информация о плате за подключение:</w:t>
            </w:r>
          </w:p>
        </w:tc>
        <w:tc>
          <w:tcPr>
            <w:tcW w:w="7371" w:type="dxa"/>
            <w:shd w:val="clear" w:color="auto" w:fill="auto"/>
          </w:tcPr>
          <w:p w:rsidR="0088681F" w:rsidRPr="00EE4FA5" w:rsidRDefault="0088681F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Отсутствует</w:t>
            </w:r>
          </w:p>
        </w:tc>
      </w:tr>
    </w:tbl>
    <w:p w:rsidR="0088681F" w:rsidRPr="00EE4FA5" w:rsidRDefault="0088681F" w:rsidP="0088681F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EE4FA5">
        <w:rPr>
          <w:sz w:val="18"/>
          <w:szCs w:val="18"/>
        </w:rPr>
        <w:t xml:space="preserve">Начальный размер годовой арендной платы:  </w:t>
      </w:r>
      <w:r w:rsidR="00151158" w:rsidRPr="00EE4FA5">
        <w:rPr>
          <w:sz w:val="18"/>
          <w:szCs w:val="18"/>
        </w:rPr>
        <w:t xml:space="preserve">211 000,00 руб. </w:t>
      </w:r>
      <w:r w:rsidRPr="00EE4FA5">
        <w:rPr>
          <w:sz w:val="18"/>
          <w:szCs w:val="18"/>
        </w:rPr>
        <w:t>(</w:t>
      </w:r>
      <w:r w:rsidR="00151158" w:rsidRPr="00EE4FA5">
        <w:rPr>
          <w:sz w:val="18"/>
          <w:szCs w:val="18"/>
        </w:rPr>
        <w:t>двести одиннадцать тысяч</w:t>
      </w:r>
      <w:r w:rsidRPr="00EE4FA5">
        <w:rPr>
          <w:sz w:val="18"/>
          <w:szCs w:val="18"/>
        </w:rPr>
        <w:t xml:space="preserve"> рублей 00 копеек</w:t>
      </w:r>
      <w:r w:rsidR="00151158" w:rsidRPr="00EE4FA5">
        <w:rPr>
          <w:sz w:val="18"/>
          <w:szCs w:val="18"/>
        </w:rPr>
        <w:t>)</w:t>
      </w:r>
      <w:r w:rsidRPr="00EE4FA5">
        <w:rPr>
          <w:sz w:val="18"/>
          <w:szCs w:val="18"/>
        </w:rPr>
        <w:t xml:space="preserve"> (НДС не облагается). </w:t>
      </w:r>
    </w:p>
    <w:p w:rsidR="0088681F" w:rsidRPr="00EE4FA5" w:rsidRDefault="0088681F" w:rsidP="0088681F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EE4FA5">
        <w:rPr>
          <w:sz w:val="18"/>
          <w:szCs w:val="18"/>
        </w:rPr>
        <w:t xml:space="preserve">Шаг аукциона:  </w:t>
      </w:r>
      <w:r w:rsidR="00151158" w:rsidRPr="00EE4FA5">
        <w:rPr>
          <w:sz w:val="18"/>
          <w:szCs w:val="18"/>
        </w:rPr>
        <w:t>6 300,00</w:t>
      </w:r>
      <w:r w:rsidRPr="00EE4FA5">
        <w:rPr>
          <w:sz w:val="18"/>
          <w:szCs w:val="18"/>
        </w:rPr>
        <w:t xml:space="preserve"> </w:t>
      </w:r>
      <w:r w:rsidR="00151158" w:rsidRPr="00EE4FA5">
        <w:rPr>
          <w:sz w:val="18"/>
          <w:szCs w:val="18"/>
        </w:rPr>
        <w:t xml:space="preserve">руб. </w:t>
      </w:r>
      <w:r w:rsidRPr="00EE4FA5">
        <w:rPr>
          <w:sz w:val="18"/>
          <w:szCs w:val="18"/>
        </w:rPr>
        <w:t>(</w:t>
      </w:r>
      <w:r w:rsidR="00151158" w:rsidRPr="00EE4FA5">
        <w:rPr>
          <w:sz w:val="18"/>
          <w:szCs w:val="18"/>
        </w:rPr>
        <w:t>шесть тысяч триста</w:t>
      </w:r>
      <w:r w:rsidRPr="00EE4FA5">
        <w:rPr>
          <w:sz w:val="18"/>
          <w:szCs w:val="18"/>
        </w:rPr>
        <w:t xml:space="preserve"> рублей 00 копеек</w:t>
      </w:r>
      <w:r w:rsidR="00151158" w:rsidRPr="00EE4FA5">
        <w:rPr>
          <w:sz w:val="18"/>
          <w:szCs w:val="18"/>
        </w:rPr>
        <w:t>)</w:t>
      </w:r>
      <w:r w:rsidRPr="00EE4FA5">
        <w:rPr>
          <w:sz w:val="18"/>
          <w:szCs w:val="18"/>
        </w:rPr>
        <w:t xml:space="preserve">. </w:t>
      </w:r>
    </w:p>
    <w:p w:rsidR="0088681F" w:rsidRPr="00EE4FA5" w:rsidRDefault="0088681F" w:rsidP="0088681F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EE4FA5">
        <w:rPr>
          <w:sz w:val="18"/>
          <w:szCs w:val="18"/>
        </w:rPr>
        <w:t>Задаток</w:t>
      </w:r>
      <w:r w:rsidR="00151158" w:rsidRPr="00EE4FA5">
        <w:rPr>
          <w:sz w:val="18"/>
          <w:szCs w:val="18"/>
        </w:rPr>
        <w:t>: 211 000,00 руб. (двести одиннадцать тысяч рублей 00 копеек)</w:t>
      </w:r>
      <w:r w:rsidRPr="00EE4FA5">
        <w:rPr>
          <w:sz w:val="18"/>
          <w:szCs w:val="18"/>
        </w:rPr>
        <w:t xml:space="preserve">. </w:t>
      </w:r>
    </w:p>
    <w:p w:rsidR="0088681F" w:rsidRPr="00EE4FA5" w:rsidRDefault="0088681F" w:rsidP="0088681F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EE4FA5">
        <w:rPr>
          <w:sz w:val="18"/>
          <w:szCs w:val="18"/>
        </w:rPr>
        <w:t>Срок аренды земельного участка: 66 месяцев.</w:t>
      </w:r>
    </w:p>
    <w:p w:rsidR="008017A5" w:rsidRPr="00EE4FA5" w:rsidRDefault="008017A5" w:rsidP="009D0484">
      <w:pPr>
        <w:spacing w:line="240" w:lineRule="auto"/>
        <w:ind w:firstLine="567"/>
        <w:jc w:val="both"/>
        <w:rPr>
          <w:b/>
          <w:sz w:val="18"/>
          <w:szCs w:val="18"/>
        </w:rPr>
      </w:pPr>
    </w:p>
    <w:p w:rsidR="00EE4FA5" w:rsidRPr="0013324B" w:rsidRDefault="00EE4FA5" w:rsidP="00EE4FA5">
      <w:pPr>
        <w:spacing w:line="240" w:lineRule="auto"/>
        <w:ind w:firstLine="567"/>
        <w:jc w:val="both"/>
        <w:rPr>
          <w:sz w:val="18"/>
          <w:szCs w:val="18"/>
        </w:rPr>
      </w:pPr>
      <w:bookmarkStart w:id="0" w:name="_GoBack"/>
      <w:bookmarkEnd w:id="0"/>
    </w:p>
    <w:p w:rsidR="0085557F" w:rsidRDefault="0085557F" w:rsidP="0085557F">
      <w:pPr>
        <w:spacing w:line="240" w:lineRule="auto"/>
        <w:ind w:firstLine="567"/>
        <w:jc w:val="both"/>
      </w:pPr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</w:t>
      </w:r>
      <w:proofErr w:type="gramStart"/>
      <w:r>
        <w:t>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</w:t>
      </w:r>
      <w:proofErr w:type="spellEnd"/>
      <w:r w:rsidR="005B0953">
        <w:t>.49</w:t>
      </w:r>
      <w:proofErr w:type="spellStart"/>
      <w:r>
        <w:rPr>
          <w:lang w:val="en-US"/>
        </w:rPr>
        <w:t>go</w:t>
      </w:r>
      <w:r w:rsidR="005B0953">
        <w:rPr>
          <w:lang w:val="en-US"/>
        </w:rPr>
        <w:t>v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</w:t>
      </w:r>
      <w:r w:rsidRPr="00532762">
        <w:lastRenderedPageBreak/>
        <w:t xml:space="preserve">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5B0953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B0953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5B0953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lastRenderedPageBreak/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162D9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1825"/>
    <w:rsid w:val="00144423"/>
    <w:rsid w:val="00145947"/>
    <w:rsid w:val="00146BE8"/>
    <w:rsid w:val="00151158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B63E1"/>
    <w:rsid w:val="001C286C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506A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7BD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37DB3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6CA2"/>
    <w:rsid w:val="00540892"/>
    <w:rsid w:val="0054124E"/>
    <w:rsid w:val="00542700"/>
    <w:rsid w:val="00542ACB"/>
    <w:rsid w:val="0054450C"/>
    <w:rsid w:val="00544D24"/>
    <w:rsid w:val="00545F94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32CB0"/>
    <w:rsid w:val="00733C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3E44"/>
    <w:rsid w:val="009256F0"/>
    <w:rsid w:val="009256FA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A640B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6E99"/>
    <w:rsid w:val="009D6ED4"/>
    <w:rsid w:val="009D77B2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A1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12B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20A"/>
    <w:rsid w:val="00E15E1D"/>
    <w:rsid w:val="00E21DFD"/>
    <w:rsid w:val="00E24E4A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4BD3"/>
    <w:rsid w:val="00E45D81"/>
    <w:rsid w:val="00E50438"/>
    <w:rsid w:val="00E539E6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23C63-2EF7-4280-9010-8DE90786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3573</Words>
  <Characters>20371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2021-02-17T03:31:00Z</cp:lastPrinted>
  <dcterms:created xsi:type="dcterms:W3CDTF">2021-02-20T00:07:00Z</dcterms:created>
  <dcterms:modified xsi:type="dcterms:W3CDTF">2021-02-20T00:07:00Z</dcterms:modified>
</cp:coreProperties>
</file>