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D2784B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752549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2784B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D2784B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21</w:t>
            </w:r>
            <w:r w:rsidR="00F43F78" w:rsidRPr="00D2784B">
              <w:rPr>
                <w:b/>
              </w:rPr>
              <w:t xml:space="preserve"> </w:t>
            </w:r>
            <w:r w:rsidR="00531FB3" w:rsidRPr="00D2784B">
              <w:rPr>
                <w:b/>
              </w:rPr>
              <w:t xml:space="preserve">июля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531FB3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24</w:t>
            </w:r>
            <w:r w:rsidR="00F43F78" w:rsidRPr="00D2784B">
              <w:rPr>
                <w:b/>
              </w:rPr>
              <w:t xml:space="preserve"> </w:t>
            </w:r>
            <w:r w:rsidR="00B04E2D" w:rsidRPr="00D2784B">
              <w:rPr>
                <w:b/>
              </w:rPr>
              <w:t>ию</w:t>
            </w:r>
            <w:r w:rsidR="00531FB3" w:rsidRPr="00D2784B">
              <w:rPr>
                <w:b/>
              </w:rPr>
              <w:t>л</w:t>
            </w:r>
            <w:r w:rsidR="00B04E2D" w:rsidRPr="00D2784B">
              <w:rPr>
                <w:b/>
              </w:rPr>
              <w:t>я</w:t>
            </w:r>
            <w:r w:rsidR="00F43F78" w:rsidRPr="00D2784B">
              <w:rPr>
                <w:b/>
              </w:rPr>
              <w:t xml:space="preserve"> 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752549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D2784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D2784B">
              <w:rPr>
                <w:b/>
              </w:rPr>
              <w:t>9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CA175F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CA175F" w:rsidRPr="002B0F38" w:rsidRDefault="00CA175F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3670E9" w:rsidRPr="00BE017C" w:rsidTr="009E561C">
        <w:tc>
          <w:tcPr>
            <w:tcW w:w="3085" w:type="dxa"/>
          </w:tcPr>
          <w:p w:rsidR="003670E9" w:rsidRDefault="003670E9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3670E9" w:rsidRDefault="003670E9" w:rsidP="0015105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>ежилое помещение общей площадью 204,8 кв. м с кадастровым номером 49:09:010021:962, расположенное по адресу: город Магадан, посёлок Сокол, улица Гагарина, дом 22</w:t>
            </w:r>
            <w:r>
              <w:t xml:space="preserve">. В удовлетворительном состоянии, </w:t>
            </w:r>
            <w:r w:rsidR="004C54BE">
              <w:t xml:space="preserve">обременение - </w:t>
            </w:r>
            <w:r>
              <w:t>договор безвозмездного пользования от 22.03.2011 № 150.</w:t>
            </w:r>
          </w:p>
          <w:p w:rsidR="003670E9" w:rsidRPr="00BE017C" w:rsidRDefault="003670E9" w:rsidP="003670E9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CA175F" w:rsidRPr="00E43924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CA175F" w:rsidRPr="00E43924" w:rsidRDefault="0025373E" w:rsidP="003670E9">
            <w:pPr>
              <w:tabs>
                <w:tab w:val="left" w:pos="142"/>
                <w:tab w:val="left" w:pos="540"/>
              </w:tabs>
              <w:jc w:val="both"/>
            </w:pPr>
            <w:r w:rsidRPr="0025373E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670E9">
              <w:t>09</w:t>
            </w:r>
            <w:r w:rsidR="003A23E9">
              <w:t xml:space="preserve"> </w:t>
            </w:r>
            <w:r w:rsidR="003670E9">
              <w:t xml:space="preserve">июня </w:t>
            </w:r>
            <w:r w:rsidRPr="0025373E">
              <w:t xml:space="preserve">2020 г. № </w:t>
            </w:r>
            <w:r w:rsidR="003670E9">
              <w:t xml:space="preserve">1524 </w:t>
            </w:r>
            <w:r w:rsidRPr="0025373E">
              <w:t>«Об условиях приватизации муниципального имущества»</w:t>
            </w:r>
          </w:p>
        </w:tc>
      </w:tr>
      <w:tr w:rsidR="00CA175F" w:rsidTr="00A6083B">
        <w:tc>
          <w:tcPr>
            <w:tcW w:w="3085" w:type="dxa"/>
            <w:vAlign w:val="center"/>
          </w:tcPr>
          <w:p w:rsidR="00CA175F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CA175F">
              <w:t>ена</w:t>
            </w:r>
            <w:r>
              <w:t xml:space="preserve"> первоначального предложения</w:t>
            </w:r>
            <w:r w:rsidR="00CA175F">
              <w:t>:</w:t>
            </w:r>
          </w:p>
        </w:tc>
        <w:tc>
          <w:tcPr>
            <w:tcW w:w="6804" w:type="dxa"/>
          </w:tcPr>
          <w:p w:rsidR="00CA175F" w:rsidRDefault="003670E9" w:rsidP="003670E9">
            <w:pPr>
              <w:tabs>
                <w:tab w:val="left" w:pos="142"/>
                <w:tab w:val="left" w:pos="540"/>
              </w:tabs>
            </w:pPr>
            <w:r>
              <w:t>560 000</w:t>
            </w:r>
            <w:r w:rsidR="0025373E">
              <w:t xml:space="preserve"> (</w:t>
            </w:r>
            <w:r>
              <w:t>пятьсот шестьдесят тысяч</w:t>
            </w:r>
            <w:r w:rsidR="0025373E">
              <w:t>) рублей 00 копеек (в том числе налог на добавленную стоимость)</w:t>
            </w:r>
          </w:p>
        </w:tc>
      </w:tr>
      <w:tr w:rsidR="003A23E9" w:rsidTr="00A6083B">
        <w:tc>
          <w:tcPr>
            <w:tcW w:w="3085" w:type="dxa"/>
            <w:vAlign w:val="center"/>
          </w:tcPr>
          <w:p w:rsidR="003A23E9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3A23E9" w:rsidRDefault="003670E9" w:rsidP="003670E9">
            <w:pPr>
              <w:tabs>
                <w:tab w:val="left" w:pos="142"/>
                <w:tab w:val="left" w:pos="540"/>
              </w:tabs>
            </w:pPr>
            <w:r>
              <w:t xml:space="preserve">280 000 </w:t>
            </w:r>
            <w:r w:rsidR="003A23E9">
              <w:t>(</w:t>
            </w:r>
            <w:r>
              <w:t>двести восемьдесят тысяч</w:t>
            </w:r>
            <w:r w:rsidR="003A23E9">
              <w:t>) рублей 00 копеек (в том числе налог на добавленную стоимость)</w:t>
            </w:r>
          </w:p>
        </w:tc>
      </w:tr>
      <w:tr w:rsidR="003A23E9" w:rsidTr="00A6083B">
        <w:tc>
          <w:tcPr>
            <w:tcW w:w="3085" w:type="dxa"/>
            <w:vAlign w:val="center"/>
          </w:tcPr>
          <w:p w:rsidR="003A23E9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3A23E9" w:rsidRDefault="003670E9" w:rsidP="003670E9">
            <w:pPr>
              <w:tabs>
                <w:tab w:val="left" w:pos="142"/>
                <w:tab w:val="left" w:pos="540"/>
              </w:tabs>
            </w:pPr>
            <w:r>
              <w:t xml:space="preserve">56 000 </w:t>
            </w:r>
            <w:r w:rsidR="003A23E9">
              <w:t>(</w:t>
            </w:r>
            <w:r>
              <w:t>пятьдесят шесть тысяч</w:t>
            </w:r>
            <w:r w:rsidR="003A23E9">
              <w:t>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CA175F" w:rsidRDefault="003670E9" w:rsidP="003670E9">
            <w:pPr>
              <w:tabs>
                <w:tab w:val="left" w:pos="142"/>
                <w:tab w:val="left" w:pos="540"/>
              </w:tabs>
            </w:pPr>
            <w:r>
              <w:t xml:space="preserve">28 000 </w:t>
            </w:r>
            <w:r w:rsidR="0025373E">
              <w:t>(</w:t>
            </w:r>
            <w:r>
              <w:t>двадцать восемь тысяч</w:t>
            </w:r>
            <w:r w:rsidR="0025373E">
              <w:t>) рублей 00 копеек</w:t>
            </w:r>
          </w:p>
        </w:tc>
      </w:tr>
      <w:tr w:rsidR="00EC3D45" w:rsidTr="00F871EA">
        <w:tc>
          <w:tcPr>
            <w:tcW w:w="3085" w:type="dxa"/>
          </w:tcPr>
          <w:p w:rsidR="00EC3D45" w:rsidRDefault="00EC3D4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112 000 (сто двенадцать тысяч)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5373E" w:rsidRDefault="0025373E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670E9" w:rsidTr="00A6083B">
        <w:tc>
          <w:tcPr>
            <w:tcW w:w="3085" w:type="dxa"/>
          </w:tcPr>
          <w:p w:rsidR="003670E9" w:rsidRDefault="003670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3670E9" w:rsidRDefault="003670E9" w:rsidP="00151055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 xml:space="preserve">осковский </w:t>
      </w:r>
      <w:r>
        <w:lastRenderedPageBreak/>
        <w:t>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52549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5</cp:revision>
  <cp:lastPrinted>2020-06-05T04:19:00Z</cp:lastPrinted>
  <dcterms:created xsi:type="dcterms:W3CDTF">2020-06-18T22:47:00Z</dcterms:created>
  <dcterms:modified xsi:type="dcterms:W3CDTF">2020-06-23T04:02:00Z</dcterms:modified>
</cp:coreProperties>
</file>