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сообщает о возобновлении приема заявок на аукцион</w:t>
      </w:r>
      <w:r w:rsidR="00C24740">
        <w:rPr>
          <w:sz w:val="20"/>
        </w:rPr>
        <w:t>ы</w:t>
      </w:r>
      <w:r>
        <w:rPr>
          <w:sz w:val="20"/>
        </w:rPr>
        <w:t xml:space="preserve"> по продаже земельных участков</w:t>
      </w:r>
    </w:p>
    <w:p w:rsidR="00764C9F" w:rsidRDefault="00764C9F" w:rsidP="00764C9F">
      <w:pPr>
        <w:widowControl/>
        <w:spacing w:line="240" w:lineRule="auto"/>
        <w:ind w:firstLine="567"/>
        <w:jc w:val="both"/>
      </w:pPr>
    </w:p>
    <w:p w:rsidR="00764C9F" w:rsidRPr="00CE7E67" w:rsidRDefault="00764C9F" w:rsidP="00764C9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>
        <w:t xml:space="preserve"> </w:t>
      </w:r>
      <w:r w:rsidRPr="0030545F">
        <w:t>(</w:t>
      </w:r>
      <w:r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>
        <w:t xml:space="preserve">контактный </w:t>
      </w:r>
      <w:r w:rsidRPr="00FD18CF">
        <w:t>тел</w:t>
      </w:r>
      <w:r>
        <w:t>ефон</w:t>
      </w:r>
      <w:r w:rsidRPr="00FD18CF">
        <w:t xml:space="preserve"> </w:t>
      </w:r>
      <w:r>
        <w:t xml:space="preserve">(4132) </w:t>
      </w:r>
      <w:r w:rsidRPr="00FD18CF">
        <w:t>62-52-17, электронная почта</w:t>
      </w:r>
      <w:r>
        <w:t>:</w:t>
      </w:r>
      <w:r w:rsidRPr="00FD18CF">
        <w:t xml:space="preserve">  </w:t>
      </w:r>
      <w:hyperlink r:id="rId6" w:history="1">
        <w:r w:rsidRPr="003B403C">
          <w:rPr>
            <w:rStyle w:val="a9"/>
            <w:lang w:val="en-US"/>
          </w:rPr>
          <w:t>kumi</w:t>
        </w:r>
        <w:r w:rsidRPr="003B403C">
          <w:rPr>
            <w:rStyle w:val="a9"/>
          </w:rPr>
          <w:t>-</w:t>
        </w:r>
        <w:r w:rsidRPr="003B403C">
          <w:rPr>
            <w:rStyle w:val="a9"/>
            <w:lang w:val="en-US"/>
          </w:rPr>
          <w:t>opt</w:t>
        </w:r>
        <w:r w:rsidRPr="003B403C">
          <w:rPr>
            <w:rStyle w:val="a9"/>
          </w:rPr>
          <w:t>@</w:t>
        </w:r>
        <w:r w:rsidRPr="003B403C">
          <w:rPr>
            <w:rStyle w:val="a9"/>
            <w:lang w:val="en-US"/>
          </w:rPr>
          <w:t>magadangorod</w:t>
        </w:r>
        <w:r w:rsidRPr="003B403C">
          <w:rPr>
            <w:rStyle w:val="a9"/>
          </w:rPr>
          <w:t>.</w:t>
        </w:r>
        <w:proofErr w:type="spellStart"/>
        <w:r w:rsidRPr="003B403C">
          <w:rPr>
            <w:rStyle w:val="a9"/>
            <w:lang w:val="en-US"/>
          </w:rPr>
          <w:t>ru</w:t>
        </w:r>
        <w:proofErr w:type="spellEnd"/>
      </w:hyperlink>
      <w:r w:rsidRPr="00CE7E67">
        <w:t>).</w:t>
      </w:r>
    </w:p>
    <w:p w:rsidR="00764C9F" w:rsidRDefault="00764C9F" w:rsidP="00764C9F">
      <w:pPr>
        <w:autoSpaceDE w:val="0"/>
        <w:autoSpaceDN w:val="0"/>
        <w:spacing w:line="240" w:lineRule="auto"/>
        <w:ind w:firstLine="567"/>
        <w:jc w:val="both"/>
      </w:pPr>
    </w:p>
    <w:p w:rsidR="00C24740" w:rsidRPr="00E62141" w:rsidRDefault="00C24740" w:rsidP="00C24740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13</w:t>
      </w:r>
      <w:r w:rsidRPr="00E62141">
        <w:t xml:space="preserve"> МАРТА 2020 ГОДА</w:t>
      </w:r>
      <w:r>
        <w:t xml:space="preserve"> по 21</w:t>
      </w:r>
      <w:r w:rsidRPr="00E62141">
        <w:t xml:space="preserve"> АПРЕЛЯ 2020 ГОДА.</w:t>
      </w:r>
    </w:p>
    <w:p w:rsidR="00C24740" w:rsidRDefault="00C24740" w:rsidP="00C24740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C24740" w:rsidRPr="00E62141" w:rsidRDefault="00C24740" w:rsidP="00C24740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C24740" w:rsidRPr="00892F08" w:rsidRDefault="00C24740" w:rsidP="00C24740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15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C24740" w:rsidRPr="00584E70" w:rsidRDefault="00C24740" w:rsidP="00C24740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>
        <w:rPr>
          <w:b/>
        </w:rPr>
        <w:t>17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C24740" w:rsidRDefault="00C24740" w:rsidP="00C24740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>
        <w:rPr>
          <w:b/>
        </w:rPr>
        <w:t xml:space="preserve"> 18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C24740" w:rsidRDefault="00C24740" w:rsidP="00C24740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C24740" w:rsidRPr="00DA613C" w:rsidRDefault="00C24740" w:rsidP="00C24740">
      <w:pPr>
        <w:spacing w:line="240" w:lineRule="auto"/>
        <w:ind w:firstLine="567"/>
        <w:jc w:val="both"/>
      </w:pP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A613C">
        <w:rPr>
          <w:b/>
          <w:u w:val="single"/>
        </w:rPr>
        <w:t>ЛОТ № 2:</w:t>
      </w:r>
      <w:r>
        <w:rPr>
          <w:b/>
          <w:u w:val="single"/>
        </w:rPr>
        <w:t xml:space="preserve"> </w:t>
      </w:r>
      <w:r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49:09:031707:367  площадью 1499 кв. м в городе Магадане, по улице Тихой.  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 января 2020 </w:t>
      </w:r>
      <w:r w:rsidRPr="00DA613C">
        <w:t>г</w:t>
      </w:r>
      <w:r>
        <w:t>.</w:t>
      </w:r>
      <w:r w:rsidRPr="00DA613C">
        <w:t xml:space="preserve"> № </w:t>
      </w:r>
      <w:r>
        <w:t>30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49:09:031707:367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1499 кв. м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C24740" w:rsidRPr="00DA613C" w:rsidTr="00E0740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pacing w:line="240" w:lineRule="auto"/>
            </w:pPr>
            <w:r w:rsidRPr="00DA613C">
              <w:t>Земельный участок с кадастровым номером 49:09:031707:366 для индивидуального жилищного строительства; земельный участок с кадастровым номером 49:09:031707:368 для индивидуального жилищного строительства;  земельный участок с кадастровым номером 49:09:031707:31</w:t>
            </w:r>
          </w:p>
          <w:p w:rsidR="00C24740" w:rsidRPr="00DA613C" w:rsidRDefault="00C24740" w:rsidP="00E07408">
            <w:pPr>
              <w:widowControl/>
              <w:spacing w:line="240" w:lineRule="auto"/>
            </w:pPr>
            <w:r w:rsidRPr="00DA613C">
              <w:t>для индивидуальной жилой застройки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C24740" w:rsidRPr="00DA613C" w:rsidTr="00E0740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C24740" w:rsidRPr="00DA613C" w:rsidRDefault="00C24740" w:rsidP="00E07408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7479):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C24740" w:rsidRPr="00DA613C" w:rsidRDefault="00C24740" w:rsidP="00C2474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Начальная цена земельного участка: 128000 (сто двадцать восемь тысяч) рублей 00 копеек (НДС не облагается). 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3500 (три тысячи пятьсот) рублей 00 копеек. </w:t>
      </w:r>
    </w:p>
    <w:p w:rsidR="00C24740" w:rsidRPr="00DA613C" w:rsidRDefault="00C24740" w:rsidP="00C2474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Задаток:  128000 (сто двадцать восемь тысяч) рублей 00 копеек.  </w:t>
      </w:r>
    </w:p>
    <w:p w:rsidR="00C24740" w:rsidRDefault="00C24740" w:rsidP="00764C9F">
      <w:pPr>
        <w:autoSpaceDE w:val="0"/>
        <w:autoSpaceDN w:val="0"/>
        <w:spacing w:line="240" w:lineRule="auto"/>
      </w:pPr>
    </w:p>
    <w:p w:rsidR="001402BA" w:rsidRDefault="001402BA" w:rsidP="001402BA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1402BA" w:rsidRPr="00807134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  <w:r w:rsidR="00795968">
        <w:t xml:space="preserve"> </w:t>
      </w:r>
    </w:p>
    <w:p w:rsidR="001402BA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1402BA" w:rsidRPr="00532762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1402BA" w:rsidRDefault="001402BA" w:rsidP="001402BA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807134"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24740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73BE0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1EA"/>
    <w:rsid w:val="00124795"/>
    <w:rsid w:val="00125066"/>
    <w:rsid w:val="00125F90"/>
    <w:rsid w:val="00130CFC"/>
    <w:rsid w:val="00130F85"/>
    <w:rsid w:val="00134D67"/>
    <w:rsid w:val="00136439"/>
    <w:rsid w:val="00137A69"/>
    <w:rsid w:val="001402BA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C9F"/>
    <w:rsid w:val="00764EC6"/>
    <w:rsid w:val="00765C0D"/>
    <w:rsid w:val="00766D81"/>
    <w:rsid w:val="007841F8"/>
    <w:rsid w:val="00784CE8"/>
    <w:rsid w:val="007857E1"/>
    <w:rsid w:val="0079575E"/>
    <w:rsid w:val="00795968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4740"/>
    <w:rsid w:val="00C32994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3CBB-693A-4CE4-A35C-8298A33C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2020-05-21T04:00:00Z</dcterms:created>
  <dcterms:modified xsi:type="dcterms:W3CDTF">2020-05-21T04:00:00Z</dcterms:modified>
</cp:coreProperties>
</file>