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0A3B32" w:rsidP="00A54745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ИНФОРМАЦИОННОЕ СООБЩЕНИЕ № 1</w:t>
      </w:r>
      <w:r w:rsidR="00D45741" w:rsidRPr="00ED49C9">
        <w:rPr>
          <w:sz w:val="19"/>
          <w:szCs w:val="19"/>
        </w:rPr>
        <w:t>55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45741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ED49C9">
        <w:rPr>
          <w:b/>
          <w:sz w:val="19"/>
          <w:szCs w:val="19"/>
          <w:u w:val="single"/>
        </w:rPr>
        <w:t>01 ДЕКА</w:t>
      </w:r>
      <w:r w:rsidR="00D92D08" w:rsidRPr="00ED49C9">
        <w:rPr>
          <w:b/>
          <w:sz w:val="19"/>
          <w:szCs w:val="19"/>
          <w:u w:val="single"/>
        </w:rPr>
        <w:t>БРЯ</w:t>
      </w:r>
      <w:r w:rsidR="00031747" w:rsidRPr="00ED49C9">
        <w:rPr>
          <w:b/>
          <w:sz w:val="19"/>
          <w:szCs w:val="19"/>
          <w:u w:val="single"/>
        </w:rPr>
        <w:t xml:space="preserve"> 202</w:t>
      </w:r>
      <w:r w:rsidR="00C13F4F" w:rsidRPr="00ED49C9">
        <w:rPr>
          <w:b/>
          <w:sz w:val="19"/>
          <w:szCs w:val="19"/>
          <w:u w:val="single"/>
        </w:rPr>
        <w:t>1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ED49C9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 w:rsidR="00D45741" w:rsidRPr="00ED49C9">
        <w:rPr>
          <w:b/>
          <w:sz w:val="19"/>
          <w:szCs w:val="19"/>
        </w:rPr>
        <w:t>29 ОКТЯБРЯ</w:t>
      </w:r>
      <w:r w:rsidR="00C46AB6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722424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</w:t>
      </w:r>
      <w:r w:rsidRPr="00ED49C9">
        <w:rPr>
          <w:sz w:val="19"/>
          <w:szCs w:val="19"/>
        </w:rPr>
        <w:t>.</w:t>
      </w:r>
    </w:p>
    <w:p w:rsidR="00031747" w:rsidRPr="00ED49C9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="007455C5" w:rsidRPr="00ED49C9">
        <w:rPr>
          <w:b/>
          <w:sz w:val="19"/>
          <w:szCs w:val="19"/>
        </w:rPr>
        <w:t xml:space="preserve"> </w:t>
      </w:r>
      <w:r w:rsidR="00D45741" w:rsidRPr="00ED49C9">
        <w:rPr>
          <w:b/>
          <w:sz w:val="19"/>
          <w:szCs w:val="19"/>
        </w:rPr>
        <w:t>23 НОЯБРЯ</w:t>
      </w:r>
      <w:r w:rsidR="00F2455F" w:rsidRPr="00ED49C9">
        <w:rPr>
          <w:b/>
          <w:sz w:val="19"/>
          <w:szCs w:val="19"/>
        </w:rPr>
        <w:t xml:space="preserve"> </w:t>
      </w:r>
      <w:r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Pr="00ED49C9">
        <w:rPr>
          <w:b/>
          <w:sz w:val="19"/>
          <w:szCs w:val="19"/>
        </w:rPr>
        <w:t xml:space="preserve"> ГОДА.</w:t>
      </w:r>
    </w:p>
    <w:p w:rsidR="00532E61" w:rsidRPr="00ED49C9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D49C9" w:rsidRDefault="00D45741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26 НОЯБРЯ</w:t>
      </w:r>
      <w:r w:rsidR="00722424" w:rsidRPr="00ED49C9">
        <w:rPr>
          <w:b/>
          <w:sz w:val="19"/>
          <w:szCs w:val="19"/>
        </w:rPr>
        <w:t xml:space="preserve"> </w:t>
      </w:r>
      <w:r w:rsidR="00031747" w:rsidRPr="00ED49C9">
        <w:rPr>
          <w:b/>
          <w:sz w:val="19"/>
          <w:szCs w:val="19"/>
        </w:rPr>
        <w:t>202</w:t>
      </w:r>
      <w:r w:rsidR="00C13F4F" w:rsidRPr="00ED49C9">
        <w:rPr>
          <w:b/>
          <w:sz w:val="19"/>
          <w:szCs w:val="19"/>
        </w:rPr>
        <w:t>1</w:t>
      </w:r>
      <w:r w:rsidR="00031747" w:rsidRPr="00ED49C9">
        <w:rPr>
          <w:b/>
          <w:sz w:val="19"/>
          <w:szCs w:val="19"/>
        </w:rPr>
        <w:t> </w:t>
      </w:r>
      <w:r w:rsidR="00722424" w:rsidRPr="00ED49C9">
        <w:rPr>
          <w:b/>
          <w:sz w:val="19"/>
          <w:szCs w:val="19"/>
        </w:rPr>
        <w:t>ГОДА.</w:t>
      </w:r>
    </w:p>
    <w:p w:rsidR="00031747" w:rsidRPr="00ED49C9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333CCB" w:rsidRPr="00ED49C9" w:rsidRDefault="00921A0F" w:rsidP="00333CCB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ED49C9">
        <w:rPr>
          <w:b/>
          <w:sz w:val="19"/>
          <w:szCs w:val="19"/>
          <w:u w:val="single"/>
        </w:rPr>
        <w:t xml:space="preserve">ЛОТ № </w:t>
      </w:r>
      <w:r w:rsidR="00DF0BF0">
        <w:rPr>
          <w:b/>
          <w:sz w:val="19"/>
          <w:szCs w:val="19"/>
          <w:u w:val="single"/>
        </w:rPr>
        <w:t>5</w:t>
      </w:r>
      <w:r w:rsidRPr="00ED49C9">
        <w:rPr>
          <w:b/>
          <w:sz w:val="19"/>
          <w:szCs w:val="19"/>
          <w:u w:val="single"/>
        </w:rPr>
        <w:t>:</w:t>
      </w:r>
      <w:r w:rsidRPr="00ED49C9">
        <w:rPr>
          <w:b/>
          <w:sz w:val="19"/>
          <w:szCs w:val="19"/>
        </w:rPr>
        <w:t xml:space="preserve"> </w:t>
      </w:r>
      <w:r w:rsidR="00333CCB" w:rsidRPr="00ED49C9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49:09:030704:790 площадью 579 кв. м в городе Магадане по улице Пролетарской.  </w:t>
      </w:r>
    </w:p>
    <w:p w:rsidR="00333CCB" w:rsidRPr="00ED49C9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9E6DD3" w:rsidRPr="00ED49C9">
        <w:rPr>
          <w:sz w:val="19"/>
          <w:szCs w:val="19"/>
        </w:rPr>
        <w:t>17.08.2021 года</w:t>
      </w:r>
      <w:r w:rsidRPr="00ED49C9">
        <w:rPr>
          <w:sz w:val="19"/>
          <w:szCs w:val="19"/>
        </w:rPr>
        <w:t xml:space="preserve"> № </w:t>
      </w:r>
      <w:r w:rsidR="009E6DD3" w:rsidRPr="00ED49C9">
        <w:rPr>
          <w:sz w:val="19"/>
          <w:szCs w:val="19"/>
        </w:rPr>
        <w:t>398-р</w:t>
      </w:r>
      <w:r w:rsidRPr="00ED49C9">
        <w:rPr>
          <w:sz w:val="19"/>
          <w:szCs w:val="19"/>
        </w:rPr>
        <w:t xml:space="preserve"> «О проведении аукциона на право заключения договора аренды земельного участка в городе Магадане по улице Пролетарской».</w:t>
      </w:r>
    </w:p>
    <w:p w:rsidR="00333CCB" w:rsidRPr="00ED49C9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616"/>
      </w:tblGrid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49:09:030704:790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Зона сельскохозяйственного производства СХЗ 702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Обеспечение сельскохозяйственного производства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Магаданская область, город Магадан по улице Пролетарской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579 кв. м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333CCB" w:rsidRPr="00ED49C9" w:rsidTr="00604D53">
        <w:trPr>
          <w:trHeight w:val="466"/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49:09:030704:34, 49:09:030704:800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Отсутствуют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 xml:space="preserve">Согласно санитарной классификации </w:t>
            </w:r>
            <w:proofErr w:type="spellStart"/>
            <w:r w:rsidRPr="00ED49C9">
              <w:rPr>
                <w:sz w:val="19"/>
                <w:szCs w:val="19"/>
              </w:rPr>
              <w:t>СанПин</w:t>
            </w:r>
            <w:proofErr w:type="spellEnd"/>
            <w:r w:rsidRPr="00ED49C9">
              <w:rPr>
                <w:sz w:val="19"/>
                <w:szCs w:val="19"/>
              </w:rPr>
              <w:t xml:space="preserve"> 2.2.1/2.1.1.1200-03 (табл. 7.1.2.</w:t>
            </w:r>
            <w:proofErr w:type="gramEnd"/>
            <w:r w:rsidRPr="00ED49C9">
              <w:rPr>
                <w:sz w:val="19"/>
                <w:szCs w:val="19"/>
              </w:rPr>
              <w:t xml:space="preserve"> </w:t>
            </w:r>
            <w:proofErr w:type="gramStart"/>
            <w:r w:rsidRPr="00ED49C9">
              <w:rPr>
                <w:sz w:val="19"/>
                <w:szCs w:val="19"/>
              </w:rPr>
              <w:t>«Санитарно-защитные зоны для канализационных очистных сооружений») предусмотрена санитарно-защитная зона объекта инженерной инфраструктуры – «очистные сооружения», расположенного на земельном участке с кадастровым номером 49:09:000000:148, в границах которой расположен испрашиваемый земельный участок, предназначенный для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proofErr w:type="gramEnd"/>
            <w:r w:rsidRPr="00ED49C9">
              <w:rPr>
                <w:sz w:val="19"/>
                <w:szCs w:val="19"/>
              </w:rPr>
              <w:t xml:space="preserve"> Согласно ст. 97 Правил землепользования и застройки муниципального образования «Город Магадан», утвержденным решением Магаданской городской Думы от 25.12.2009 № 156-Д санитарно-защитные зоны (далее – СЗЗ) -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 в целях обеспечения безопасности населения. 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зон с особыми условиями использования территории, вводятся следующие ограничения хозяйственной и иной деятельности: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>-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>-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ED49C9">
              <w:rPr>
                <w:sz w:val="19"/>
                <w:szCs w:val="19"/>
              </w:rPr>
              <w:t xml:space="preserve">- Допускается размещать в границах санитарно-защитной зоны промышленного объекта или производства: - нежилые помещения для </w:t>
            </w:r>
            <w:r w:rsidRPr="00ED49C9">
              <w:rPr>
                <w:sz w:val="19"/>
                <w:szCs w:val="19"/>
              </w:rPr>
              <w:lastRenderedPageBreak/>
              <w:t>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</w:t>
            </w:r>
            <w:proofErr w:type="gramEnd"/>
            <w:r w:rsidRPr="00ED49C9">
              <w:rPr>
                <w:sz w:val="19"/>
                <w:szCs w:val="19"/>
              </w:rPr>
              <w:t xml:space="preserve">, пожарные депо, местные и транзитные коммуникации, ЛЭП, электроподстанции, </w:t>
            </w:r>
            <w:proofErr w:type="spellStart"/>
            <w:r w:rsidRPr="00ED49C9">
              <w:rPr>
                <w:sz w:val="19"/>
                <w:szCs w:val="19"/>
              </w:rPr>
              <w:t>нефте</w:t>
            </w:r>
            <w:proofErr w:type="spellEnd"/>
            <w:r w:rsidRPr="00ED49C9">
              <w:rPr>
                <w:sz w:val="19"/>
                <w:szCs w:val="19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ED49C9">
              <w:rPr>
                <w:sz w:val="19"/>
                <w:szCs w:val="19"/>
              </w:rPr>
              <w:t>водоохлаждающие</w:t>
            </w:r>
            <w:proofErr w:type="spellEnd"/>
            <w:r w:rsidRPr="00ED49C9">
              <w:rPr>
                <w:sz w:val="19"/>
                <w:szCs w:val="19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-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- 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      </w:r>
          </w:p>
          <w:p w:rsidR="00333CCB" w:rsidRPr="00ED49C9" w:rsidRDefault="00333CCB" w:rsidP="00333CC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-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      </w:r>
          </w:p>
        </w:tc>
      </w:tr>
      <w:tr w:rsidR="00333CCB" w:rsidRPr="00ED49C9" w:rsidTr="00604D5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33CCB" w:rsidRPr="00ED49C9" w:rsidRDefault="00333CCB" w:rsidP="00604D5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Предельное количество этажей зданий, строений, сооружений - не более 2 этажей. Максимальный процент застройки в границах земельного участка - 80%</w:t>
            </w:r>
          </w:p>
        </w:tc>
      </w:tr>
      <w:tr w:rsidR="00333CCB" w:rsidRPr="00ED49C9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ED49C9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16" w:type="dxa"/>
            <w:shd w:val="clear" w:color="auto" w:fill="auto"/>
          </w:tcPr>
          <w:p w:rsidR="00333CCB" w:rsidRPr="00ED49C9" w:rsidRDefault="00333CCB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Теплоснабжение (письмо МУП г. Магадана «Магадантеплосеть» от 17.06.2021 № 08-1336/1): поскольку объект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</w:t>
            </w:r>
          </w:p>
          <w:p w:rsidR="00333CCB" w:rsidRPr="00ED49C9" w:rsidRDefault="00333CCB" w:rsidP="00604D53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ED49C9">
              <w:rPr>
                <w:sz w:val="19"/>
                <w:szCs w:val="19"/>
              </w:rPr>
              <w:t xml:space="preserve">Водоснабжение и канализация (письмо МУП г. Магадана «Водоканал» от 24.06.2021 № 4138): место присоединения к водопроводу, находящемуся в хозяйственном ведении МУП г. Магадана «Водоканал» - ТВК-2333. Максимальное разрешенное водопотребление на хозяйственные, питьевые нужды – 3 куб. м в сутки. Канализация: место присоединения к канализации, находящейся в хозяйственном ведении МУП г. Магадана «Водоканал» - КК-6333. Максимально разрешенный сброс в точке подключения – 3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333CCB" w:rsidRPr="00174E13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174E13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174E13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616" w:type="dxa"/>
            <w:shd w:val="clear" w:color="auto" w:fill="auto"/>
          </w:tcPr>
          <w:p w:rsidR="00333CCB" w:rsidRPr="00174E13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174E13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333CCB" w:rsidRPr="00174E13" w:rsidTr="00604D53">
        <w:trPr>
          <w:jc w:val="center"/>
        </w:trPr>
        <w:tc>
          <w:tcPr>
            <w:tcW w:w="3642" w:type="dxa"/>
            <w:shd w:val="clear" w:color="auto" w:fill="auto"/>
          </w:tcPr>
          <w:p w:rsidR="00333CCB" w:rsidRPr="00174E13" w:rsidRDefault="00333CCB" w:rsidP="00604D53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174E13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616" w:type="dxa"/>
            <w:shd w:val="clear" w:color="auto" w:fill="auto"/>
          </w:tcPr>
          <w:p w:rsidR="00333CCB" w:rsidRPr="00174E13" w:rsidRDefault="00333CCB" w:rsidP="00604D53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174E13">
              <w:rPr>
                <w:sz w:val="19"/>
                <w:szCs w:val="19"/>
              </w:rPr>
              <w:t>отсутствует</w:t>
            </w:r>
          </w:p>
        </w:tc>
      </w:tr>
    </w:tbl>
    <w:p w:rsidR="00333CCB" w:rsidRPr="00174E13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174E13">
        <w:rPr>
          <w:sz w:val="19"/>
          <w:szCs w:val="19"/>
        </w:rPr>
        <w:t xml:space="preserve">Начальный размер годовой арендной платы: </w:t>
      </w:r>
      <w:r w:rsidR="00174E13" w:rsidRPr="00174E13">
        <w:rPr>
          <w:sz w:val="19"/>
          <w:szCs w:val="19"/>
        </w:rPr>
        <w:t>44 400</w:t>
      </w:r>
      <w:r w:rsidRPr="00174E13">
        <w:rPr>
          <w:sz w:val="19"/>
          <w:szCs w:val="19"/>
        </w:rPr>
        <w:t xml:space="preserve"> (</w:t>
      </w:r>
      <w:r w:rsidR="00174E13" w:rsidRPr="00174E13">
        <w:rPr>
          <w:sz w:val="19"/>
          <w:szCs w:val="19"/>
        </w:rPr>
        <w:t>сорок четыре тысячи четыреста</w:t>
      </w:r>
      <w:r w:rsidRPr="00174E13">
        <w:rPr>
          <w:sz w:val="19"/>
          <w:szCs w:val="19"/>
        </w:rPr>
        <w:t xml:space="preserve">) рублей 00 копеек (НДС не облагается). </w:t>
      </w:r>
    </w:p>
    <w:p w:rsidR="00333CCB" w:rsidRPr="00174E13" w:rsidRDefault="00174E13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174E13">
        <w:rPr>
          <w:sz w:val="19"/>
          <w:szCs w:val="19"/>
        </w:rPr>
        <w:t>Шаг аукциона: 1 300</w:t>
      </w:r>
      <w:r w:rsidR="00333CCB" w:rsidRPr="00174E13">
        <w:rPr>
          <w:sz w:val="19"/>
          <w:szCs w:val="19"/>
        </w:rPr>
        <w:t xml:space="preserve"> (</w:t>
      </w:r>
      <w:r w:rsidRPr="00174E13">
        <w:rPr>
          <w:sz w:val="19"/>
          <w:szCs w:val="19"/>
        </w:rPr>
        <w:t>одна тысяча триста</w:t>
      </w:r>
      <w:r w:rsidR="00333CCB" w:rsidRPr="00174E13">
        <w:rPr>
          <w:sz w:val="19"/>
          <w:szCs w:val="19"/>
        </w:rPr>
        <w:t xml:space="preserve">) рублей 00 копеек. </w:t>
      </w:r>
    </w:p>
    <w:p w:rsidR="00333CCB" w:rsidRPr="00174E13" w:rsidRDefault="00174E13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174E13">
        <w:rPr>
          <w:sz w:val="19"/>
          <w:szCs w:val="19"/>
        </w:rPr>
        <w:t>Задаток: 44 400 (сорок четыре тысячи четыреста</w:t>
      </w:r>
      <w:r w:rsidR="00333CCB" w:rsidRPr="00174E13">
        <w:rPr>
          <w:sz w:val="19"/>
          <w:szCs w:val="19"/>
        </w:rPr>
        <w:t xml:space="preserve">) рублей 00 копеек. </w:t>
      </w:r>
    </w:p>
    <w:p w:rsidR="00333CCB" w:rsidRPr="00ED49C9" w:rsidRDefault="00333CCB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174E13">
        <w:rPr>
          <w:sz w:val="19"/>
          <w:szCs w:val="19"/>
        </w:rPr>
        <w:t>Срок аренды земельного участка: 30 месяцев.</w:t>
      </w:r>
    </w:p>
    <w:p w:rsidR="00583410" w:rsidRPr="00ED49C9" w:rsidRDefault="00583410" w:rsidP="00333CC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</w:t>
      </w:r>
      <w:r w:rsidRPr="00ED49C9">
        <w:rPr>
          <w:sz w:val="19"/>
          <w:szCs w:val="19"/>
        </w:rPr>
        <w:lastRenderedPageBreak/>
        <w:t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0B9B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745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719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74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0BF0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17FEA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6510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F509-3EF6-4FBF-80F8-642D6D4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2021-10-07T03:28:00Z</cp:lastPrinted>
  <dcterms:created xsi:type="dcterms:W3CDTF">2021-10-25T01:02:00Z</dcterms:created>
  <dcterms:modified xsi:type="dcterms:W3CDTF">2021-10-25T01:03:00Z</dcterms:modified>
</cp:coreProperties>
</file>