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87" w:rsidRDefault="006D3543" w:rsidP="008A0C87">
      <w:pPr>
        <w:spacing w:after="0"/>
        <w:jc w:val="center"/>
        <w:rPr>
          <w:b/>
          <w:i/>
        </w:rPr>
      </w:pPr>
      <w:bookmarkStart w:id="0" w:name="_GoBack"/>
      <w:r>
        <w:rPr>
          <w:b/>
          <w:i/>
        </w:rPr>
        <w:t xml:space="preserve">Оказание имущественной поддержки </w:t>
      </w:r>
      <w:r w:rsidR="008A0C87" w:rsidRPr="00400478">
        <w:rPr>
          <w:b/>
          <w:i/>
        </w:rPr>
        <w:t>субъект</w:t>
      </w:r>
      <w:r>
        <w:rPr>
          <w:b/>
          <w:i/>
        </w:rPr>
        <w:t>ам</w:t>
      </w:r>
      <w:r w:rsidR="008A0C87" w:rsidRPr="00400478">
        <w:rPr>
          <w:b/>
          <w:i/>
        </w:rPr>
        <w:t xml:space="preserve"> малого и среднего предпринимательства</w:t>
      </w:r>
    </w:p>
    <w:bookmarkEnd w:id="0"/>
    <w:p w:rsidR="008A0C87" w:rsidRPr="002E486B" w:rsidRDefault="008A0C87" w:rsidP="008A0C87">
      <w:pPr>
        <w:spacing w:after="0"/>
        <w:jc w:val="center"/>
        <w:rPr>
          <w:b/>
          <w:i/>
        </w:rPr>
      </w:pPr>
    </w:p>
    <w:p w:rsidR="008A0C87" w:rsidRDefault="008A0C87" w:rsidP="008A0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proofErr w:type="gramStart"/>
      <w:r w:rsidRPr="00A4188C">
        <w:t xml:space="preserve">В соответствии со статьей 18 Федерального закона </w:t>
      </w:r>
      <w:r>
        <w:t>о</w:t>
      </w:r>
      <w:r w:rsidRPr="00F237DE">
        <w:t xml:space="preserve">т 24.07.2007 N 209-ФЗ "О развитии малого и среднего предпринимательства в Российской Федерации" </w:t>
      </w:r>
      <w:r w:rsidRPr="00A4188C">
        <w:t xml:space="preserve"> </w:t>
      </w:r>
      <w:r w:rsidRPr="00A4188C">
        <w:rPr>
          <w:rFonts w:ascii="Calibri" w:hAnsi="Calibri" w:cs="Calibri"/>
        </w:rPr>
        <w:t xml:space="preserve">органами государственной власти, </w:t>
      </w:r>
      <w:r w:rsidRPr="00A4188C">
        <w:t>органами местного самоуправления осуществляется о</w:t>
      </w:r>
      <w:r w:rsidRPr="00A4188C">
        <w:rPr>
          <w:rFonts w:ascii="Calibri" w:hAnsi="Calibri" w:cs="Calibri"/>
          <w:bCs/>
        </w:rPr>
        <w:t xml:space="preserve">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5" w:history="1">
        <w:r w:rsidRPr="00A4188C">
          <w:rPr>
            <w:rFonts w:ascii="Calibri" w:hAnsi="Calibri" w:cs="Calibri"/>
            <w:bCs/>
          </w:rPr>
          <w:t>статье 15</w:t>
        </w:r>
      </w:hyperlink>
      <w:r w:rsidRPr="00A4188C">
        <w:rPr>
          <w:rFonts w:ascii="Calibri" w:hAnsi="Calibri" w:cs="Calibri"/>
          <w:bCs/>
        </w:rPr>
        <w:t xml:space="preserve"> указанного Федерального закона государственных фондов поддержки научной, научно-технической</w:t>
      </w:r>
      <w:proofErr w:type="gramEnd"/>
      <w:r w:rsidRPr="00A4188C">
        <w:rPr>
          <w:rFonts w:ascii="Calibri" w:hAnsi="Calibri" w:cs="Calibri"/>
          <w:bCs/>
        </w:rPr>
        <w:t xml:space="preserve">, </w:t>
      </w:r>
      <w:proofErr w:type="gramStart"/>
      <w:r w:rsidRPr="00A4188C">
        <w:rPr>
          <w:rFonts w:ascii="Calibri" w:hAnsi="Calibri" w:cs="Calibri"/>
          <w:bCs/>
        </w:rPr>
        <w:t>инновационной деятельности, осуществляющих деятельность в форме государственных учреждений)</w:t>
      </w:r>
      <w:r w:rsidRPr="00A4188C">
        <w:rPr>
          <w:bCs/>
        </w:rPr>
        <w:t xml:space="preserve"> </w:t>
      </w:r>
      <w:r w:rsidRPr="00A4188C">
        <w:rPr>
          <w:rFonts w:ascii="Calibri" w:hAnsi="Calibri" w:cs="Calibri"/>
          <w:bCs/>
        </w:rPr>
        <w:t>в виде передачи во владение и (или) в пользование</w:t>
      </w:r>
      <w:r w:rsidRPr="00A4188C">
        <w:rPr>
          <w:bCs/>
        </w:rPr>
        <w:t xml:space="preserve"> </w:t>
      </w:r>
      <w:r w:rsidRPr="00A4188C">
        <w:rPr>
          <w:rFonts w:ascii="Calibri" w:hAnsi="Calibri" w:cs="Calibri"/>
          <w:bCs/>
        </w:rPr>
        <w:t xml:space="preserve">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</w:t>
      </w:r>
      <w:proofErr w:type="gramEnd"/>
      <w:r w:rsidRPr="00A4188C">
        <w:rPr>
          <w:rFonts w:ascii="Calibri" w:hAnsi="Calibri" w:cs="Calibri"/>
          <w:bCs/>
        </w:rPr>
        <w:t xml:space="preserve"> Российской Федерации, муниципальными программами (подпрограммами). Указанное имущество должно использоваться по целевому назначению</w:t>
      </w:r>
      <w:r>
        <w:rPr>
          <w:rFonts w:ascii="Calibri" w:hAnsi="Calibri" w:cs="Calibri"/>
          <w:b/>
          <w:bCs/>
        </w:rPr>
        <w:t>.</w:t>
      </w:r>
    </w:p>
    <w:p w:rsidR="008A0C87" w:rsidRDefault="008A0C87" w:rsidP="008A0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6" w:history="1">
        <w:r w:rsidRPr="00A4188C">
          <w:rPr>
            <w:rFonts w:ascii="Calibri" w:hAnsi="Calibri" w:cs="Calibri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  <w:proofErr w:type="gramStart"/>
      <w:r>
        <w:rPr>
          <w:rFonts w:ascii="Calibri" w:hAnsi="Calibri" w:cs="Calibri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Pr="00A4188C">
          <w:rPr>
            <w:rFonts w:ascii="Calibri" w:hAnsi="Calibri" w:cs="Calibri"/>
          </w:rPr>
          <w:t>льготным ставкам</w:t>
        </w:r>
      </w:hyperlink>
      <w:r>
        <w:rPr>
          <w:rFonts w:ascii="Calibri" w:hAnsi="Calibri" w:cs="Calibri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8" w:history="1">
        <w:r w:rsidRPr="00A4188C">
          <w:rPr>
            <w:rFonts w:ascii="Calibri" w:hAnsi="Calibri" w:cs="Calibri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</w:p>
    <w:p w:rsidR="008A0C87" w:rsidRDefault="008A0C87" w:rsidP="008A0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Государственное и муниципальное имущество, включенное в перечни, указанные в </w:t>
      </w:r>
      <w:hyperlink r:id="rId9" w:history="1">
        <w:r w:rsidRPr="00A4188C">
          <w:rPr>
            <w:rFonts w:ascii="Calibri" w:hAnsi="Calibri" w:cs="Calibri"/>
          </w:rPr>
          <w:t>части 4</w:t>
        </w:r>
      </w:hyperlink>
      <w:r w:rsidRPr="00A418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статьи 18 </w:t>
      </w:r>
      <w:r w:rsidRPr="00A4188C">
        <w:t xml:space="preserve">Федерального закона </w:t>
      </w:r>
      <w:r>
        <w:t>о</w:t>
      </w:r>
      <w:r w:rsidRPr="00F237DE">
        <w:t>т 24.07.2007 N 209-ФЗ "О развитии малого и среднего предпринимательства в Российской Федерации"</w:t>
      </w:r>
      <w:r>
        <w:rPr>
          <w:rFonts w:ascii="Calibri" w:hAnsi="Calibri" w:cs="Calibri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A4188C">
          <w:rPr>
            <w:rFonts w:ascii="Calibri" w:hAnsi="Calibri" w:cs="Calibri"/>
          </w:rPr>
          <w:t>частью 2.1 статьи 9</w:t>
        </w:r>
      </w:hyperlink>
      <w:r w:rsidRPr="00A418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Федерального закона от 22 июля 2008</w:t>
      </w:r>
      <w:proofErr w:type="gramEnd"/>
      <w:r>
        <w:rPr>
          <w:rFonts w:ascii="Calibri" w:hAnsi="Calibri" w:cs="Calibri"/>
        </w:rPr>
        <w:t xml:space="preserve">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A0C87" w:rsidRDefault="008A0C87" w:rsidP="008A0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Срок, на который заключаются договоры в отношении имущества, включенного в перечни, указанные </w:t>
      </w:r>
      <w:r w:rsidRPr="00A4188C">
        <w:rPr>
          <w:rFonts w:ascii="Calibri" w:hAnsi="Calibri" w:cs="Calibri"/>
        </w:rPr>
        <w:t xml:space="preserve">в </w:t>
      </w:r>
      <w:hyperlink r:id="rId11" w:history="1">
        <w:r w:rsidRPr="008A0C87">
          <w:rPr>
            <w:rFonts w:ascii="Calibri" w:hAnsi="Calibri" w:cs="Calibri"/>
          </w:rPr>
          <w:t>части 4</w:t>
        </w:r>
      </w:hyperlink>
      <w:r w:rsidRPr="008A0C87">
        <w:rPr>
          <w:rFonts w:ascii="Calibri" w:hAnsi="Calibri" w:cs="Calibri"/>
        </w:rPr>
        <w:t xml:space="preserve">  статьи </w:t>
      </w:r>
      <w:r w:rsidRPr="00A4188C">
        <w:rPr>
          <w:rFonts w:ascii="Calibri" w:hAnsi="Calibri" w:cs="Calibri"/>
        </w:rPr>
        <w:t xml:space="preserve">18 </w:t>
      </w:r>
      <w:r w:rsidRPr="00A4188C">
        <w:t xml:space="preserve">Федерального закона </w:t>
      </w:r>
      <w:r>
        <w:t>о</w:t>
      </w:r>
      <w:r w:rsidRPr="00F237DE">
        <w:t>т 24.07.2007 N 209-ФЗ "О развитии малого и среднего предпринимательства в Российской Федерации"</w:t>
      </w:r>
      <w:r>
        <w:rPr>
          <w:rFonts w:ascii="Calibri" w:hAnsi="Calibri" w:cs="Calibri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rPr>
          <w:rFonts w:ascii="Calibri" w:hAnsi="Calibri" w:cs="Calibri"/>
        </w:rPr>
        <w:t>бизнес-инкубаторами</w:t>
      </w:r>
      <w:proofErr w:type="gramEnd"/>
      <w:r>
        <w:rPr>
          <w:rFonts w:ascii="Calibri" w:hAnsi="Calibri" w:cs="Calibri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A0C87" w:rsidRDefault="008A0C87" w:rsidP="008A0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B24" w:rsidRDefault="001F4B24"/>
    <w:sectPr w:rsidR="001F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87"/>
    <w:rsid w:val="001F4B24"/>
    <w:rsid w:val="006D3543"/>
    <w:rsid w:val="008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F8361A7324EF43BABD9203D977A357E33C504D7ADA8236CAE337A6773D559D44F3A781CC755C6q4j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CF8361A7324EF43BABD9203D977A357E32C407D1A6A8236CAE337A6773D559D44F3A781CC754C7q4jA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F8361A7324EF43BABD9203D977A357E3AC502D2ABA8236CAE337A6773D559D44F3A781CC754C7q4jDB" TargetMode="External"/><Relationship Id="rId11" Type="http://schemas.openxmlformats.org/officeDocument/2006/relationships/hyperlink" Target="consultantplus://offline/ref=7640E3B87432F1D36821E138BBD4B4387939062E36AFE69EB9CF86228DAAE66A313D38ADCB2F26F7uCl9B" TargetMode="External"/><Relationship Id="rId5" Type="http://schemas.openxmlformats.org/officeDocument/2006/relationships/hyperlink" Target="consultantplus://offline/ref=F608E517B5CB4F79498C0BB18B5C6E3D89C98CB0BA5FE028049990BF52FD451EE16702BCAC0A3F87g0fBB" TargetMode="External"/><Relationship Id="rId10" Type="http://schemas.openxmlformats.org/officeDocument/2006/relationships/hyperlink" Target="consultantplus://offline/ref=B9A965E887FC00D2EB0833D82EDA0CD7AE0AB64E4C437CD5914FC4A07EA5B139318C53F8079BB390g6l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965E887FC00D2EB0833D82EDA0CD7AE03BC4A4C477CD5914FC4A07EA5B139318C53F8079BB093g6l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Ларина</cp:lastModifiedBy>
  <cp:revision>2</cp:revision>
  <dcterms:created xsi:type="dcterms:W3CDTF">2019-10-21T01:56:00Z</dcterms:created>
  <dcterms:modified xsi:type="dcterms:W3CDTF">2019-10-21T03:52:00Z</dcterms:modified>
</cp:coreProperties>
</file>