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2268"/>
        <w:gridCol w:w="1418"/>
        <w:gridCol w:w="1843"/>
        <w:gridCol w:w="1701"/>
        <w:gridCol w:w="4252"/>
      </w:tblGrid>
      <w:tr w:rsidR="004438A0" w:rsidTr="004438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(рассмотрения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Ежемесячная 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4438A0" w:rsidTr="004438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D2588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</w:t>
            </w:r>
          </w:p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договора на размещение</w:t>
            </w:r>
          </w:p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нестационарного торгового объекта в городе Магадане,</w:t>
            </w:r>
          </w:p>
          <w:p w:rsidR="004438A0" w:rsidRPr="00567AFE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улице </w:t>
            </w:r>
            <w:proofErr w:type="gramStart"/>
            <w:r>
              <w:rPr>
                <w:rFonts w:ascii="Times New Roman" w:eastAsiaTheme="minorHAnsi" w:hAnsi="Times New Roman"/>
                <w:bCs/>
                <w:lang w:eastAsia="en-US"/>
              </w:rPr>
              <w:t>Речная</w:t>
            </w:r>
            <w:proofErr w:type="gramEnd"/>
            <w:r>
              <w:rPr>
                <w:rFonts w:ascii="Times New Roman" w:eastAsiaTheme="minorHAnsi" w:hAnsi="Times New Roman"/>
                <w:bCs/>
                <w:lang w:eastAsia="en-US"/>
              </w:rPr>
              <w:t>, дом 61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(учетный номер места ра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з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мещения НТО –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164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Default="004438A0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25 июня 2021. г. М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гадан, пл. Гор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кого, д. 1 (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рассмо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рение заявок на участие в аукционе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D2588" w:rsidRDefault="004438A0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4438A0" w:rsidP="004438A0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1. ИП </w:t>
            </w: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Евл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ев</w:t>
            </w:r>
            <w:proofErr w:type="spellEnd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Ил</w:t>
            </w:r>
            <w:bookmarkStart w:id="0" w:name="_GoBack"/>
            <w:bookmarkEnd w:id="0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ез</w:t>
            </w:r>
            <w:proofErr w:type="spellEnd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М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у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радович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1 992,23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П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Евлоев</w:t>
            </w:r>
            <w:proofErr w:type="spellEnd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Илез</w:t>
            </w:r>
            <w:proofErr w:type="spellEnd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Мурадович</w:t>
            </w:r>
            <w:proofErr w:type="spellEnd"/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ный участник аукци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5</cp:revision>
  <cp:lastPrinted>2013-08-13T00:22:00Z</cp:lastPrinted>
  <dcterms:created xsi:type="dcterms:W3CDTF">2020-09-28T00:01:00Z</dcterms:created>
  <dcterms:modified xsi:type="dcterms:W3CDTF">2021-06-25T05:31:00Z</dcterms:modified>
</cp:coreProperties>
</file>