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157E3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157E3F">
        <w:rPr>
          <w:rFonts w:ascii="Times New Roman" w:hAnsi="Times New Roman"/>
          <w:b/>
          <w:sz w:val="28"/>
          <w:szCs w:val="28"/>
        </w:rPr>
        <w:t>й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157E3F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AB5F37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  <w:bookmarkStart w:id="0" w:name="_GoBack"/>
            <w:bookmarkEnd w:id="0"/>
            <w:r w:rsidR="00157E3F" w:rsidRPr="00273871">
              <w:rPr>
                <w:rFonts w:ascii="Times New Roman" w:eastAsiaTheme="minorHAnsi" w:hAnsi="Times New Roman"/>
                <w:bCs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157E3F" w:rsidP="005025B6">
            <w:pPr>
              <w:contextualSpacing/>
              <w:jc w:val="both"/>
              <w:rPr>
                <w:rFonts w:ascii="Times New Roman" w:hAnsi="Times New Roman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273871">
              <w:rPr>
                <w:rFonts w:ascii="Times New Roman" w:hAnsi="Times New Roman"/>
              </w:rPr>
              <w:t>е</w:t>
            </w:r>
            <w:r w:rsidRPr="00273871">
              <w:rPr>
                <w:rFonts w:ascii="Times New Roman" w:hAnsi="Times New Roman"/>
              </w:rPr>
              <w:t>кламной конструкции на земельном участке в городе Магадане</w:t>
            </w:r>
            <w:r w:rsidR="005025B6" w:rsidRPr="005025B6">
              <w:rPr>
                <w:rFonts w:ascii="Times New Roman" w:hAnsi="Times New Roman"/>
              </w:rPr>
              <w:t xml:space="preserve">, на пересечение улицы Арманской и улицы Зайцева (в районе дома № 1 по улице Зайцева) </w:t>
            </w:r>
            <w:r w:rsidRPr="00273871">
              <w:rPr>
                <w:rFonts w:ascii="Times New Roman" w:hAnsi="Times New Roman"/>
              </w:rPr>
              <w:t xml:space="preserve">(рекламная конструкция № </w:t>
            </w:r>
            <w:r w:rsidR="00AA1195">
              <w:rPr>
                <w:rFonts w:ascii="Times New Roman" w:hAnsi="Times New Roman"/>
              </w:rPr>
              <w:t>1</w:t>
            </w:r>
            <w:r w:rsidR="005025B6">
              <w:rPr>
                <w:rFonts w:ascii="Times New Roman" w:hAnsi="Times New Roman"/>
              </w:rPr>
              <w:t>72</w:t>
            </w:r>
            <w:r w:rsidRPr="00273871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195" w:rsidRPr="00273871" w:rsidRDefault="005025B6" w:rsidP="00AA1195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15 декабря</w:t>
            </w:r>
            <w:r w:rsidR="00AA1195">
              <w:rPr>
                <w:rFonts w:ascii="Times New Roman" w:eastAsiaTheme="minorHAnsi" w:hAnsi="Times New Roman"/>
                <w:bCs/>
                <w:lang w:eastAsia="en-US"/>
              </w:rPr>
              <w:t xml:space="preserve"> 2021</w:t>
            </w:r>
          </w:p>
          <w:p w:rsidR="00157E3F" w:rsidRPr="00273871" w:rsidRDefault="00157E3F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157E3F" w:rsidP="005025B6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</w:t>
            </w:r>
            <w:r w:rsidR="005025B6">
              <w:rPr>
                <w:rFonts w:ascii="Times New Roman" w:eastAsiaTheme="minorHAnsi" w:hAnsi="Times New Roman"/>
                <w:bCs/>
                <w:lang w:eastAsia="en-US"/>
              </w:rPr>
              <w:t>7</w:t>
            </w: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AB5F37" w:rsidP="00AC03B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67 000</w:t>
            </w:r>
            <w:r w:rsidR="00157E3F"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 руб.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F37" w:rsidRDefault="00AB5F37" w:rsidP="00AB5F3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Сокиряка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Марина </w:t>
            </w:r>
          </w:p>
          <w:p w:rsidR="00157E3F" w:rsidRPr="00273871" w:rsidRDefault="00AB5F37" w:rsidP="00AB5F37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>геньевна (единственный участник)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15555"/>
    <w:rsid w:val="00425887"/>
    <w:rsid w:val="00426891"/>
    <w:rsid w:val="00436386"/>
    <w:rsid w:val="00445844"/>
    <w:rsid w:val="00446F3A"/>
    <w:rsid w:val="0045186C"/>
    <w:rsid w:val="00455289"/>
    <w:rsid w:val="00462462"/>
    <w:rsid w:val="0047042D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25B6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B5F37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D6F7-0A7C-456B-AD1C-BD7A920F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5</cp:revision>
  <cp:lastPrinted>2013-08-13T00:22:00Z</cp:lastPrinted>
  <dcterms:created xsi:type="dcterms:W3CDTF">2021-12-12T23:59:00Z</dcterms:created>
  <dcterms:modified xsi:type="dcterms:W3CDTF">2021-12-15T04:45:00Z</dcterms:modified>
</cp:coreProperties>
</file>