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042BF">
        <w:rPr>
          <w:sz w:val="20"/>
        </w:rPr>
        <w:t>18</w:t>
      </w:r>
      <w:r w:rsidR="003D1098">
        <w:rPr>
          <w:sz w:val="20"/>
        </w:rPr>
        <w:t>4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D92DA0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D92DA0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D92DA0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8756BA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3D1098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 w:rsidRPr="0026546B">
              <w:t>19 мая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3D1098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D1098">
              <w:t>22 июня</w:t>
            </w:r>
            <w:r w:rsidR="00D56935" w:rsidRPr="003D1098">
              <w:t>2023 г. в 17</w:t>
            </w:r>
            <w:r w:rsidRPr="003D1098">
              <w:t>:</w:t>
            </w:r>
            <w:r w:rsidR="00D56935" w:rsidRPr="003D1098">
              <w:t>00 по магаданскому времени (09</w:t>
            </w:r>
            <w:r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3D1098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D1098">
              <w:t>23 июня</w:t>
            </w:r>
            <w:r w:rsidR="00D56935" w:rsidRPr="003D1098">
              <w:t xml:space="preserve">2023 г. в </w:t>
            </w:r>
            <w:r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8756BA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3D1098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D1098">
              <w:t>26 июня</w:t>
            </w:r>
            <w:r w:rsidR="00D56935" w:rsidRPr="003D1098">
              <w:t xml:space="preserve">2023 г. с </w:t>
            </w:r>
            <w:r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0C3579" w:rsidRPr="00B25DAB" w:rsidRDefault="00647025" w:rsidP="000C357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="00D92DA0">
        <w:rPr>
          <w:b/>
          <w:u w:val="single"/>
        </w:rPr>
        <w:t xml:space="preserve"> </w:t>
      </w:r>
      <w:r w:rsidR="000C3579" w:rsidRPr="00B25DAB">
        <w:rPr>
          <w:b/>
        </w:rPr>
        <w:t>Право на заключение договора аренды земельного участка (земли насел</w:t>
      </w:r>
      <w:r w:rsidR="000C3579">
        <w:rPr>
          <w:b/>
        </w:rPr>
        <w:t>ё</w:t>
      </w:r>
      <w:r w:rsidR="000C3579" w:rsidRPr="00B25DAB">
        <w:rPr>
          <w:b/>
        </w:rPr>
        <w:t>нных пунктов) для строительства с кадастровым номером 49:09:</w:t>
      </w:r>
      <w:r w:rsidR="000C3579">
        <w:rPr>
          <w:b/>
        </w:rPr>
        <w:t xml:space="preserve">031710:486 </w:t>
      </w:r>
      <w:r w:rsidR="000C3579" w:rsidRPr="00B25DAB">
        <w:rPr>
          <w:b/>
        </w:rPr>
        <w:t>площадью</w:t>
      </w:r>
      <w:r w:rsidR="000C3579">
        <w:rPr>
          <w:b/>
        </w:rPr>
        <w:t xml:space="preserve"> 3000 </w:t>
      </w:r>
      <w:r w:rsidR="000C3579" w:rsidRPr="00B25DAB">
        <w:rPr>
          <w:b/>
        </w:rPr>
        <w:t>кв. м</w:t>
      </w:r>
      <w:r w:rsidR="000C3579">
        <w:rPr>
          <w:b/>
        </w:rPr>
        <w:t xml:space="preserve"> в городе Магадане, мкр Дукча. </w:t>
      </w:r>
    </w:p>
    <w:p w:rsidR="000C3579" w:rsidRPr="00B25DAB" w:rsidRDefault="000C3579" w:rsidP="000C357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29.12.2022</w:t>
      </w:r>
      <w:r w:rsidRPr="00B25DAB">
        <w:t xml:space="preserve"> № </w:t>
      </w:r>
      <w:r>
        <w:t xml:space="preserve">4210-пм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49:09:031710:486».</w:t>
      </w:r>
    </w:p>
    <w:p w:rsidR="000C3579" w:rsidRPr="00B80197" w:rsidRDefault="000C3579" w:rsidP="000C3579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0C3579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49:09:</w:t>
            </w:r>
            <w:r w:rsidRPr="00E51167">
              <w:t>03</w:t>
            </w:r>
            <w:r>
              <w:t>1710:486</w:t>
            </w:r>
          </w:p>
        </w:tc>
      </w:tr>
      <w:tr w:rsidR="000C3579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DC1D10">
              <w:t>Зона объектов автомобильного транспорта ТЗ 502</w:t>
            </w:r>
          </w:p>
        </w:tc>
      </w:tr>
      <w:tr w:rsidR="000C3579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C3579" w:rsidRPr="009979EE" w:rsidRDefault="000C3579" w:rsidP="00693AF8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0C3579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мкр. Дукча</w:t>
            </w:r>
          </w:p>
        </w:tc>
      </w:tr>
      <w:tr w:rsidR="000C3579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3000 кв. м</w:t>
            </w:r>
          </w:p>
        </w:tc>
      </w:tr>
      <w:tr w:rsidR="000C3579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C3579" w:rsidRPr="00B25DAB" w:rsidTr="00693AF8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0C3579" w:rsidRPr="00B25DAB" w:rsidRDefault="000C3579" w:rsidP="00693AF8">
            <w:pPr>
              <w:suppressAutoHyphens/>
              <w:spacing w:line="240" w:lineRule="auto"/>
              <w:jc w:val="both"/>
            </w:pPr>
            <w:r>
              <w:t>49:09:031710:488, 49:09:031710:489</w:t>
            </w:r>
          </w:p>
        </w:tc>
      </w:tr>
      <w:tr w:rsidR="00527ECA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527ECA" w:rsidRPr="003F2FD9" w:rsidRDefault="00527ECA" w:rsidP="00527ECA">
            <w:r w:rsidRPr="003F2FD9">
              <w:t>Предыдущие продажи:</w:t>
            </w:r>
          </w:p>
        </w:tc>
        <w:tc>
          <w:tcPr>
            <w:tcW w:w="6757" w:type="dxa"/>
            <w:shd w:val="clear" w:color="auto" w:fill="auto"/>
          </w:tcPr>
          <w:p w:rsidR="00527ECA" w:rsidRDefault="00527ECA" w:rsidP="00527ECA">
            <w:r w:rsidRPr="003F2FD9">
              <w:t>Аукцион, назначенный на 15.05.2023 признан несостоявшимся</w:t>
            </w:r>
          </w:p>
        </w:tc>
      </w:tr>
      <w:tr w:rsidR="000C3579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C3579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</w:t>
            </w:r>
            <w:r w:rsidRPr="000F2E05">
              <w:t>ЗОУИТ49:09-6.38</w:t>
            </w:r>
            <w:r w:rsidRPr="00842847">
              <w:t xml:space="preserve">Охранная зона ВЛ-6 кВ ПС </w:t>
            </w:r>
            <w:r>
              <w:t>«</w:t>
            </w:r>
            <w:r w:rsidRPr="00842847">
              <w:t>Дукча</w:t>
            </w:r>
            <w:r>
              <w:t xml:space="preserve">» </w:t>
            </w:r>
            <w:r w:rsidRPr="00842847">
              <w:t xml:space="preserve">- ТП </w:t>
            </w:r>
            <w:r>
              <w:t>«</w:t>
            </w:r>
            <w:r w:rsidRPr="00842847">
              <w:t>Котельная-1</w:t>
            </w:r>
            <w:r>
              <w:t>».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 xml:space="preserve">1) набрасывать на провода и опоры воздушных линий электропередачи посторонние предметы, а также подниматься на опоры воздушных линий </w:t>
            </w:r>
            <w:r>
              <w:lastRenderedPageBreak/>
              <w:t>электропередачи;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2)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4) размещать свалки;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5)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свыше 1000 вольт, запрещается: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1) складировать или размещать хранилища любых, в том числе горюче-смазочных, материалов;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1) строительство, капитальный ремонт, реконструкция или снос зданий и сооружений;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2) взрывные, мелиоративные работы, в том числе связанные с временным затоплением земель;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3) посадка и вырубка деревьев и кустарников;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5) проход плавательных средств,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6)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7) земляные работы на глубине более 0,3 м (на вспахиваемых землях на глубине более 0,45 метра), а также планировка грунта (в охранных зонах подземных кабельных линий электропередачи).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      </w:r>
          </w:p>
          <w:p w:rsidR="000C3579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1) размещать детские и спортивные площадки, стадионы, рынки, торговые точки, загоны для скота, гаражи и стоянки всех видов машин и механизмов (в охранных зонах воздушных линий электропередачи);</w:t>
            </w:r>
          </w:p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2) складировать или размещать хранилища любых, в том числе горюче-смазочных, материалов.</w:t>
            </w:r>
          </w:p>
        </w:tc>
      </w:tr>
      <w:tr w:rsidR="000C3579" w:rsidRPr="00B25DAB" w:rsidTr="00693AF8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0C3579" w:rsidRPr="00B80197" w:rsidRDefault="000C3579" w:rsidP="00693AF8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0C3579" w:rsidRPr="00B25DAB" w:rsidRDefault="000C3579" w:rsidP="00693AF8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0C3579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 xml:space="preserve">араметры разрешенного </w:t>
            </w:r>
            <w:r w:rsidRPr="00B25DAB">
              <w:lastRenderedPageBreak/>
              <w:t>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0C3579" w:rsidRDefault="000C3579" w:rsidP="00693A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 xml:space="preserve">1. Предельные (минимальные и (или) максимальные) размеры земельных </w:t>
            </w:r>
            <w:r>
              <w:lastRenderedPageBreak/>
              <w:t>участков, в том числе их площадь - не менее 100 кв. м и не более 3000 кв. м.</w:t>
            </w:r>
          </w:p>
          <w:p w:rsidR="000C3579" w:rsidRDefault="000C3579" w:rsidP="00693A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5 метров.</w:t>
            </w:r>
          </w:p>
          <w:p w:rsidR="000C3579" w:rsidRDefault="000C3579" w:rsidP="00693A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0C3579" w:rsidRPr="00B25DAB" w:rsidRDefault="000C3579" w:rsidP="00693A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0C3579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0C3579" w:rsidRDefault="000C3579" w:rsidP="00693AF8">
            <w:pPr>
              <w:spacing w:line="240" w:lineRule="auto"/>
              <w:jc w:val="both"/>
            </w:pPr>
            <w:r w:rsidRPr="00CC03CD">
              <w:t xml:space="preserve">Теплоснабжение (письмо </w:t>
            </w:r>
            <w:r>
              <w:t>МУП г. Магадана «Магадантеплосеть</w:t>
            </w:r>
            <w:r w:rsidRPr="00CC03CD">
              <w:t xml:space="preserve">» от </w:t>
            </w:r>
            <w:r>
              <w:t>14.11.2022 № 08-2987</w:t>
            </w:r>
            <w:r w:rsidRPr="00CC03CD">
              <w:t xml:space="preserve">): </w:t>
            </w:r>
            <w:r w:rsidRPr="00D43BB8">
              <w:t>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 xml:space="preserve">в </w:t>
            </w:r>
            <w:r>
              <w:t>с</w:t>
            </w:r>
            <w:r w:rsidRPr="00D43BB8">
              <w:t>хему теплоснабжения муниципального образования «Город</w:t>
            </w:r>
            <w:r w:rsidRPr="00603805">
              <w:t xml:space="preserve"> Магадан»</w:t>
            </w:r>
            <w:r>
              <w:t xml:space="preserve">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 xml:space="preserve">.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 xml:space="preserve">25.11.2022 </w:t>
            </w:r>
            <w:r w:rsidRPr="00603805">
              <w:t xml:space="preserve">№ </w:t>
            </w:r>
            <w:r>
              <w:t>7078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ВК-2412. Предполагаемый расход на водопотребление на хоз-питьевые нужды –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 xml:space="preserve">. Расход будет уточнен после предоставления правообладателем земельного участка данных о водопотреблении объекта. Располагаемый напор в точке подключения – 2,5 кгс/см.кв. Канализация: в связи с отсутствием в данном районе сетей водоотведения, находящихся в хозяйственном ведении МУП г. Магадана «Водоканал», подключение объекта будет возможно при комплексном освоении земельных участков и создания сетей инженерно-технического обеспечения в данной районе. </w:t>
            </w:r>
          </w:p>
          <w:p w:rsidR="000C3579" w:rsidRPr="00603805" w:rsidRDefault="000C3579" w:rsidP="00693AF8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0C3579" w:rsidRPr="00B25DAB" w:rsidTr="00693AF8">
        <w:trPr>
          <w:jc w:val="center"/>
        </w:trPr>
        <w:tc>
          <w:tcPr>
            <w:tcW w:w="3501" w:type="dxa"/>
            <w:shd w:val="clear" w:color="auto" w:fill="auto"/>
          </w:tcPr>
          <w:p w:rsidR="000C3579" w:rsidRPr="00B25DAB" w:rsidRDefault="000C3579" w:rsidP="00693AF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0C3579" w:rsidRPr="00603805" w:rsidRDefault="000C3579" w:rsidP="00693AF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D81D28" w:rsidRPr="00B25DAB" w:rsidTr="00D81D2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8" w:rsidRPr="005424A2" w:rsidRDefault="00D81D28" w:rsidP="00D81D28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8" w:rsidRPr="005424A2" w:rsidRDefault="00D81D28" w:rsidP="00D81D28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D81D28" w:rsidRPr="00B25DAB" w:rsidTr="00D81D2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8" w:rsidRPr="005424A2" w:rsidRDefault="00D81D28" w:rsidP="00D81D28">
            <w:pPr>
              <w:autoSpaceDE w:val="0"/>
              <w:autoSpaceDN w:val="0"/>
              <w:spacing w:line="240" w:lineRule="auto"/>
            </w:pPr>
            <w:r w:rsidRPr="005424A2">
              <w:t>Права на земельный участок: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8" w:rsidRPr="005424A2" w:rsidRDefault="00D81D28" w:rsidP="00D81D28">
            <w:pPr>
              <w:autoSpaceDE w:val="0"/>
              <w:autoSpaceDN w:val="0"/>
              <w:spacing w:line="240" w:lineRule="auto"/>
              <w:jc w:val="both"/>
            </w:pPr>
            <w:r w:rsidRPr="005424A2">
              <w:t>Земельный участок относится к земельным участкам, собственность на которые не разграничена</w:t>
            </w:r>
          </w:p>
        </w:tc>
      </w:tr>
      <w:tr w:rsidR="00D81D28" w:rsidRPr="00B25DAB" w:rsidTr="00D81D2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C5" w:rsidRDefault="006F6FC5" w:rsidP="006F6FC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5424A2">
              <w:t xml:space="preserve">Информация об обязательствах по сносу </w:t>
            </w:r>
            <w:r>
              <w:t>или по приведению в соответствие с установленными требованиями</w:t>
            </w:r>
          </w:p>
          <w:p w:rsidR="00D81D28" w:rsidRPr="005424A2" w:rsidRDefault="006F6FC5" w:rsidP="006F6FC5">
            <w:pPr>
              <w:autoSpaceDE w:val="0"/>
              <w:autoSpaceDN w:val="0"/>
              <w:spacing w:line="240" w:lineRule="auto"/>
            </w:pPr>
            <w:r w:rsidRPr="005424A2">
              <w:t>здания, сооружения, объекта незавершенного строительства, которые расположены на земельном участке</w:t>
            </w:r>
            <w:r w:rsidR="007C04FA">
              <w:t xml:space="preserve"> 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28" w:rsidRDefault="00D81D28" w:rsidP="00D81D28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</w:tbl>
    <w:p w:rsidR="000C3579" w:rsidRPr="00B80197" w:rsidRDefault="000C3579" w:rsidP="000C3579">
      <w:pPr>
        <w:autoSpaceDE w:val="0"/>
        <w:autoSpaceDN w:val="0"/>
        <w:spacing w:line="240" w:lineRule="auto"/>
        <w:ind w:firstLine="567"/>
        <w:jc w:val="both"/>
      </w:pPr>
      <w:bookmarkStart w:id="0" w:name="_GoBack"/>
      <w:bookmarkEnd w:id="0"/>
      <w:r w:rsidRPr="00B80197">
        <w:t xml:space="preserve">Начальный размер годовой арендной платы: </w:t>
      </w:r>
      <w:r>
        <w:t>360 000</w:t>
      </w:r>
      <w:r w:rsidRPr="00B80197">
        <w:t xml:space="preserve"> (</w:t>
      </w:r>
      <w:r>
        <w:t>триста шестьдесят тысяч</w:t>
      </w:r>
      <w:r w:rsidRPr="00B80197">
        <w:t xml:space="preserve">) рублей 00 копеек (НДС не облагается). </w:t>
      </w:r>
    </w:p>
    <w:p w:rsidR="000C3579" w:rsidRPr="00B80197" w:rsidRDefault="000C3579" w:rsidP="000C357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10 800</w:t>
      </w:r>
      <w:r w:rsidRPr="00B80197">
        <w:t xml:space="preserve"> (</w:t>
      </w:r>
      <w:r>
        <w:t>десять тысяч восемьсот</w:t>
      </w:r>
      <w:r w:rsidRPr="00B80197">
        <w:t xml:space="preserve">) рублей 00 копеек. </w:t>
      </w:r>
    </w:p>
    <w:p w:rsidR="000C3579" w:rsidRPr="00B80197" w:rsidRDefault="000C3579" w:rsidP="000C357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A2009F">
        <w:t>72 000</w:t>
      </w:r>
      <w:r w:rsidR="00A2009F" w:rsidRPr="00B80197">
        <w:t xml:space="preserve"> (</w:t>
      </w:r>
      <w:r w:rsidR="00A2009F">
        <w:t>семьдесят две тысячи</w:t>
      </w:r>
      <w:r w:rsidR="00A2009F" w:rsidRPr="00B80197">
        <w:t xml:space="preserve">) </w:t>
      </w:r>
      <w:r w:rsidRPr="00B80197">
        <w:t xml:space="preserve">рублей 00 копеек. </w:t>
      </w:r>
    </w:p>
    <w:p w:rsidR="000C3579" w:rsidRPr="00B80197" w:rsidRDefault="000C3579" w:rsidP="000C357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647025" w:rsidRPr="00B80197" w:rsidRDefault="00647025" w:rsidP="000C3579">
      <w:pPr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</w:t>
      </w:r>
      <w:r w:rsidRPr="00C507DF">
        <w:lastRenderedPageBreak/>
        <w:t xml:space="preserve">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</w:t>
      </w:r>
      <w:r w:rsidRPr="00C507DF">
        <w:rPr>
          <w:bCs/>
          <w:iCs/>
        </w:rPr>
        <w:lastRenderedPageBreak/>
        <w:t xml:space="preserve">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</w:t>
      </w:r>
      <w:r w:rsidRPr="00C507DF">
        <w:lastRenderedPageBreak/>
        <w:t xml:space="preserve">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</w:t>
      </w:r>
      <w:r w:rsidRPr="00C507DF">
        <w:lastRenderedPageBreak/>
        <w:t xml:space="preserve">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5B6" w:rsidRDefault="00F735B6" w:rsidP="00E45868">
      <w:pPr>
        <w:spacing w:line="240" w:lineRule="auto"/>
      </w:pPr>
      <w:r>
        <w:separator/>
      </w:r>
    </w:p>
  </w:endnote>
  <w:endnote w:type="continuationSeparator" w:id="1">
    <w:p w:rsidR="00F735B6" w:rsidRDefault="00F735B6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5B6" w:rsidRDefault="00F735B6" w:rsidP="00E45868">
      <w:pPr>
        <w:spacing w:line="240" w:lineRule="auto"/>
      </w:pPr>
      <w:r>
        <w:separator/>
      </w:r>
    </w:p>
  </w:footnote>
  <w:footnote w:type="continuationSeparator" w:id="1">
    <w:p w:rsidR="00F735B6" w:rsidRDefault="00F735B6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27ECA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6FC5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04FA"/>
    <w:rsid w:val="007C1E41"/>
    <w:rsid w:val="007C2E0B"/>
    <w:rsid w:val="007C3109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98B"/>
    <w:rsid w:val="008667BA"/>
    <w:rsid w:val="00870856"/>
    <w:rsid w:val="00870DC2"/>
    <w:rsid w:val="00873F3C"/>
    <w:rsid w:val="008756BA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C1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91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2F5C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976DB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1D28"/>
    <w:rsid w:val="00D8282C"/>
    <w:rsid w:val="00D82904"/>
    <w:rsid w:val="00D854E5"/>
    <w:rsid w:val="00D85DB5"/>
    <w:rsid w:val="00D90F76"/>
    <w:rsid w:val="00D92D08"/>
    <w:rsid w:val="00D92DA0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591B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6D8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5B6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B7FE3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1E08-4490-44AE-8ED6-BA864A92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8</Pages>
  <Words>5390</Words>
  <Characters>30724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43</cp:revision>
  <cp:lastPrinted>2023-02-03T04:45:00Z</cp:lastPrinted>
  <dcterms:created xsi:type="dcterms:W3CDTF">2023-03-20T00:28:00Z</dcterms:created>
  <dcterms:modified xsi:type="dcterms:W3CDTF">2023-05-16T05:48:00Z</dcterms:modified>
</cp:coreProperties>
</file>