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AA" w:rsidRPr="00245FAA" w:rsidRDefault="00245FAA" w:rsidP="00245FAA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i/>
        </w:rPr>
      </w:pPr>
      <w:r w:rsidRPr="00245FAA">
        <w:rPr>
          <w:b/>
        </w:rPr>
        <w:t xml:space="preserve">Продажа земельных участков, находящихся в муниципальной собственности, осуществляется на торгах, проводимых в форме аукционов, за исключением случаев, предусмотренных п. 2 ст. 39.3 Земельного кодекса Российской Федерации. 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п. 2 ст. 39.6 Земельного кодекса Российской Федерации. Организатором аукциона является </w:t>
      </w:r>
      <w:r>
        <w:rPr>
          <w:b/>
        </w:rPr>
        <w:t>департамент имущественных и жилищных отношений мэрии</w:t>
      </w:r>
      <w:r w:rsidRPr="00245FAA">
        <w:rPr>
          <w:b/>
        </w:rPr>
        <w:t xml:space="preserve"> города Магадана (далее – Организатор аукциона). </w:t>
      </w:r>
    </w:p>
    <w:p w:rsidR="00FE6DDA" w:rsidRPr="00B80197" w:rsidRDefault="00FE6DDA" w:rsidP="00BA581C">
      <w:pPr>
        <w:autoSpaceDE w:val="0"/>
        <w:autoSpaceDN w:val="0"/>
        <w:spacing w:line="240" w:lineRule="auto"/>
        <w:ind w:firstLine="567"/>
        <w:jc w:val="both"/>
      </w:pPr>
    </w:p>
    <w:p w:rsidR="00FE6DDA" w:rsidRPr="00B80197" w:rsidRDefault="00FE6DDA" w:rsidP="00050B1E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8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9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0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1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12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13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533E55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14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 xml:space="preserve"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</w:t>
      </w:r>
      <w:r>
        <w:lastRenderedPageBreak/>
        <w:t>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15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lastRenderedPageBreak/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7C3" w:rsidRDefault="001857C3" w:rsidP="00E45868">
      <w:pPr>
        <w:spacing w:line="240" w:lineRule="auto"/>
      </w:pPr>
      <w:r>
        <w:separator/>
      </w:r>
    </w:p>
  </w:endnote>
  <w:endnote w:type="continuationSeparator" w:id="1">
    <w:p w:rsidR="001857C3" w:rsidRDefault="001857C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7C3" w:rsidRDefault="001857C3" w:rsidP="00E45868">
      <w:pPr>
        <w:spacing w:line="240" w:lineRule="auto"/>
      </w:pPr>
      <w:r>
        <w:separator/>
      </w:r>
    </w:p>
  </w:footnote>
  <w:footnote w:type="continuationSeparator" w:id="1">
    <w:p w:rsidR="001857C3" w:rsidRDefault="001857C3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48C6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57C3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4870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45FAA"/>
    <w:rsid w:val="00250168"/>
    <w:rsid w:val="00250EBE"/>
    <w:rsid w:val="00252173"/>
    <w:rsid w:val="00252B4A"/>
    <w:rsid w:val="00253953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5FE3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3E55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BFC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291B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235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Main/NBT/RegistrPage/0/0/0/0" TargetMode="External"/><Relationship Id="rId13" Type="http://schemas.openxmlformats.org/officeDocument/2006/relationships/hyperlink" Target="magadan.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perty@sberbank-ast.ru" TargetMode="External"/><Relationship Id="rId10" Type="http://schemas.openxmlformats.org/officeDocument/2006/relationships/hyperlink" Target="https://utp.sberbank-ast.ru/AP/Notice/1027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AP/Notice/1027/Instruction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2023-04-02T22:42:00Z</cp:lastPrinted>
  <dcterms:created xsi:type="dcterms:W3CDTF">2023-04-26T22:39:00Z</dcterms:created>
  <dcterms:modified xsi:type="dcterms:W3CDTF">2023-04-26T22:49:00Z</dcterms:modified>
</cp:coreProperties>
</file>