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847596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0A0D9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26 мая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Pr="00847596">
              <w:t>:</w:t>
            </w:r>
            <w:r w:rsidR="00D56935" w:rsidRPr="00847596">
              <w:t>00 по магаданскому времени (01</w:t>
            </w:r>
            <w:r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01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Pr="00847596">
              <w:t>:</w:t>
            </w:r>
            <w:r w:rsidR="00D56935" w:rsidRPr="00847596">
              <w:t>00 по магаданскому времени (09</w:t>
            </w:r>
            <w:r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04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0A0D9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05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Pr="00847596">
              <w:t>09:</w:t>
            </w:r>
            <w:r w:rsidR="00D56935" w:rsidRPr="00847596">
              <w:t>00 по магаданскому времени (0</w:t>
            </w:r>
            <w:r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>ЛОТ № 5:</w:t>
      </w:r>
      <w:r w:rsidRPr="007258B0">
        <w:rPr>
          <w:b/>
        </w:rPr>
        <w:t xml:space="preserve"> Земельный участок (земли населенных пунктов) с кадастровым номером 49:09:031402:290 площадью 1337 кв. м для инд</w:t>
      </w:r>
      <w:r>
        <w:rPr>
          <w:b/>
        </w:rPr>
        <w:t xml:space="preserve">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Зайцева. 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22.12.2022</w:t>
      </w:r>
      <w:r w:rsidRPr="00B25DAB">
        <w:t xml:space="preserve"> года № </w:t>
      </w:r>
      <w:r>
        <w:t>4079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49:09:031402:290».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49:09:031402:290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7258B0" w:rsidRPr="009F432B" w:rsidRDefault="007258B0" w:rsidP="00E4293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Зайцева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1337 кв. м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8B0" w:rsidRPr="00B25DAB" w:rsidTr="00E42932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7258B0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7258B0" w:rsidRPr="009F432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49:09:0314002:47 с разрешенным видом использования «для индивидуального жилищного строительства»;49:09:031402:287 с разрешенным видом использования «для индивидуального жилищного строительства»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306FEC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7258B0" w:rsidRPr="00306FEC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D38E2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258B0" w:rsidRPr="00B25DAB" w:rsidTr="00E42932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7258B0" w:rsidRPr="00F47DE6" w:rsidRDefault="007258B0" w:rsidP="00E42932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lastRenderedPageBreak/>
              <w:t xml:space="preserve">Предельные (минимальные и (или) максимальные) размеры земельных </w:t>
            </w:r>
            <w:r w:rsidRPr="0048148D">
              <w:lastRenderedPageBreak/>
              <w:t>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7258B0" w:rsidRPr="008A5224" w:rsidRDefault="007258B0" w:rsidP="00E42932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8A5224">
              <w:t xml:space="preserve">» от </w:t>
            </w:r>
            <w:r>
              <w:t>11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МЭ/20-4-4412</w:t>
            </w:r>
            <w:r w:rsidRPr="008A5224">
              <w:t xml:space="preserve">): </w:t>
            </w:r>
            <w:r>
              <w:t xml:space="preserve">указанный земельный участок возможно присоединить к сетям централизованного теплоснабжения от источника тепловой энергии «Магаданская ТЭЦ» после дополнительного согласования величины присоединяемой мощности. </w:t>
            </w:r>
          </w:p>
          <w:p w:rsidR="007258B0" w:rsidRPr="008A5224" w:rsidRDefault="007258B0" w:rsidP="00E42932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30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7140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–ТВК-2107</w:t>
            </w:r>
            <w:r w:rsidRPr="008A5224">
              <w:t>, максимальное разрешенное водопотребл</w:t>
            </w:r>
            <w:r>
              <w:t>ение на хоз-питьевые нужды – 2 м</w:t>
            </w:r>
            <w:r w:rsidRPr="00085858">
              <w:rPr>
                <w:vertAlign w:val="superscript"/>
              </w:rPr>
              <w:t>3</w:t>
            </w:r>
            <w:r>
              <w:t>/сут. Располагаемый напор в точке подключения – 40 м.Возможно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6492</w:t>
            </w:r>
            <w:r w:rsidRPr="008A5224">
              <w:t xml:space="preserve">, максимально разрешенный сброс в точке </w:t>
            </w:r>
            <w:r>
              <w:t>подключения – 2 м</w:t>
            </w:r>
            <w:r w:rsidRPr="00085858">
              <w:rPr>
                <w:vertAlign w:val="superscript"/>
              </w:rPr>
              <w:t>3</w:t>
            </w:r>
            <w:r>
              <w:t>/сут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</w:t>
            </w:r>
          </w:p>
          <w:p w:rsidR="007258B0" w:rsidRPr="008A5224" w:rsidRDefault="007258B0" w:rsidP="00E42932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7258B0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E42932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30288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258B0" w:rsidRPr="0036265E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502 872 </w:t>
      </w:r>
      <w:r w:rsidRPr="0036265E">
        <w:t>(</w:t>
      </w:r>
      <w:r>
        <w:t>пятьсот две тысячи восемьсот семьдесят два) рубля 44</w:t>
      </w:r>
      <w:r w:rsidRPr="0036265E">
        <w:t xml:space="preserve"> копе</w:t>
      </w:r>
      <w:r>
        <w:t>йки</w:t>
      </w:r>
      <w:r w:rsidRPr="0036265E">
        <w:t xml:space="preserve"> (НДС не облагается). </w:t>
      </w:r>
    </w:p>
    <w:p w:rsidR="007258B0" w:rsidRPr="0036265E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15 000</w:t>
      </w:r>
      <w:r w:rsidRPr="0036265E">
        <w:t xml:space="preserve"> (</w:t>
      </w:r>
      <w:r>
        <w:t>пятнадцать тысяч</w:t>
      </w:r>
      <w:r w:rsidRPr="0036265E">
        <w:t>) рубл</w:t>
      </w:r>
      <w:r>
        <w:t>ей 00</w:t>
      </w:r>
      <w:r w:rsidRPr="0036265E">
        <w:t xml:space="preserve"> копеек.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100 574 </w:t>
      </w:r>
      <w:r w:rsidRPr="0036265E">
        <w:t>(</w:t>
      </w:r>
      <w:r>
        <w:t>сто тысяч пятьсот семьдесят четыре) рубля 49</w:t>
      </w:r>
      <w:r w:rsidRPr="0036265E">
        <w:t xml:space="preserve"> копе</w:t>
      </w:r>
      <w:r>
        <w:t>ек</w:t>
      </w:r>
      <w:r w:rsidRPr="0036265E">
        <w:t xml:space="preserve"> (НДС не облагается)</w:t>
      </w:r>
    </w:p>
    <w:p w:rsidR="007258B0" w:rsidRPr="0036265E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lastRenderedPageBreak/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аукционе по установленной в извещении о проведении аукциона форме с указанием </w:t>
      </w:r>
      <w:r w:rsidRPr="00C507DF">
        <w:rPr>
          <w:bCs/>
          <w:iCs/>
        </w:rPr>
        <w:lastRenderedPageBreak/>
        <w:t>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67" w:rsidRDefault="00633267" w:rsidP="00E45868">
      <w:pPr>
        <w:spacing w:line="240" w:lineRule="auto"/>
      </w:pPr>
      <w:r>
        <w:separator/>
      </w:r>
    </w:p>
  </w:endnote>
  <w:endnote w:type="continuationSeparator" w:id="1">
    <w:p w:rsidR="00633267" w:rsidRDefault="0063326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67" w:rsidRDefault="00633267" w:rsidP="00E45868">
      <w:pPr>
        <w:spacing w:line="240" w:lineRule="auto"/>
      </w:pPr>
      <w:r>
        <w:separator/>
      </w:r>
    </w:p>
  </w:footnote>
  <w:footnote w:type="continuationSeparator" w:id="1">
    <w:p w:rsidR="00633267" w:rsidRDefault="0063326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0D95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3267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0907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2D6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2023-05-17T01:07:00Z</dcterms:created>
  <dcterms:modified xsi:type="dcterms:W3CDTF">2023-05-17T01:07:00Z</dcterms:modified>
</cp:coreProperties>
</file>