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B32" w:rsidRPr="003F53E5" w:rsidRDefault="000A3B32" w:rsidP="00091989">
      <w:pPr>
        <w:pStyle w:val="2"/>
        <w:rPr>
          <w:sz w:val="20"/>
        </w:rPr>
      </w:pPr>
      <w:r w:rsidRPr="003F53E5">
        <w:rPr>
          <w:sz w:val="20"/>
        </w:rPr>
        <w:t>ИНФОРМАЦИОННОЕ СООБЩЕНИЕ №</w:t>
      </w:r>
      <w:r w:rsidR="000F7956" w:rsidRPr="003F53E5">
        <w:rPr>
          <w:sz w:val="20"/>
        </w:rPr>
        <w:t xml:space="preserve"> </w:t>
      </w:r>
      <w:r w:rsidR="00431F1D">
        <w:rPr>
          <w:sz w:val="20"/>
        </w:rPr>
        <w:t>4</w:t>
      </w:r>
      <w:r w:rsidR="00847596">
        <w:rPr>
          <w:sz w:val="20"/>
        </w:rPr>
        <w:t>8</w:t>
      </w:r>
    </w:p>
    <w:p w:rsidR="00091989" w:rsidRDefault="00D56935" w:rsidP="00091989">
      <w:pPr>
        <w:pStyle w:val="2"/>
        <w:rPr>
          <w:sz w:val="20"/>
        </w:rPr>
      </w:pPr>
      <w:r>
        <w:rPr>
          <w:sz w:val="20"/>
        </w:rPr>
        <w:t xml:space="preserve">о проведении </w:t>
      </w:r>
      <w:r w:rsidR="00091989" w:rsidRPr="003F53E5">
        <w:rPr>
          <w:sz w:val="20"/>
        </w:rPr>
        <w:t>аукцион</w:t>
      </w:r>
      <w:r w:rsidR="00827B5C" w:rsidRPr="003F53E5">
        <w:rPr>
          <w:sz w:val="20"/>
        </w:rPr>
        <w:t>а</w:t>
      </w:r>
      <w:r w:rsidR="0097586C">
        <w:rPr>
          <w:sz w:val="20"/>
        </w:rPr>
        <w:t xml:space="preserve"> </w:t>
      </w:r>
      <w:r>
        <w:rPr>
          <w:sz w:val="20"/>
        </w:rPr>
        <w:t xml:space="preserve">в электронной форме </w:t>
      </w:r>
      <w:r w:rsidR="00AD08BB" w:rsidRPr="0030457C">
        <w:rPr>
          <w:sz w:val="20"/>
        </w:rPr>
        <w:t>по продаже земельных участков</w:t>
      </w:r>
    </w:p>
    <w:p w:rsidR="00D56935" w:rsidRPr="003F53E5" w:rsidRDefault="00D56935" w:rsidP="00091989">
      <w:pPr>
        <w:pStyle w:val="2"/>
        <w:rPr>
          <w:sz w:val="20"/>
        </w:rPr>
      </w:pPr>
    </w:p>
    <w:p w:rsidR="00D56935" w:rsidRDefault="00D56935" w:rsidP="00F8178F">
      <w:pPr>
        <w:autoSpaceDE w:val="0"/>
        <w:autoSpaceDN w:val="0"/>
        <w:spacing w:line="240" w:lineRule="auto"/>
        <w:ind w:left="360" w:right="-2"/>
        <w:jc w:val="center"/>
        <w:rPr>
          <w:b/>
        </w:rPr>
      </w:pPr>
      <w:r w:rsidRPr="00D56935">
        <w:rPr>
          <w:b/>
        </w:rPr>
        <w:t>Место, сроки подачи (приема) заявок, определения участников и проведения</w:t>
      </w:r>
      <w:r>
        <w:rPr>
          <w:b/>
        </w:rPr>
        <w:t xml:space="preserve"> </w:t>
      </w:r>
      <w:r w:rsidRPr="00D56935">
        <w:rPr>
          <w:b/>
        </w:rPr>
        <w:t>аукциона</w:t>
      </w:r>
    </w:p>
    <w:p w:rsidR="00D56935" w:rsidRPr="00D56935" w:rsidRDefault="00D56935" w:rsidP="00D56935">
      <w:pPr>
        <w:autoSpaceDE w:val="0"/>
        <w:autoSpaceDN w:val="0"/>
        <w:spacing w:line="240" w:lineRule="auto"/>
        <w:ind w:left="360" w:right="-2"/>
        <w:jc w:val="center"/>
        <w:rPr>
          <w:b/>
        </w:rPr>
      </w:pPr>
      <w:r w:rsidRPr="00D56935">
        <w:rPr>
          <w:b/>
        </w:rPr>
        <w:t>в электронной форме</w:t>
      </w:r>
    </w:p>
    <w:tbl>
      <w:tblPr>
        <w:tblStyle w:val="ae"/>
        <w:tblW w:w="0" w:type="auto"/>
        <w:tblLook w:val="04A0"/>
      </w:tblPr>
      <w:tblGrid>
        <w:gridCol w:w="3085"/>
        <w:gridCol w:w="7655"/>
      </w:tblGrid>
      <w:tr w:rsidR="00D56935" w:rsidRPr="00D56935" w:rsidTr="00D56935">
        <w:tc>
          <w:tcPr>
            <w:tcW w:w="308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Место подачи (приема) заявок:</w:t>
            </w:r>
          </w:p>
        </w:tc>
        <w:tc>
          <w:tcPr>
            <w:tcW w:w="7655" w:type="dxa"/>
            <w:vAlign w:val="center"/>
          </w:tcPr>
          <w:p w:rsidR="00D56935" w:rsidRPr="006D777C" w:rsidRDefault="005D5B77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hyperlink r:id="rId8" w:history="1">
              <w:r w:rsidR="00D56935" w:rsidRPr="006D777C">
                <w:rPr>
                  <w:rStyle w:val="a9"/>
                  <w:lang w:val="en-US"/>
                </w:rPr>
                <w:t>http</w:t>
              </w:r>
              <w:r w:rsidR="00D56935" w:rsidRPr="006D777C">
                <w:rPr>
                  <w:rStyle w:val="a9"/>
                </w:rPr>
                <w:t>://</w:t>
              </w:r>
              <w:r w:rsidR="00D56935" w:rsidRPr="006D777C">
                <w:rPr>
                  <w:rStyle w:val="a9"/>
                  <w:lang w:val="en-US"/>
                </w:rPr>
                <w:t>utp</w:t>
              </w:r>
              <w:r w:rsidR="00D56935" w:rsidRPr="006D777C">
                <w:rPr>
                  <w:rStyle w:val="a9"/>
                </w:rPr>
                <w:t>.</w:t>
              </w:r>
              <w:r w:rsidR="00D56935" w:rsidRPr="006D777C">
                <w:rPr>
                  <w:rStyle w:val="a9"/>
                  <w:lang w:val="en-US"/>
                </w:rPr>
                <w:t>sberbank</w:t>
              </w:r>
              <w:r w:rsidR="00D56935" w:rsidRPr="006D777C">
                <w:rPr>
                  <w:rStyle w:val="a9"/>
                </w:rPr>
                <w:t>-</w:t>
              </w:r>
              <w:r w:rsidR="00D56935" w:rsidRPr="006D777C">
                <w:rPr>
                  <w:rStyle w:val="a9"/>
                  <w:lang w:val="en-US"/>
                </w:rPr>
                <w:t>ast</w:t>
              </w:r>
              <w:r w:rsidR="00D56935" w:rsidRPr="006D777C">
                <w:rPr>
                  <w:rStyle w:val="a9"/>
                </w:rPr>
                <w:t>.</w:t>
              </w:r>
              <w:r w:rsidR="00D56935" w:rsidRPr="006D777C">
                <w:rPr>
                  <w:rStyle w:val="a9"/>
                  <w:lang w:val="en-US"/>
                </w:rPr>
                <w:t>ru</w:t>
              </w:r>
            </w:hyperlink>
          </w:p>
        </w:tc>
      </w:tr>
      <w:tr w:rsidR="00D56935" w:rsidRPr="00D56935" w:rsidTr="00D56935">
        <w:tc>
          <w:tcPr>
            <w:tcW w:w="308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и время начала подачи (приема) заявок:</w:t>
            </w:r>
          </w:p>
        </w:tc>
        <w:tc>
          <w:tcPr>
            <w:tcW w:w="7655" w:type="dxa"/>
            <w:vAlign w:val="center"/>
          </w:tcPr>
          <w:p w:rsidR="00D56935" w:rsidRPr="00847596" w:rsidRDefault="00847596" w:rsidP="00847596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847596">
              <w:t>26 мая</w:t>
            </w:r>
            <w:r w:rsidR="006D777C" w:rsidRPr="00847596">
              <w:t xml:space="preserve"> </w:t>
            </w:r>
            <w:r w:rsidR="00D56935" w:rsidRPr="00847596">
              <w:t>2023 г. в 09</w:t>
            </w:r>
            <w:r w:rsidRPr="00847596">
              <w:t>:</w:t>
            </w:r>
            <w:r w:rsidR="00D56935" w:rsidRPr="00847596">
              <w:t>00 по магаданскому времени (01</w:t>
            </w:r>
            <w:r w:rsidRPr="00847596">
              <w:t>:</w:t>
            </w:r>
            <w:r w:rsidR="00D56935" w:rsidRPr="00847596">
              <w:t>00 по московскому времени). Подача заявок осуществляется круглосуточно.</w:t>
            </w:r>
          </w:p>
        </w:tc>
      </w:tr>
      <w:tr w:rsidR="00D56935" w:rsidRPr="00D56935" w:rsidTr="00AD08BB">
        <w:trPr>
          <w:trHeight w:val="548"/>
        </w:trPr>
        <w:tc>
          <w:tcPr>
            <w:tcW w:w="308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и время окончания подачи (приема) заявок:</w:t>
            </w:r>
          </w:p>
        </w:tc>
        <w:tc>
          <w:tcPr>
            <w:tcW w:w="7655" w:type="dxa"/>
            <w:vAlign w:val="center"/>
          </w:tcPr>
          <w:p w:rsidR="00D56935" w:rsidRPr="00847596" w:rsidRDefault="00847596" w:rsidP="00847596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847596">
              <w:t>01 июля</w:t>
            </w:r>
            <w:r w:rsidR="006D777C" w:rsidRPr="00847596">
              <w:t xml:space="preserve"> </w:t>
            </w:r>
            <w:r w:rsidR="00D56935" w:rsidRPr="00847596">
              <w:t>2023 г. в 17</w:t>
            </w:r>
            <w:r w:rsidRPr="00847596">
              <w:t>:</w:t>
            </w:r>
            <w:r w:rsidR="00D56935" w:rsidRPr="00847596">
              <w:t>00 по магаданскому времени (09</w:t>
            </w:r>
            <w:r w:rsidRPr="00847596">
              <w:t>:</w:t>
            </w:r>
            <w:r w:rsidR="00D56935" w:rsidRPr="00847596">
              <w:t>00 по московскому времени).</w:t>
            </w:r>
          </w:p>
        </w:tc>
      </w:tr>
      <w:tr w:rsidR="00D56935" w:rsidRPr="00D56935" w:rsidTr="00D56935">
        <w:tc>
          <w:tcPr>
            <w:tcW w:w="308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определения участников:</w:t>
            </w:r>
          </w:p>
        </w:tc>
        <w:tc>
          <w:tcPr>
            <w:tcW w:w="7655" w:type="dxa"/>
            <w:vAlign w:val="center"/>
          </w:tcPr>
          <w:p w:rsidR="00D56935" w:rsidRPr="00847596" w:rsidRDefault="00847596" w:rsidP="004B3991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847596">
              <w:t>04 июля</w:t>
            </w:r>
            <w:r w:rsidR="006D777C" w:rsidRPr="00847596">
              <w:t xml:space="preserve"> </w:t>
            </w:r>
            <w:r w:rsidR="00D56935" w:rsidRPr="00847596">
              <w:t xml:space="preserve">2023 г. в </w:t>
            </w:r>
            <w:r w:rsidRPr="00847596">
              <w:t xml:space="preserve">10:00 по магаданскому времени (02:00 </w:t>
            </w:r>
            <w:r w:rsidR="00D56935" w:rsidRPr="00847596">
              <w:t>по московскому времени).</w:t>
            </w:r>
          </w:p>
        </w:tc>
      </w:tr>
      <w:tr w:rsidR="00D56935" w:rsidRPr="00D56935" w:rsidTr="00D56935">
        <w:tc>
          <w:tcPr>
            <w:tcW w:w="3085" w:type="dxa"/>
            <w:vAlign w:val="center"/>
          </w:tcPr>
          <w:p w:rsidR="00D56935" w:rsidRPr="00D56935" w:rsidRDefault="00D56935" w:rsidP="00044286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Место </w:t>
            </w:r>
            <w:r w:rsidR="00044286">
              <w:t>проведения</w:t>
            </w:r>
            <w:r w:rsidRPr="00D56935">
              <w:t xml:space="preserve"> продажи:</w:t>
            </w:r>
          </w:p>
        </w:tc>
        <w:tc>
          <w:tcPr>
            <w:tcW w:w="7655" w:type="dxa"/>
            <w:vAlign w:val="center"/>
          </w:tcPr>
          <w:p w:rsidR="00D56935" w:rsidRPr="00847596" w:rsidRDefault="005D5B77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hyperlink r:id="rId9" w:history="1">
              <w:r w:rsidR="00D56935" w:rsidRPr="00847596">
                <w:rPr>
                  <w:rStyle w:val="a9"/>
                  <w:lang w:val="en-US"/>
                </w:rPr>
                <w:t>http</w:t>
              </w:r>
              <w:r w:rsidR="00D56935" w:rsidRPr="00847596">
                <w:rPr>
                  <w:rStyle w:val="a9"/>
                </w:rPr>
                <w:t>://</w:t>
              </w:r>
              <w:r w:rsidR="00D56935" w:rsidRPr="00847596">
                <w:rPr>
                  <w:rStyle w:val="a9"/>
                  <w:lang w:val="en-US"/>
                </w:rPr>
                <w:t>utp</w:t>
              </w:r>
              <w:r w:rsidR="00D56935" w:rsidRPr="00847596">
                <w:rPr>
                  <w:rStyle w:val="a9"/>
                </w:rPr>
                <w:t>.</w:t>
              </w:r>
              <w:r w:rsidR="00D56935" w:rsidRPr="00847596">
                <w:rPr>
                  <w:rStyle w:val="a9"/>
                  <w:lang w:val="en-US"/>
                </w:rPr>
                <w:t>sberbank</w:t>
              </w:r>
              <w:r w:rsidR="00D56935" w:rsidRPr="00847596">
                <w:rPr>
                  <w:rStyle w:val="a9"/>
                </w:rPr>
                <w:t>-</w:t>
              </w:r>
              <w:r w:rsidR="00D56935" w:rsidRPr="00847596">
                <w:rPr>
                  <w:rStyle w:val="a9"/>
                  <w:lang w:val="en-US"/>
                </w:rPr>
                <w:t>ast</w:t>
              </w:r>
              <w:r w:rsidR="00D56935" w:rsidRPr="00847596">
                <w:rPr>
                  <w:rStyle w:val="a9"/>
                </w:rPr>
                <w:t>.</w:t>
              </w:r>
              <w:r w:rsidR="00D56935" w:rsidRPr="00847596">
                <w:rPr>
                  <w:rStyle w:val="a9"/>
                  <w:lang w:val="en-US"/>
                </w:rPr>
                <w:t>ru</w:t>
              </w:r>
            </w:hyperlink>
          </w:p>
        </w:tc>
      </w:tr>
      <w:tr w:rsidR="00D56935" w:rsidRPr="00D56935" w:rsidTr="00D56935">
        <w:tc>
          <w:tcPr>
            <w:tcW w:w="308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Дата, время и срок проведения продажи:</w:t>
            </w:r>
          </w:p>
        </w:tc>
        <w:tc>
          <w:tcPr>
            <w:tcW w:w="7655" w:type="dxa"/>
            <w:vAlign w:val="center"/>
          </w:tcPr>
          <w:p w:rsidR="00D56935" w:rsidRPr="00847596" w:rsidRDefault="00847596" w:rsidP="00847596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847596">
              <w:t>05 июля</w:t>
            </w:r>
            <w:r w:rsidR="006D777C" w:rsidRPr="00847596">
              <w:t xml:space="preserve"> </w:t>
            </w:r>
            <w:r w:rsidR="00D56935" w:rsidRPr="00847596">
              <w:t xml:space="preserve">2023 г. с </w:t>
            </w:r>
            <w:r w:rsidRPr="00847596">
              <w:t>09:</w:t>
            </w:r>
            <w:r w:rsidR="00D56935" w:rsidRPr="00847596">
              <w:t>00 по магаданскому времени (0</w:t>
            </w:r>
            <w:r w:rsidRPr="00847596">
              <w:t>1:</w:t>
            </w:r>
            <w:r w:rsidR="00D56935" w:rsidRPr="00847596">
              <w:t>00 по московскому времени) и до последнего предложения участников</w:t>
            </w:r>
          </w:p>
        </w:tc>
      </w:tr>
    </w:tbl>
    <w:p w:rsidR="00D56935" w:rsidRPr="00D56935" w:rsidRDefault="00D56935" w:rsidP="00D56935">
      <w:pPr>
        <w:autoSpaceDE w:val="0"/>
        <w:autoSpaceDN w:val="0"/>
        <w:spacing w:line="240" w:lineRule="auto"/>
        <w:ind w:right="-2"/>
        <w:jc w:val="center"/>
        <w:rPr>
          <w:b/>
        </w:rPr>
      </w:pPr>
    </w:p>
    <w:p w:rsidR="00D56935" w:rsidRPr="00D56935" w:rsidRDefault="00D56935" w:rsidP="00F8178F">
      <w:pPr>
        <w:autoSpaceDE w:val="0"/>
        <w:autoSpaceDN w:val="0"/>
        <w:spacing w:line="240" w:lineRule="auto"/>
        <w:ind w:left="720" w:right="-2"/>
        <w:jc w:val="center"/>
        <w:rPr>
          <w:b/>
        </w:rPr>
      </w:pPr>
      <w:r w:rsidRPr="00D56935">
        <w:rPr>
          <w:b/>
        </w:rPr>
        <w:t>Сведения об Организаторе аукциона, Операторе торговой площадки, лотах (предмете аукциона)</w:t>
      </w:r>
    </w:p>
    <w:tbl>
      <w:tblPr>
        <w:tblStyle w:val="ae"/>
        <w:tblW w:w="10632" w:type="dxa"/>
        <w:tblInd w:w="108" w:type="dxa"/>
        <w:tblLook w:val="04A0"/>
      </w:tblPr>
      <w:tblGrid>
        <w:gridCol w:w="2977"/>
        <w:gridCol w:w="7655"/>
      </w:tblGrid>
      <w:tr w:rsidR="00D56935" w:rsidRPr="00D56935" w:rsidTr="00A4190E">
        <w:tc>
          <w:tcPr>
            <w:tcW w:w="297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Форма проведения аукциона на право </w:t>
            </w:r>
          </w:p>
        </w:tc>
        <w:tc>
          <w:tcPr>
            <w:tcW w:w="765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Аукцион с открытой формой подачи предложений о цене в электронной форме</w:t>
            </w:r>
          </w:p>
        </w:tc>
      </w:tr>
      <w:tr w:rsidR="00D56935" w:rsidRPr="00D56935" w:rsidTr="00A4190E">
        <w:tc>
          <w:tcPr>
            <w:tcW w:w="297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Продавец (Организатор): </w:t>
            </w:r>
          </w:p>
        </w:tc>
        <w:tc>
          <w:tcPr>
            <w:tcW w:w="765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Департамент имущественных и жилищных отношений мэрии города Магадана.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Адрес: 685000, город Магадан, улица Горького, дом 16.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Сайт: </w:t>
            </w:r>
            <w:hyperlink r:id="rId10" w:history="1">
              <w:r w:rsidRPr="00D56935">
                <w:rPr>
                  <w:rStyle w:val="a9"/>
                  <w:lang w:val="en-US"/>
                </w:rPr>
                <w:t>magadan</w:t>
              </w:r>
              <w:r w:rsidRPr="00D56935">
                <w:rPr>
                  <w:rStyle w:val="a9"/>
                </w:rPr>
                <w:t>.49</w:t>
              </w:r>
              <w:r w:rsidRPr="00D56935">
                <w:rPr>
                  <w:rStyle w:val="a9"/>
                  <w:lang w:val="en-US"/>
                </w:rPr>
                <w:t>gov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u w:val="single"/>
              </w:rPr>
            </w:pPr>
            <w:r w:rsidRPr="00D56935">
              <w:t xml:space="preserve">Электронная почта: </w:t>
            </w:r>
            <w:hyperlink r:id="rId11" w:history="1">
              <w:r w:rsidRPr="00D56935">
                <w:rPr>
                  <w:rStyle w:val="a9"/>
                  <w:lang w:val="en-US"/>
                </w:rPr>
                <w:t>dizho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opt</w:t>
              </w:r>
              <w:r w:rsidRPr="00D56935">
                <w:rPr>
                  <w:rStyle w:val="a9"/>
                </w:rPr>
                <w:t>@</w:t>
              </w:r>
              <w:r w:rsidRPr="00D56935">
                <w:rPr>
                  <w:rStyle w:val="a9"/>
                  <w:lang w:val="en-US"/>
                </w:rPr>
                <w:t>magadangorod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Телефон: +7 (4132) 626223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Консультант отдела приватизации, торгов и аренды муниципального имущества департамента имущественных и жилищных отношений мэрии города Магадана: Юхнович Татьяна Анатольевна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Начальник отдела приватизации, торгов и аренды муниципального имущества департамента имущественных и жилищных отношений мэрии города Магадана: Черкасова Юлия Викторовна</w:t>
            </w:r>
          </w:p>
        </w:tc>
      </w:tr>
      <w:tr w:rsidR="00D56935" w:rsidRPr="00D56935" w:rsidTr="00A4190E">
        <w:tc>
          <w:tcPr>
            <w:tcW w:w="297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Оператор (владелец универсальной  электронной торговой платформы):</w:t>
            </w:r>
          </w:p>
        </w:tc>
        <w:tc>
          <w:tcPr>
            <w:tcW w:w="765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Акционерное общество «Сбербанк-АСТ» (АО «Сбербанк-АСТ»).</w:t>
            </w:r>
          </w:p>
          <w:p w:rsid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Адрес: 119435,  г. Москва, Большой Саввинский переулок, д. 12 стр.9</w:t>
            </w:r>
            <w:r>
              <w:t>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Вход на сайт: </w:t>
            </w:r>
            <w:hyperlink r:id="rId12" w:history="1">
              <w:r w:rsidRPr="00D56935">
                <w:rPr>
                  <w:rStyle w:val="a9"/>
                  <w:lang w:val="en-US"/>
                </w:rPr>
                <w:t>http</w:t>
              </w:r>
              <w:r w:rsidRPr="00D56935">
                <w:rPr>
                  <w:rStyle w:val="a9"/>
                </w:rPr>
                <w:t>://</w:t>
              </w:r>
              <w:r w:rsidRPr="00D56935">
                <w:rPr>
                  <w:rStyle w:val="a9"/>
                  <w:lang w:val="en-US"/>
                </w:rPr>
                <w:t>utp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sberbank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ast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  <w:r w:rsidRPr="00D56935">
              <w:t xml:space="preserve">, 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rPr>
                <w:b/>
              </w:rPr>
              <w:t>Торговая секция «Приватизация, аренда и продажа прав»</w:t>
            </w:r>
            <w:r w:rsidRPr="00D56935">
              <w:t xml:space="preserve"> </w:t>
            </w:r>
            <w:hyperlink r:id="rId13" w:history="1">
              <w:r w:rsidRPr="00D56935">
                <w:rPr>
                  <w:rStyle w:val="a9"/>
                  <w:lang w:val="en-US"/>
                </w:rPr>
                <w:t>http</w:t>
              </w:r>
              <w:r w:rsidRPr="00D56935">
                <w:rPr>
                  <w:rStyle w:val="a9"/>
                </w:rPr>
                <w:t>://</w:t>
              </w:r>
              <w:r w:rsidRPr="00D56935">
                <w:rPr>
                  <w:rStyle w:val="a9"/>
                  <w:lang w:val="en-US"/>
                </w:rPr>
                <w:t>utp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sberbank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ast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  <w:r w:rsidRPr="00D56935">
              <w:t>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Электронная почта: </w:t>
            </w:r>
            <w:hyperlink r:id="rId14" w:history="1">
              <w:r w:rsidRPr="00D56935">
                <w:rPr>
                  <w:rStyle w:val="a9"/>
                </w:rPr>
                <w:t>info@sberbank-ast.ru</w:t>
              </w:r>
            </w:hyperlink>
            <w:r w:rsidRPr="00D56935">
              <w:t xml:space="preserve">, </w:t>
            </w:r>
            <w:hyperlink r:id="rId15" w:history="1">
              <w:r w:rsidRPr="00D56935">
                <w:rPr>
                  <w:rStyle w:val="a9"/>
                </w:rPr>
                <w:t>company@sberbank-ast.ru</w:t>
              </w:r>
            </w:hyperlink>
            <w:r w:rsidRPr="00D56935">
              <w:rPr>
                <w:u w:val="single"/>
              </w:rPr>
              <w:t>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Телефоны: +7(495)787-29-97+7(495)787-29-99 +7(495)539-59-21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</w:p>
        </w:tc>
      </w:tr>
      <w:tr w:rsidR="00155305" w:rsidRPr="00D56935" w:rsidTr="00A4190E">
        <w:tc>
          <w:tcPr>
            <w:tcW w:w="2977" w:type="dxa"/>
            <w:vAlign w:val="center"/>
          </w:tcPr>
          <w:p w:rsidR="00155305" w:rsidRPr="00D56935" w:rsidRDefault="00155305" w:rsidP="00155305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П</w:t>
            </w:r>
            <w:r w:rsidRPr="00155305">
              <w:t>лат</w:t>
            </w:r>
            <w:r>
              <w:t>а</w:t>
            </w:r>
            <w:r w:rsidRPr="00155305">
              <w:t xml:space="preserve"> оператору электронной площадки за участие в электронном аукционе</w:t>
            </w:r>
            <w:r>
              <w:t>:</w:t>
            </w:r>
          </w:p>
        </w:tc>
        <w:tc>
          <w:tcPr>
            <w:tcW w:w="7655" w:type="dxa"/>
            <w:vAlign w:val="center"/>
          </w:tcPr>
          <w:p w:rsidR="00155305" w:rsidRPr="00D56935" w:rsidRDefault="0015530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Не взимается</w:t>
            </w:r>
          </w:p>
        </w:tc>
      </w:tr>
    </w:tbl>
    <w:p w:rsidR="007E437D" w:rsidRDefault="007E437D" w:rsidP="007E437D">
      <w:pPr>
        <w:autoSpaceDE w:val="0"/>
        <w:autoSpaceDN w:val="0"/>
        <w:spacing w:line="240" w:lineRule="auto"/>
        <w:ind w:firstLine="567"/>
        <w:jc w:val="both"/>
      </w:pPr>
    </w:p>
    <w:p w:rsidR="007258B0" w:rsidRPr="0036265E" w:rsidRDefault="007258B0" w:rsidP="00AD08BB">
      <w:pPr>
        <w:autoSpaceDE w:val="0"/>
        <w:autoSpaceDN w:val="0"/>
        <w:spacing w:line="240" w:lineRule="auto"/>
        <w:ind w:firstLine="567"/>
        <w:jc w:val="both"/>
      </w:pPr>
    </w:p>
    <w:p w:rsidR="009C7AC4" w:rsidRPr="00B25DAB" w:rsidRDefault="00647025" w:rsidP="009C7AC4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7258B0">
        <w:rPr>
          <w:b/>
          <w:u w:val="single"/>
        </w:rPr>
        <w:t xml:space="preserve">ЛОТ № </w:t>
      </w:r>
      <w:r w:rsidR="007258B0" w:rsidRPr="007258B0">
        <w:rPr>
          <w:b/>
          <w:u w:val="single"/>
        </w:rPr>
        <w:t>6</w:t>
      </w:r>
      <w:r w:rsidRPr="007258B0">
        <w:rPr>
          <w:b/>
          <w:u w:val="single"/>
        </w:rPr>
        <w:t>:</w:t>
      </w:r>
      <w:r>
        <w:rPr>
          <w:b/>
        </w:rPr>
        <w:t xml:space="preserve"> </w:t>
      </w:r>
      <w:r w:rsidR="009C7AC4">
        <w:rPr>
          <w:b/>
        </w:rPr>
        <w:t>З</w:t>
      </w:r>
      <w:r w:rsidR="009C7AC4" w:rsidRPr="00B25DAB">
        <w:rPr>
          <w:b/>
        </w:rPr>
        <w:t>емельн</w:t>
      </w:r>
      <w:r w:rsidR="009C7AC4">
        <w:rPr>
          <w:b/>
        </w:rPr>
        <w:t>ый</w:t>
      </w:r>
      <w:r w:rsidR="009C7AC4" w:rsidRPr="00B25DAB">
        <w:rPr>
          <w:b/>
        </w:rPr>
        <w:t xml:space="preserve"> участ</w:t>
      </w:r>
      <w:r w:rsidR="009C7AC4">
        <w:rPr>
          <w:b/>
        </w:rPr>
        <w:t>о</w:t>
      </w:r>
      <w:r w:rsidR="009C7AC4" w:rsidRPr="00B25DAB">
        <w:rPr>
          <w:b/>
        </w:rPr>
        <w:t>к (земли населенных пунктов) с кадастровым номером 49:09:</w:t>
      </w:r>
      <w:r w:rsidR="009C7AC4">
        <w:rPr>
          <w:b/>
        </w:rPr>
        <w:t>030706:498 площадью 652</w:t>
      </w:r>
      <w:r w:rsidR="009C7AC4" w:rsidRPr="00B25DAB">
        <w:rPr>
          <w:b/>
        </w:rPr>
        <w:t xml:space="preserve"> кв. м</w:t>
      </w:r>
      <w:r w:rsidR="009C7AC4">
        <w:rPr>
          <w:b/>
        </w:rPr>
        <w:t xml:space="preserve"> для индивидуального жилищного строительства </w:t>
      </w:r>
      <w:r w:rsidR="009C7AC4" w:rsidRPr="00B25DAB">
        <w:rPr>
          <w:b/>
        </w:rPr>
        <w:t>в городе Магадане</w:t>
      </w:r>
      <w:r w:rsidR="009C7AC4">
        <w:rPr>
          <w:b/>
        </w:rPr>
        <w:t xml:space="preserve"> в районе улицы 2-й Совхозной. </w:t>
      </w:r>
    </w:p>
    <w:p w:rsidR="009C7AC4" w:rsidRPr="00B25DAB" w:rsidRDefault="009C7AC4" w:rsidP="009C7AC4">
      <w:pPr>
        <w:autoSpaceDE w:val="0"/>
        <w:autoSpaceDN w:val="0"/>
        <w:spacing w:line="240" w:lineRule="auto"/>
        <w:ind w:firstLine="567"/>
        <w:jc w:val="both"/>
      </w:pPr>
      <w:r w:rsidRPr="00B25DAB">
        <w:t xml:space="preserve">Наименование уполномоченного органа, принявшего решение о проведении аукциона, реквизиты указанного решения: </w:t>
      </w:r>
      <w:r>
        <w:t>мэрия</w:t>
      </w:r>
      <w:r w:rsidRPr="00B25DAB">
        <w:t xml:space="preserve"> города Магадана, </w:t>
      </w:r>
      <w:r>
        <w:t xml:space="preserve">постановление </w:t>
      </w:r>
      <w:r w:rsidRPr="00B25DAB">
        <w:t xml:space="preserve">от </w:t>
      </w:r>
      <w:r>
        <w:t>27.01.2023</w:t>
      </w:r>
      <w:r w:rsidRPr="00B25DAB">
        <w:t xml:space="preserve"> года № </w:t>
      </w:r>
      <w:r>
        <w:t>148</w:t>
      </w:r>
      <w:r w:rsidRPr="00B25DAB">
        <w:t>-</w:t>
      </w:r>
      <w:r>
        <w:t>пм</w:t>
      </w:r>
      <w:r w:rsidRPr="00B25DAB">
        <w:t xml:space="preserve"> «О проведении аукциона </w:t>
      </w:r>
      <w:r>
        <w:t xml:space="preserve">по продаже </w:t>
      </w:r>
      <w:r w:rsidRPr="00B25DAB">
        <w:t xml:space="preserve">земельного участка </w:t>
      </w:r>
      <w:r>
        <w:t>с кадастровым номером 49:09:030706:498».</w:t>
      </w:r>
    </w:p>
    <w:p w:rsidR="009C7AC4" w:rsidRPr="00B25DAB" w:rsidRDefault="009C7AC4" w:rsidP="009C7AC4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B25DAB">
        <w:rPr>
          <w:b/>
        </w:rPr>
        <w:t>Информация о предмете аукциона: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96"/>
        <w:gridCol w:w="6339"/>
      </w:tblGrid>
      <w:tr w:rsidR="009C7AC4" w:rsidRPr="00B25DAB" w:rsidTr="00092E52">
        <w:trPr>
          <w:jc w:val="center"/>
        </w:trPr>
        <w:tc>
          <w:tcPr>
            <w:tcW w:w="4496" w:type="dxa"/>
            <w:shd w:val="clear" w:color="auto" w:fill="auto"/>
          </w:tcPr>
          <w:p w:rsidR="009C7AC4" w:rsidRPr="00B25DAB" w:rsidRDefault="009C7AC4" w:rsidP="00092E52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Кадастровый номер земельного участка:</w:t>
            </w:r>
          </w:p>
        </w:tc>
        <w:tc>
          <w:tcPr>
            <w:tcW w:w="6339" w:type="dxa"/>
            <w:shd w:val="clear" w:color="auto" w:fill="auto"/>
          </w:tcPr>
          <w:p w:rsidR="009C7AC4" w:rsidRPr="00B25DAB" w:rsidRDefault="009C7AC4" w:rsidP="00092E52">
            <w:pPr>
              <w:autoSpaceDE w:val="0"/>
              <w:autoSpaceDN w:val="0"/>
              <w:spacing w:line="240" w:lineRule="auto"/>
              <w:jc w:val="both"/>
            </w:pPr>
            <w:r>
              <w:t>49:09:030706:498</w:t>
            </w:r>
          </w:p>
        </w:tc>
      </w:tr>
      <w:tr w:rsidR="009C7AC4" w:rsidRPr="00B25DAB" w:rsidTr="00092E52">
        <w:trPr>
          <w:jc w:val="center"/>
        </w:trPr>
        <w:tc>
          <w:tcPr>
            <w:tcW w:w="4496" w:type="dxa"/>
            <w:shd w:val="clear" w:color="auto" w:fill="auto"/>
          </w:tcPr>
          <w:p w:rsidR="009C7AC4" w:rsidRPr="00B25DAB" w:rsidRDefault="009C7AC4" w:rsidP="00092E52">
            <w:pPr>
              <w:autoSpaceDE w:val="0"/>
              <w:autoSpaceDN w:val="0"/>
              <w:spacing w:line="240" w:lineRule="auto"/>
              <w:jc w:val="both"/>
            </w:pPr>
            <w:r w:rsidRPr="00B25DAB">
              <w:t>Градостроительная зона</w:t>
            </w:r>
          </w:p>
        </w:tc>
        <w:tc>
          <w:tcPr>
            <w:tcW w:w="6339" w:type="dxa"/>
            <w:shd w:val="clear" w:color="auto" w:fill="auto"/>
          </w:tcPr>
          <w:p w:rsidR="009C7AC4" w:rsidRPr="009F432B" w:rsidRDefault="009C7AC4" w:rsidP="00092E52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 w:rsidRPr="009F432B">
              <w:t>Зона застройки индивидуальными жилыми</w:t>
            </w:r>
            <w:r>
              <w:t xml:space="preserve"> </w:t>
            </w:r>
            <w:r w:rsidRPr="009F432B">
              <w:t>домами ЖЗ 105</w:t>
            </w:r>
          </w:p>
        </w:tc>
      </w:tr>
      <w:tr w:rsidR="009C7AC4" w:rsidRPr="00B25DAB" w:rsidTr="00092E52">
        <w:trPr>
          <w:jc w:val="center"/>
        </w:trPr>
        <w:tc>
          <w:tcPr>
            <w:tcW w:w="4496" w:type="dxa"/>
            <w:shd w:val="clear" w:color="auto" w:fill="auto"/>
          </w:tcPr>
          <w:p w:rsidR="009C7AC4" w:rsidRPr="00B25DAB" w:rsidRDefault="009C7AC4" w:rsidP="00092E52">
            <w:pPr>
              <w:autoSpaceDE w:val="0"/>
              <w:autoSpaceDN w:val="0"/>
              <w:spacing w:line="240" w:lineRule="auto"/>
              <w:jc w:val="both"/>
            </w:pPr>
            <w:r w:rsidRPr="00B25DAB">
              <w:t>Разрешенное использование земельного участка:</w:t>
            </w:r>
          </w:p>
        </w:tc>
        <w:tc>
          <w:tcPr>
            <w:tcW w:w="6339" w:type="dxa"/>
            <w:shd w:val="clear" w:color="auto" w:fill="auto"/>
          </w:tcPr>
          <w:p w:rsidR="009C7AC4" w:rsidRPr="00B25DAB" w:rsidRDefault="009C7AC4" w:rsidP="00092E52">
            <w:pPr>
              <w:autoSpaceDE w:val="0"/>
              <w:autoSpaceDN w:val="0"/>
              <w:spacing w:line="240" w:lineRule="auto"/>
            </w:pPr>
            <w:r>
              <w:t>Для индивидуального жилищного строительства</w:t>
            </w:r>
          </w:p>
        </w:tc>
      </w:tr>
      <w:tr w:rsidR="009C7AC4" w:rsidRPr="00B25DAB" w:rsidTr="00092E52">
        <w:trPr>
          <w:jc w:val="center"/>
        </w:trPr>
        <w:tc>
          <w:tcPr>
            <w:tcW w:w="4496" w:type="dxa"/>
            <w:shd w:val="clear" w:color="auto" w:fill="auto"/>
          </w:tcPr>
          <w:p w:rsidR="009C7AC4" w:rsidRPr="00B25DAB" w:rsidRDefault="009C7AC4" w:rsidP="00092E52">
            <w:pPr>
              <w:autoSpaceDE w:val="0"/>
              <w:autoSpaceDN w:val="0"/>
              <w:spacing w:line="240" w:lineRule="auto"/>
              <w:jc w:val="both"/>
            </w:pPr>
            <w:r w:rsidRPr="00B25DAB">
              <w:t>Местоположение земельного участка:</w:t>
            </w:r>
          </w:p>
        </w:tc>
        <w:tc>
          <w:tcPr>
            <w:tcW w:w="6339" w:type="dxa"/>
            <w:shd w:val="clear" w:color="auto" w:fill="auto"/>
          </w:tcPr>
          <w:p w:rsidR="009C7AC4" w:rsidRPr="00B25DAB" w:rsidRDefault="009C7AC4" w:rsidP="00092E52">
            <w:pPr>
              <w:autoSpaceDE w:val="0"/>
              <w:autoSpaceDN w:val="0"/>
              <w:spacing w:line="240" w:lineRule="auto"/>
            </w:pPr>
            <w:r>
              <w:t>Российская Федерация, Магаданская область, город Магадан, в районе улицы 2-й Совхозной</w:t>
            </w:r>
          </w:p>
        </w:tc>
      </w:tr>
      <w:tr w:rsidR="009C7AC4" w:rsidRPr="00B25DAB" w:rsidTr="00092E52">
        <w:trPr>
          <w:jc w:val="center"/>
        </w:trPr>
        <w:tc>
          <w:tcPr>
            <w:tcW w:w="4496" w:type="dxa"/>
            <w:shd w:val="clear" w:color="auto" w:fill="auto"/>
          </w:tcPr>
          <w:p w:rsidR="009C7AC4" w:rsidRPr="00B25DAB" w:rsidRDefault="009C7AC4" w:rsidP="00092E52">
            <w:pPr>
              <w:autoSpaceDE w:val="0"/>
              <w:autoSpaceDN w:val="0"/>
              <w:spacing w:line="240" w:lineRule="auto"/>
              <w:jc w:val="both"/>
            </w:pPr>
            <w:r w:rsidRPr="00B25DAB">
              <w:t>Площадь земельного участка:</w:t>
            </w:r>
          </w:p>
        </w:tc>
        <w:tc>
          <w:tcPr>
            <w:tcW w:w="6339" w:type="dxa"/>
            <w:shd w:val="clear" w:color="auto" w:fill="auto"/>
          </w:tcPr>
          <w:p w:rsidR="009C7AC4" w:rsidRPr="00B25DAB" w:rsidRDefault="009C7AC4" w:rsidP="00092E52">
            <w:pPr>
              <w:autoSpaceDE w:val="0"/>
              <w:autoSpaceDN w:val="0"/>
              <w:spacing w:line="240" w:lineRule="auto"/>
              <w:jc w:val="both"/>
            </w:pPr>
            <w:r>
              <w:t>652 кв. м</w:t>
            </w:r>
          </w:p>
        </w:tc>
      </w:tr>
      <w:tr w:rsidR="009C7AC4" w:rsidRPr="00B25DAB" w:rsidTr="00092E52">
        <w:trPr>
          <w:jc w:val="center"/>
        </w:trPr>
        <w:tc>
          <w:tcPr>
            <w:tcW w:w="4496" w:type="dxa"/>
            <w:shd w:val="clear" w:color="auto" w:fill="auto"/>
          </w:tcPr>
          <w:p w:rsidR="009C7AC4" w:rsidRPr="00B25DAB" w:rsidRDefault="009C7AC4" w:rsidP="00092E52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Категория земель:</w:t>
            </w:r>
          </w:p>
        </w:tc>
        <w:tc>
          <w:tcPr>
            <w:tcW w:w="6339" w:type="dxa"/>
            <w:shd w:val="clear" w:color="auto" w:fill="auto"/>
          </w:tcPr>
          <w:p w:rsidR="009C7AC4" w:rsidRPr="00B25DAB" w:rsidRDefault="009C7AC4" w:rsidP="00092E52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9C7AC4" w:rsidRPr="00B25DAB" w:rsidTr="00092E52">
        <w:trPr>
          <w:trHeight w:val="498"/>
          <w:jc w:val="center"/>
        </w:trPr>
        <w:tc>
          <w:tcPr>
            <w:tcW w:w="4496" w:type="dxa"/>
            <w:shd w:val="clear" w:color="auto" w:fill="auto"/>
          </w:tcPr>
          <w:p w:rsidR="009C7AC4" w:rsidRDefault="009C7AC4" w:rsidP="00092E52">
            <w:pPr>
              <w:autoSpaceDE w:val="0"/>
              <w:autoSpaceDN w:val="0"/>
              <w:spacing w:line="240" w:lineRule="auto"/>
              <w:jc w:val="both"/>
            </w:pPr>
            <w:r w:rsidRPr="00B25DAB">
              <w:t xml:space="preserve">Граница со смежными земельными </w:t>
            </w:r>
          </w:p>
          <w:p w:rsidR="009C7AC4" w:rsidRPr="00B25DAB" w:rsidRDefault="009C7AC4" w:rsidP="00092E52">
            <w:pPr>
              <w:autoSpaceDE w:val="0"/>
              <w:autoSpaceDN w:val="0"/>
              <w:spacing w:line="240" w:lineRule="auto"/>
              <w:jc w:val="both"/>
            </w:pPr>
            <w:r w:rsidRPr="00B25DAB">
              <w:t>участками:</w:t>
            </w:r>
          </w:p>
        </w:tc>
        <w:tc>
          <w:tcPr>
            <w:tcW w:w="6339" w:type="dxa"/>
            <w:shd w:val="clear" w:color="auto" w:fill="auto"/>
          </w:tcPr>
          <w:p w:rsidR="009C7AC4" w:rsidRPr="009F432B" w:rsidRDefault="009C7AC4" w:rsidP="00092E52">
            <w:pPr>
              <w:autoSpaceDE w:val="0"/>
              <w:autoSpaceDN w:val="0"/>
              <w:spacing w:line="240" w:lineRule="auto"/>
              <w:jc w:val="both"/>
            </w:pPr>
            <w:r w:rsidRPr="009F432B">
              <w:t>49:09:</w:t>
            </w:r>
            <w:r>
              <w:t>030706</w:t>
            </w:r>
            <w:r w:rsidRPr="009F432B">
              <w:t>:</w:t>
            </w:r>
            <w:r>
              <w:t>380</w:t>
            </w:r>
            <w:r w:rsidRPr="009F432B">
              <w:t xml:space="preserve"> с разрешенным видом использования «для индивидуального жилищного строительства»;</w:t>
            </w:r>
            <w:r>
              <w:t xml:space="preserve"> </w:t>
            </w:r>
            <w:r w:rsidRPr="009F432B">
              <w:t>49:09:</w:t>
            </w:r>
            <w:r>
              <w:t>030706</w:t>
            </w:r>
            <w:r w:rsidRPr="009F432B">
              <w:t>:</w:t>
            </w:r>
            <w:r>
              <w:t>4</w:t>
            </w:r>
            <w:r w:rsidRPr="009F432B">
              <w:t xml:space="preserve"> с разрешенным видом использования «</w:t>
            </w:r>
            <w:r>
              <w:t>существующий огород</w:t>
            </w:r>
            <w:r w:rsidRPr="009F432B">
              <w:t>»</w:t>
            </w:r>
          </w:p>
        </w:tc>
      </w:tr>
      <w:tr w:rsidR="009C7AC4" w:rsidRPr="00B25DAB" w:rsidTr="00092E52">
        <w:trPr>
          <w:jc w:val="center"/>
        </w:trPr>
        <w:tc>
          <w:tcPr>
            <w:tcW w:w="4496" w:type="dxa"/>
            <w:shd w:val="clear" w:color="auto" w:fill="auto"/>
          </w:tcPr>
          <w:p w:rsidR="009C7AC4" w:rsidRPr="00B25DAB" w:rsidRDefault="009C7AC4" w:rsidP="00092E52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6339" w:type="dxa"/>
            <w:shd w:val="clear" w:color="auto" w:fill="auto"/>
          </w:tcPr>
          <w:p w:rsidR="009C7AC4" w:rsidRPr="00B25DAB" w:rsidRDefault="009C7AC4" w:rsidP="00092E52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9C7AC4" w:rsidRPr="00B25DAB" w:rsidTr="00092E52">
        <w:trPr>
          <w:jc w:val="center"/>
        </w:trPr>
        <w:tc>
          <w:tcPr>
            <w:tcW w:w="4496" w:type="dxa"/>
            <w:shd w:val="clear" w:color="auto" w:fill="auto"/>
          </w:tcPr>
          <w:p w:rsidR="009C7AC4" w:rsidRPr="00B25DAB" w:rsidRDefault="009C7AC4" w:rsidP="00092E52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6339" w:type="dxa"/>
            <w:shd w:val="clear" w:color="auto" w:fill="auto"/>
          </w:tcPr>
          <w:p w:rsidR="009C7AC4" w:rsidRPr="00B25DAB" w:rsidRDefault="009C7AC4" w:rsidP="00092E52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9C7AC4" w:rsidRPr="00B25DAB" w:rsidTr="00092E52">
        <w:trPr>
          <w:jc w:val="center"/>
        </w:trPr>
        <w:tc>
          <w:tcPr>
            <w:tcW w:w="4496" w:type="dxa"/>
            <w:shd w:val="clear" w:color="auto" w:fill="auto"/>
          </w:tcPr>
          <w:p w:rsidR="009C7AC4" w:rsidRPr="00B25DAB" w:rsidRDefault="009C7AC4" w:rsidP="00092E52">
            <w:pPr>
              <w:autoSpaceDE w:val="0"/>
              <w:autoSpaceDN w:val="0"/>
              <w:spacing w:line="240" w:lineRule="auto"/>
              <w:jc w:val="both"/>
            </w:pPr>
            <w:r w:rsidRPr="00306FEC">
              <w:t xml:space="preserve">Ограничения для участников аукциона: </w:t>
            </w:r>
          </w:p>
        </w:tc>
        <w:tc>
          <w:tcPr>
            <w:tcW w:w="6339" w:type="dxa"/>
            <w:shd w:val="clear" w:color="auto" w:fill="auto"/>
          </w:tcPr>
          <w:p w:rsidR="009C7AC4" w:rsidRDefault="009C7AC4" w:rsidP="00092E52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306FEC">
              <w:t xml:space="preserve">В соответствии с п. 10 ст. 39.11 Земельного кодекса Российской Федерации участниками аукциона могут являться </w:t>
            </w:r>
            <w:r w:rsidRPr="00306FEC">
              <w:rPr>
                <w:b/>
              </w:rPr>
              <w:t>только граждане.</w:t>
            </w:r>
          </w:p>
        </w:tc>
      </w:tr>
      <w:tr w:rsidR="0014049A" w:rsidRPr="00B25DAB" w:rsidTr="00092E52">
        <w:trPr>
          <w:jc w:val="center"/>
        </w:trPr>
        <w:tc>
          <w:tcPr>
            <w:tcW w:w="4496" w:type="dxa"/>
            <w:shd w:val="clear" w:color="auto" w:fill="auto"/>
          </w:tcPr>
          <w:p w:rsidR="0014049A" w:rsidRPr="00306FEC" w:rsidRDefault="0014049A" w:rsidP="00092E52">
            <w:pPr>
              <w:autoSpaceDE w:val="0"/>
              <w:autoSpaceDN w:val="0"/>
              <w:spacing w:line="240" w:lineRule="auto"/>
              <w:jc w:val="both"/>
            </w:pPr>
            <w:r>
              <w:t>Сведения о предыдущих продажах:</w:t>
            </w:r>
          </w:p>
        </w:tc>
        <w:tc>
          <w:tcPr>
            <w:tcW w:w="6339" w:type="dxa"/>
            <w:shd w:val="clear" w:color="auto" w:fill="auto"/>
          </w:tcPr>
          <w:p w:rsidR="0014049A" w:rsidRPr="00306FEC" w:rsidRDefault="0014049A" w:rsidP="00092E52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Первый аукцион</w:t>
            </w:r>
          </w:p>
        </w:tc>
      </w:tr>
      <w:tr w:rsidR="002D38E2" w:rsidRPr="00B25DAB" w:rsidTr="00092E52">
        <w:trPr>
          <w:jc w:val="center"/>
        </w:trPr>
        <w:tc>
          <w:tcPr>
            <w:tcW w:w="4496" w:type="dxa"/>
            <w:shd w:val="clear" w:color="auto" w:fill="auto"/>
          </w:tcPr>
          <w:p w:rsidR="002D38E2" w:rsidRDefault="002D38E2" w:rsidP="0030288D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Права на земельный участок:</w:t>
            </w:r>
          </w:p>
          <w:p w:rsidR="002D38E2" w:rsidRDefault="002D38E2" w:rsidP="0030288D">
            <w:pPr>
              <w:autoSpaceDE w:val="0"/>
              <w:autoSpaceDN w:val="0"/>
              <w:spacing w:line="240" w:lineRule="auto"/>
              <w:jc w:val="both"/>
            </w:pPr>
          </w:p>
        </w:tc>
        <w:tc>
          <w:tcPr>
            <w:tcW w:w="6339" w:type="dxa"/>
            <w:shd w:val="clear" w:color="auto" w:fill="auto"/>
          </w:tcPr>
          <w:p w:rsidR="002D38E2" w:rsidRDefault="002D38E2" w:rsidP="0030288D">
            <w:pPr>
              <w:widowControl/>
              <w:spacing w:line="240" w:lineRule="auto"/>
              <w:jc w:val="both"/>
            </w:pPr>
            <w:r>
              <w:t>Земельный участок относится к землям, собственность на которые не разграничена</w:t>
            </w:r>
          </w:p>
        </w:tc>
      </w:tr>
      <w:tr w:rsidR="009C7AC4" w:rsidRPr="00B25DAB" w:rsidTr="00092E52">
        <w:trPr>
          <w:jc w:val="center"/>
        </w:trPr>
        <w:tc>
          <w:tcPr>
            <w:tcW w:w="10835" w:type="dxa"/>
            <w:gridSpan w:val="2"/>
            <w:shd w:val="clear" w:color="auto" w:fill="auto"/>
          </w:tcPr>
          <w:p w:rsidR="009C7AC4" w:rsidRPr="00F47DE6" w:rsidRDefault="009C7AC4" w:rsidP="00092E52">
            <w:pPr>
              <w:autoSpaceDE w:val="0"/>
              <w:autoSpaceDN w:val="0"/>
              <w:spacing w:line="240" w:lineRule="auto"/>
              <w:jc w:val="center"/>
            </w:pPr>
            <w:r w:rsidRPr="00F47DE6">
              <w:t xml:space="preserve">Для земельных участков, в соответствии с основным видом разрешенного использования которых, </w:t>
            </w:r>
          </w:p>
          <w:p w:rsidR="009C7AC4" w:rsidRPr="00B25DAB" w:rsidRDefault="009C7AC4" w:rsidP="00092E52">
            <w:pPr>
              <w:autoSpaceDE w:val="0"/>
              <w:autoSpaceDN w:val="0"/>
              <w:spacing w:line="240" w:lineRule="auto"/>
              <w:jc w:val="center"/>
            </w:pPr>
            <w:r w:rsidRPr="00F47DE6">
              <w:t>предусмотрено строительство</w:t>
            </w:r>
          </w:p>
        </w:tc>
      </w:tr>
      <w:tr w:rsidR="009C7AC4" w:rsidRPr="00B25DAB" w:rsidTr="00092E52">
        <w:trPr>
          <w:jc w:val="center"/>
        </w:trPr>
        <w:tc>
          <w:tcPr>
            <w:tcW w:w="4496" w:type="dxa"/>
            <w:shd w:val="clear" w:color="auto" w:fill="auto"/>
          </w:tcPr>
          <w:p w:rsidR="009C7AC4" w:rsidRPr="00B25DAB" w:rsidRDefault="009C7AC4" w:rsidP="00092E52">
            <w:pPr>
              <w:autoSpaceDE w:val="0"/>
              <w:autoSpaceDN w:val="0"/>
              <w:spacing w:line="240" w:lineRule="auto"/>
            </w:pPr>
            <w:r w:rsidRPr="00B25DAB">
              <w:t xml:space="preserve">Параметры разрешенного строительства объекта </w:t>
            </w:r>
            <w:r w:rsidRPr="00B25DAB">
              <w:lastRenderedPageBreak/>
              <w:t>капитального строительства</w:t>
            </w:r>
          </w:p>
        </w:tc>
        <w:tc>
          <w:tcPr>
            <w:tcW w:w="6339" w:type="dxa"/>
            <w:shd w:val="clear" w:color="auto" w:fill="auto"/>
          </w:tcPr>
          <w:p w:rsidR="009C7AC4" w:rsidRPr="00B25DAB" w:rsidRDefault="009C7AC4" w:rsidP="00092E52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48148D">
              <w:lastRenderedPageBreak/>
              <w:t xml:space="preserve">Предельные (минимальные и (или) максимальные) размеры земельных </w:t>
            </w:r>
            <w:r w:rsidRPr="0048148D">
              <w:lastRenderedPageBreak/>
              <w:t>участков, в том числе их площадь - не менее 600 кв. м и не более 1500 кв. м. Для ранее учтенных земельных участк</w:t>
            </w:r>
            <w:r>
              <w:t>ов</w:t>
            </w:r>
            <w:r w:rsidRPr="0048148D">
              <w:t xml:space="preserve"> допускается от 200 кв. м до 1500 кв. м.</w:t>
            </w:r>
            <w:r>
              <w:t xml:space="preserve"> </w:t>
            </w:r>
            <w:r w:rsidRPr="0048148D"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метра.</w:t>
            </w:r>
            <w:r>
              <w:t xml:space="preserve"> </w:t>
            </w:r>
            <w:r w:rsidRPr="0048148D">
              <w:t>Предельное количество этажей зданий, строений, сооружений - не более 3 этажей. Высота - не более 20 метров.</w:t>
            </w:r>
            <w:r>
              <w:t xml:space="preserve"> </w:t>
            </w:r>
            <w:r w:rsidRPr="0048148D">
              <w:t>Максимальный процент застройки в границах земельного участка - 80%</w:t>
            </w:r>
          </w:p>
        </w:tc>
      </w:tr>
      <w:tr w:rsidR="009C7AC4" w:rsidRPr="00B25DAB" w:rsidTr="00092E52">
        <w:trPr>
          <w:jc w:val="center"/>
        </w:trPr>
        <w:tc>
          <w:tcPr>
            <w:tcW w:w="4496" w:type="dxa"/>
            <w:shd w:val="clear" w:color="auto" w:fill="auto"/>
          </w:tcPr>
          <w:p w:rsidR="009C7AC4" w:rsidRPr="00B25DAB" w:rsidRDefault="009C7AC4" w:rsidP="00092E52">
            <w:pPr>
              <w:autoSpaceDE w:val="0"/>
              <w:autoSpaceDN w:val="0"/>
              <w:spacing w:line="240" w:lineRule="auto"/>
            </w:pPr>
            <w:r w:rsidRPr="00B25DAB">
              <w:lastRenderedPageBreak/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339" w:type="dxa"/>
            <w:shd w:val="clear" w:color="auto" w:fill="auto"/>
          </w:tcPr>
          <w:p w:rsidR="009C7AC4" w:rsidRPr="008A5224" w:rsidRDefault="009C7AC4" w:rsidP="00092E52">
            <w:pPr>
              <w:spacing w:line="240" w:lineRule="auto"/>
              <w:jc w:val="both"/>
            </w:pPr>
            <w:r w:rsidRPr="00085858">
              <w:rPr>
                <w:b/>
              </w:rPr>
              <w:t>Теплоснабжение</w:t>
            </w:r>
            <w:r>
              <w:t>(письмо МУП г. Магадана «Магадантеплосеть»</w:t>
            </w:r>
            <w:r w:rsidRPr="008A5224">
              <w:t xml:space="preserve"> от </w:t>
            </w:r>
            <w:r>
              <w:t>22</w:t>
            </w:r>
            <w:r w:rsidRPr="008A5224">
              <w:t>.</w:t>
            </w:r>
            <w:r>
              <w:t xml:space="preserve">12.2022 </w:t>
            </w:r>
            <w:r w:rsidRPr="008A5224">
              <w:t xml:space="preserve">№ </w:t>
            </w:r>
            <w:r>
              <w:t>08-3353</w:t>
            </w:r>
            <w:r w:rsidRPr="008A5224">
              <w:t xml:space="preserve">): </w:t>
            </w:r>
            <w:r w:rsidRPr="00D95803">
              <w:t>отсутствует</w:t>
            </w:r>
            <w:r>
              <w:t xml:space="preserve"> техническая возможность подключения к теплосетям предполагаемого объекта на указанном земельном участке</w:t>
            </w:r>
            <w:r w:rsidRPr="00D95803">
              <w:t>.</w:t>
            </w:r>
          </w:p>
          <w:p w:rsidR="009C7AC4" w:rsidRDefault="009C7AC4" w:rsidP="00092E52">
            <w:pPr>
              <w:spacing w:line="240" w:lineRule="auto"/>
              <w:jc w:val="both"/>
            </w:pPr>
            <w:r w:rsidRPr="009F432B">
              <w:rPr>
                <w:b/>
              </w:rPr>
              <w:t>Водоснабжение и канализация</w:t>
            </w:r>
            <w:r w:rsidRPr="008A5224">
              <w:t xml:space="preserve"> (письмо МУП г</w:t>
            </w:r>
            <w:r>
              <w:t>. Магадана</w:t>
            </w:r>
            <w:r w:rsidRPr="008A5224">
              <w:t xml:space="preserve"> «Водоканал» от </w:t>
            </w:r>
            <w:r>
              <w:t>28</w:t>
            </w:r>
            <w:r w:rsidRPr="008A5224">
              <w:t>.</w:t>
            </w:r>
            <w:r>
              <w:t>12</w:t>
            </w:r>
            <w:r w:rsidRPr="008A5224">
              <w:t>.202</w:t>
            </w:r>
            <w:r>
              <w:t>2</w:t>
            </w:r>
            <w:r w:rsidRPr="008A5224">
              <w:t xml:space="preserve"> № </w:t>
            </w:r>
            <w:r>
              <w:t>7877</w:t>
            </w:r>
            <w:r w:rsidRPr="008A5224">
              <w:t xml:space="preserve">): </w:t>
            </w:r>
            <w:r w:rsidRPr="00085858">
              <w:rPr>
                <w:b/>
              </w:rPr>
              <w:t>водопровод</w:t>
            </w:r>
            <w:r>
              <w:t xml:space="preserve"> –</w:t>
            </w:r>
            <w:r w:rsidRPr="008A5224">
              <w:t xml:space="preserve"> место присоединения к водопроводу, находящемуся в хозяйственном ведении МУП г. Магадана «Водоканал» </w:t>
            </w:r>
            <w:r>
              <w:t>–ТВК-2656</w:t>
            </w:r>
            <w:r w:rsidRPr="008A5224">
              <w:t xml:space="preserve">, </w:t>
            </w:r>
            <w:r>
              <w:t xml:space="preserve">располагаемый резерв мощности </w:t>
            </w:r>
            <w:r w:rsidRPr="008A5224">
              <w:t>водопотребл</w:t>
            </w:r>
            <w:r>
              <w:t>ения на хоз-питьевые нужды – 1,2 л/с. Располагаемый напор в точке подключения – 50 м.</w:t>
            </w:r>
            <w:r w:rsidRPr="008A5224">
              <w:t xml:space="preserve">; </w:t>
            </w:r>
            <w:r w:rsidRPr="00085858">
              <w:rPr>
                <w:b/>
              </w:rPr>
              <w:t>канализация</w:t>
            </w:r>
            <w:r w:rsidRPr="008A5224">
              <w:t xml:space="preserve"> – место присоединения к канализации, находящейся в хозяйственном ведении МУП г. Магадана</w:t>
            </w:r>
            <w:r>
              <w:t xml:space="preserve"> «Водоканал»</w:t>
            </w:r>
            <w:r w:rsidRPr="008A5224">
              <w:t xml:space="preserve"> КК-</w:t>
            </w:r>
            <w:r>
              <w:t>7697</w:t>
            </w:r>
            <w:r w:rsidRPr="008A5224">
              <w:t xml:space="preserve">, </w:t>
            </w:r>
            <w:r>
              <w:t xml:space="preserve">предполагаемый </w:t>
            </w:r>
            <w:r w:rsidRPr="008A5224">
              <w:t xml:space="preserve"> разрешенный сброс в точке </w:t>
            </w:r>
            <w:r>
              <w:t>подключения – 2,8 л/с</w:t>
            </w:r>
            <w:r w:rsidRPr="008A5224">
              <w:t xml:space="preserve">. 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от 29.07.2013 № 644. </w:t>
            </w:r>
          </w:p>
          <w:p w:rsidR="009C7AC4" w:rsidRPr="008A5224" w:rsidRDefault="009C7AC4" w:rsidP="00092E52">
            <w:pPr>
              <w:spacing w:line="240" w:lineRule="auto"/>
              <w:jc w:val="both"/>
            </w:pPr>
            <w:r w:rsidRPr="008A5224">
              <w:t xml:space="preserve">Подключение объекта к сетям холодного водопровода </w:t>
            </w:r>
            <w:r>
              <w:t xml:space="preserve">и канализации </w:t>
            </w:r>
            <w:r w:rsidRPr="008A5224">
              <w:t>про</w:t>
            </w:r>
            <w:r>
              <w:t>из</w:t>
            </w:r>
            <w:r w:rsidRPr="008A5224">
              <w:t>водится на основании условий подключения, выданных физическому или юридическому лицу (правообладателю земельного участка).</w:t>
            </w:r>
          </w:p>
        </w:tc>
      </w:tr>
      <w:tr w:rsidR="009C7AC4" w:rsidRPr="00B25DAB" w:rsidTr="00092E52">
        <w:trPr>
          <w:jc w:val="center"/>
        </w:trPr>
        <w:tc>
          <w:tcPr>
            <w:tcW w:w="4496" w:type="dxa"/>
            <w:shd w:val="clear" w:color="auto" w:fill="auto"/>
          </w:tcPr>
          <w:p w:rsidR="009C7AC4" w:rsidRPr="00B25DAB" w:rsidRDefault="009C7AC4" w:rsidP="00092E52">
            <w:pPr>
              <w:autoSpaceDE w:val="0"/>
              <w:autoSpaceDN w:val="0"/>
              <w:spacing w:line="240" w:lineRule="auto"/>
            </w:pPr>
            <w:r w:rsidRPr="00B25DAB">
              <w:t>Срок действия технических условий:</w:t>
            </w:r>
          </w:p>
        </w:tc>
        <w:tc>
          <w:tcPr>
            <w:tcW w:w="6339" w:type="dxa"/>
            <w:shd w:val="clear" w:color="auto" w:fill="auto"/>
          </w:tcPr>
          <w:p w:rsidR="009C7AC4" w:rsidRPr="00B25DAB" w:rsidRDefault="009C7AC4" w:rsidP="00092E52">
            <w:pPr>
              <w:autoSpaceDE w:val="0"/>
              <w:autoSpaceDN w:val="0"/>
              <w:spacing w:line="240" w:lineRule="auto"/>
              <w:jc w:val="both"/>
            </w:pPr>
            <w:r>
              <w:t>Срок технических условий МУП г. Магадана «Водоканал» - 3 года.</w:t>
            </w:r>
          </w:p>
        </w:tc>
      </w:tr>
      <w:tr w:rsidR="009C7AC4" w:rsidRPr="00B25DAB" w:rsidTr="00092E52">
        <w:trPr>
          <w:jc w:val="center"/>
        </w:trPr>
        <w:tc>
          <w:tcPr>
            <w:tcW w:w="4496" w:type="dxa"/>
            <w:shd w:val="clear" w:color="auto" w:fill="auto"/>
          </w:tcPr>
          <w:p w:rsidR="009C7AC4" w:rsidRPr="00B25DAB" w:rsidRDefault="009C7AC4" w:rsidP="00092E52">
            <w:pPr>
              <w:autoSpaceDE w:val="0"/>
              <w:autoSpaceDN w:val="0"/>
              <w:spacing w:line="240" w:lineRule="auto"/>
            </w:pPr>
            <w:r w:rsidRPr="00B25DAB">
              <w:t>Информация о плате за подключение:</w:t>
            </w:r>
          </w:p>
        </w:tc>
        <w:tc>
          <w:tcPr>
            <w:tcW w:w="6339" w:type="dxa"/>
            <w:shd w:val="clear" w:color="auto" w:fill="auto"/>
          </w:tcPr>
          <w:p w:rsidR="009C7AC4" w:rsidRPr="00B25DAB" w:rsidRDefault="009C7AC4" w:rsidP="00092E52">
            <w:pPr>
              <w:autoSpaceDE w:val="0"/>
              <w:autoSpaceDN w:val="0"/>
              <w:spacing w:line="240" w:lineRule="auto"/>
              <w:jc w:val="both"/>
            </w:pPr>
            <w:r>
              <w:t>Нет</w:t>
            </w:r>
          </w:p>
        </w:tc>
      </w:tr>
      <w:tr w:rsidR="002D38E2" w:rsidRPr="00B25DAB" w:rsidTr="00092E52">
        <w:trPr>
          <w:jc w:val="center"/>
        </w:trPr>
        <w:tc>
          <w:tcPr>
            <w:tcW w:w="4496" w:type="dxa"/>
            <w:shd w:val="clear" w:color="auto" w:fill="auto"/>
          </w:tcPr>
          <w:p w:rsidR="002D38E2" w:rsidRPr="00B25DAB" w:rsidRDefault="002D38E2" w:rsidP="0030288D">
            <w:pPr>
              <w:autoSpaceDE w:val="0"/>
              <w:autoSpaceDN w:val="0"/>
              <w:spacing w:line="240" w:lineRule="auto"/>
            </w:pPr>
            <w:r>
              <w:t>Обязательства и льготы в соответствии с пп. 11-14 п.21 ст. 39.11 Земельного кодекса Российской Федерации</w:t>
            </w:r>
          </w:p>
        </w:tc>
        <w:tc>
          <w:tcPr>
            <w:tcW w:w="6339" w:type="dxa"/>
            <w:shd w:val="clear" w:color="auto" w:fill="auto"/>
          </w:tcPr>
          <w:p w:rsidR="002D38E2" w:rsidRDefault="002D38E2" w:rsidP="0030288D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</w:tbl>
    <w:p w:rsidR="009C7AC4" w:rsidRPr="0036265E" w:rsidRDefault="009C7AC4" w:rsidP="009C7AC4">
      <w:pPr>
        <w:autoSpaceDE w:val="0"/>
        <w:autoSpaceDN w:val="0"/>
        <w:spacing w:line="240" w:lineRule="auto"/>
        <w:ind w:firstLine="567"/>
        <w:jc w:val="both"/>
      </w:pPr>
      <w:r w:rsidRPr="0036265E">
        <w:t xml:space="preserve">Начальная цена земельного участка: </w:t>
      </w:r>
      <w:r>
        <w:t xml:space="preserve">233 513 </w:t>
      </w:r>
      <w:r w:rsidRPr="0036265E">
        <w:t>(</w:t>
      </w:r>
      <w:r>
        <w:t>двести тридцать три тысячи пятьсот тринадцать) рублей 80</w:t>
      </w:r>
      <w:r w:rsidRPr="0036265E">
        <w:t xml:space="preserve"> копе</w:t>
      </w:r>
      <w:r>
        <w:t>ек</w:t>
      </w:r>
      <w:r w:rsidRPr="0036265E">
        <w:t xml:space="preserve"> (НДС не облагается). </w:t>
      </w:r>
    </w:p>
    <w:p w:rsidR="009C7AC4" w:rsidRPr="0036265E" w:rsidRDefault="009C7AC4" w:rsidP="009C7AC4">
      <w:pPr>
        <w:autoSpaceDE w:val="0"/>
        <w:autoSpaceDN w:val="0"/>
        <w:spacing w:line="240" w:lineRule="auto"/>
        <w:ind w:firstLine="567"/>
        <w:jc w:val="both"/>
      </w:pPr>
      <w:r w:rsidRPr="0036265E">
        <w:t>Шаг аукциона:</w:t>
      </w:r>
      <w:r>
        <w:t xml:space="preserve"> 7000 </w:t>
      </w:r>
      <w:r w:rsidRPr="0036265E">
        <w:t xml:space="preserve"> (</w:t>
      </w:r>
      <w:r>
        <w:t>семь тысяч</w:t>
      </w:r>
      <w:r w:rsidRPr="0036265E">
        <w:t>) рубл</w:t>
      </w:r>
      <w:r>
        <w:t>ей 00</w:t>
      </w:r>
      <w:r w:rsidRPr="0036265E">
        <w:t xml:space="preserve"> копе</w:t>
      </w:r>
      <w:r>
        <w:t>ек</w:t>
      </w:r>
      <w:r w:rsidRPr="0036265E">
        <w:t xml:space="preserve">. </w:t>
      </w:r>
    </w:p>
    <w:p w:rsidR="009C7AC4" w:rsidRDefault="009C7AC4" w:rsidP="009C7AC4">
      <w:pPr>
        <w:autoSpaceDE w:val="0"/>
        <w:autoSpaceDN w:val="0"/>
        <w:spacing w:line="240" w:lineRule="auto"/>
        <w:ind w:firstLine="567"/>
        <w:jc w:val="both"/>
      </w:pPr>
      <w:r w:rsidRPr="0036265E">
        <w:t xml:space="preserve">Задаток: </w:t>
      </w:r>
      <w:r>
        <w:t xml:space="preserve">46 702 </w:t>
      </w:r>
      <w:r w:rsidRPr="0036265E">
        <w:t>(</w:t>
      </w:r>
      <w:r>
        <w:t>сорок шесть тысяч семьсот два) рубля 76</w:t>
      </w:r>
      <w:r w:rsidRPr="0036265E">
        <w:t xml:space="preserve"> копе</w:t>
      </w:r>
      <w:r>
        <w:t>ек</w:t>
      </w:r>
      <w:r w:rsidRPr="0036265E">
        <w:t xml:space="preserve"> (НДС не облагается)</w:t>
      </w:r>
      <w:r>
        <w:t>.</w:t>
      </w:r>
    </w:p>
    <w:p w:rsidR="00647025" w:rsidRDefault="00647025" w:rsidP="009C7AC4">
      <w:pPr>
        <w:spacing w:line="240" w:lineRule="auto"/>
        <w:ind w:firstLine="567"/>
        <w:jc w:val="both"/>
      </w:pPr>
    </w:p>
    <w:p w:rsidR="00DE4FAF" w:rsidRDefault="00DE4FAF" w:rsidP="0014049A">
      <w:pPr>
        <w:autoSpaceDE w:val="0"/>
        <w:autoSpaceDN w:val="0"/>
        <w:spacing w:line="240" w:lineRule="auto"/>
        <w:ind w:firstLine="567"/>
        <w:jc w:val="both"/>
      </w:pPr>
    </w:p>
    <w:p w:rsidR="0036226C" w:rsidRPr="00C507DF" w:rsidRDefault="0036226C" w:rsidP="0036226C">
      <w:pPr>
        <w:spacing w:line="240" w:lineRule="auto"/>
        <w:ind w:firstLine="567"/>
        <w:jc w:val="center"/>
        <w:rPr>
          <w:b/>
        </w:rPr>
      </w:pPr>
      <w:r w:rsidRPr="00C507DF">
        <w:rPr>
          <w:b/>
        </w:rPr>
        <w:t>Порядок регистрации на электронной площадке</w:t>
      </w:r>
    </w:p>
    <w:p w:rsidR="0036226C" w:rsidRPr="00C507DF" w:rsidRDefault="0036226C" w:rsidP="0036226C">
      <w:pPr>
        <w:spacing w:line="240" w:lineRule="auto"/>
        <w:ind w:firstLine="567"/>
        <w:jc w:val="both"/>
      </w:pPr>
      <w:r w:rsidRPr="00C507DF">
        <w:t>Для обеспечения доступа к участию в аукционе в электронной форме претендентам необходимо пройти процедуру аккредитации регистрации</w:t>
      </w:r>
      <w:hyperlink r:id="rId16" w:history="1">
        <w:r w:rsidRPr="00C507DF">
          <w:rPr>
            <w:color w:val="0000FF" w:themeColor="hyperlink"/>
            <w:u w:val="single"/>
          </w:rPr>
          <w:t>https://utp.sberbank-ast.ru/Main/NBT/RegistrPage/0/0/0/0</w:t>
        </w:r>
      </w:hyperlink>
      <w:r w:rsidRPr="00C507DF">
        <w:t xml:space="preserve">в соответствии с Регламентом электронной площадки Оператора электронной площадки, который размещен по адресу: </w:t>
      </w:r>
      <w:hyperlink r:id="rId17" w:history="1">
        <w:r w:rsidRPr="00C507DF">
          <w:rPr>
            <w:color w:val="0000FF" w:themeColor="hyperlink"/>
            <w:u w:val="single"/>
          </w:rPr>
          <w:t>https://utp.sberbank-ast.ru/AP/Notice/1027/Instructions</w:t>
        </w:r>
      </w:hyperlink>
      <w:r w:rsidRPr="00C507DF">
        <w:t xml:space="preserve">. </w:t>
      </w:r>
    </w:p>
    <w:p w:rsidR="0036226C" w:rsidRPr="00C507DF" w:rsidRDefault="0036226C" w:rsidP="0036226C">
      <w:pPr>
        <w:spacing w:line="240" w:lineRule="auto"/>
        <w:ind w:firstLine="567"/>
        <w:jc w:val="both"/>
      </w:pPr>
      <w:r w:rsidRPr="00C507DF">
        <w:t xml:space="preserve">Инструкция по регистрации пользователя </w:t>
      </w:r>
      <w:r w:rsidRPr="00C507DF">
        <w:rPr>
          <w:b/>
          <w:u w:val="single"/>
        </w:rPr>
        <w:t>в торговой секции «Приватизация, аренда и продажа прав»</w:t>
      </w:r>
      <w:r w:rsidRPr="00C507DF">
        <w:t xml:space="preserve">Универсальной торговой платформы АО «Сбербанк-АСТ» (далее –УТП) размещена по адресу: </w:t>
      </w:r>
      <w:hyperlink r:id="rId18" w:history="1">
        <w:r w:rsidRPr="00C507DF">
          <w:rPr>
            <w:color w:val="0000FF" w:themeColor="hyperlink"/>
            <w:u w:val="single"/>
          </w:rPr>
          <w:t>https://utp.sberbank-ast.ru/AP/Notice/1027/Instructions</w:t>
        </w:r>
      </w:hyperlink>
    </w:p>
    <w:p w:rsidR="0036226C" w:rsidRPr="00C507DF" w:rsidRDefault="0036226C" w:rsidP="0036226C">
      <w:pPr>
        <w:spacing w:line="240" w:lineRule="auto"/>
        <w:ind w:firstLine="567"/>
        <w:jc w:val="both"/>
      </w:pPr>
      <w:r w:rsidRPr="00C507DF">
        <w:t xml:space="preserve">Для прохождения процедуры аккредитации и регистрации участнику аукциона </w:t>
      </w:r>
      <w:r w:rsidRPr="00C507DF">
        <w:rPr>
          <w:b/>
        </w:rPr>
        <w:t>необходимо самостоятельно получить усиленную квалифицированную электронную подпись для участия в аукционе</w:t>
      </w:r>
      <w:r w:rsidRPr="00C507DF">
        <w:t xml:space="preserve"> в аккредитованном удостоверяющем центре. </w:t>
      </w:r>
    </w:p>
    <w:p w:rsidR="0036226C" w:rsidRPr="00C507DF" w:rsidRDefault="0036226C" w:rsidP="0036226C">
      <w:pPr>
        <w:spacing w:line="240" w:lineRule="auto"/>
        <w:ind w:firstLine="567"/>
        <w:jc w:val="both"/>
      </w:pPr>
      <w:r w:rsidRPr="00C507DF">
        <w:t>Регистрация на электронной площадке претендентов на участие в аукционе в электронной форме осуществляется ежедневно, круглосуточно, но не позднее даты и времени окончания подачи (приема) заявок.</w:t>
      </w:r>
    </w:p>
    <w:p w:rsidR="0036226C" w:rsidRPr="00C507DF" w:rsidRDefault="0036226C" w:rsidP="0036226C">
      <w:pPr>
        <w:spacing w:line="240" w:lineRule="auto"/>
        <w:ind w:firstLine="567"/>
        <w:jc w:val="both"/>
      </w:pPr>
      <w:r w:rsidRPr="00C507DF">
        <w:t>Регистрация на электронной площадке осуществляется без взимания платы.</w:t>
      </w:r>
    </w:p>
    <w:p w:rsidR="0036226C" w:rsidRPr="00C507DF" w:rsidRDefault="0036226C" w:rsidP="0036226C">
      <w:pPr>
        <w:spacing w:line="240" w:lineRule="auto"/>
        <w:ind w:firstLine="567"/>
        <w:jc w:val="both"/>
      </w:pPr>
      <w:r w:rsidRPr="00C507DF">
        <w:t>Регистрации на электронной площадке подлежат претенденты,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36226C" w:rsidRPr="00C507DF" w:rsidRDefault="0036226C" w:rsidP="0036226C">
      <w:pPr>
        <w:spacing w:line="240" w:lineRule="auto"/>
        <w:ind w:firstLine="567"/>
        <w:jc w:val="both"/>
        <w:rPr>
          <w:b/>
          <w:u w:val="single"/>
        </w:rPr>
      </w:pPr>
    </w:p>
    <w:p w:rsidR="0036226C" w:rsidRPr="00C507DF" w:rsidRDefault="0036226C" w:rsidP="0036226C">
      <w:pPr>
        <w:spacing w:line="240" w:lineRule="auto"/>
        <w:ind w:firstLine="567"/>
        <w:jc w:val="both"/>
        <w:rPr>
          <w:b/>
        </w:rPr>
      </w:pPr>
      <w:r w:rsidRPr="00C507DF">
        <w:rPr>
          <w:b/>
          <w:u w:val="single"/>
        </w:rPr>
        <w:t>Для входа на торговую секцию Вам необходимо выбрать: Продажи - Приватизация, аренда и продажа прав- Войти (в правом верхнем углу) – войти по сертификату / либо через ЕСИА</w:t>
      </w:r>
      <w:r w:rsidRPr="00C507DF">
        <w:rPr>
          <w:b/>
        </w:rPr>
        <w:t>.</w:t>
      </w:r>
    </w:p>
    <w:p w:rsidR="0036226C" w:rsidRPr="00C507DF" w:rsidRDefault="0036226C" w:rsidP="0036226C">
      <w:pPr>
        <w:spacing w:line="240" w:lineRule="auto"/>
        <w:ind w:firstLine="567"/>
        <w:jc w:val="both"/>
      </w:pP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rPr>
          <w:b/>
          <w:i/>
        </w:rPr>
        <w:t>Задать вопросы по предмету аукциона, документации, порядку проведения аукциона, условиям договора  и другие можно по рабочим дням  с 09-00 до 13-00 и с 14-00 до 16-30 (в пятницу до 15-30)</w:t>
      </w:r>
      <w:r w:rsidRPr="00C507DF">
        <w:t>: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Черкасова Юлия Викторовна – начальник отдела приватизации, торгов и аренды муниципального имущества департамента имущественных и жилищных отношений мэрии города Магадана, тел. (4132) 62-62-23;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Юхнович Татьяна Анатольевна– консультант отдела приватизации, торгов и аренды муниципального имущества департамента имущественных и жилищных отношений мэрии города Магадана (далее - </w:t>
      </w:r>
      <w:r w:rsidRPr="00C507DF">
        <w:rPr>
          <w:rFonts w:eastAsia="Calibri"/>
          <w:bCs/>
          <w:iCs/>
          <w:lang w:eastAsia="en-US"/>
        </w:rPr>
        <w:t>ДИЖО мэрии города Магадана)</w:t>
      </w:r>
      <w:r w:rsidRPr="00C507DF">
        <w:t xml:space="preserve">, тел. (4132) 62-62-23,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lastRenderedPageBreak/>
        <w:t>либо направить вопрос на адрес электронной почты (</w:t>
      </w:r>
      <w:hyperlink r:id="rId19" w:history="1">
        <w:r w:rsidRPr="00C507DF">
          <w:rPr>
            <w:color w:val="0000FF" w:themeColor="hyperlink"/>
            <w:u w:val="single"/>
            <w:lang w:val="en-US"/>
          </w:rPr>
          <w:t>dizho</w:t>
        </w:r>
        <w:r w:rsidRPr="00C507DF">
          <w:rPr>
            <w:color w:val="0000FF" w:themeColor="hyperlink"/>
            <w:u w:val="single"/>
          </w:rPr>
          <w:t>-</w:t>
        </w:r>
        <w:r w:rsidRPr="00C507DF">
          <w:rPr>
            <w:color w:val="0000FF" w:themeColor="hyperlink"/>
            <w:u w:val="single"/>
            <w:lang w:val="en-US"/>
          </w:rPr>
          <w:t>opt</w:t>
        </w:r>
        <w:r w:rsidRPr="00C507DF">
          <w:rPr>
            <w:color w:val="0000FF" w:themeColor="hyperlink"/>
            <w:u w:val="single"/>
          </w:rPr>
          <w:t>@</w:t>
        </w:r>
        <w:r w:rsidRPr="00C507DF">
          <w:rPr>
            <w:color w:val="0000FF" w:themeColor="hyperlink"/>
            <w:u w:val="single"/>
            <w:lang w:val="en-US"/>
          </w:rPr>
          <w:t>magadangorod</w:t>
        </w:r>
        <w:r w:rsidRPr="00C507DF">
          <w:rPr>
            <w:color w:val="0000FF" w:themeColor="hyperlink"/>
            <w:u w:val="single"/>
          </w:rPr>
          <w:t>.</w:t>
        </w:r>
        <w:r w:rsidRPr="00C507DF">
          <w:rPr>
            <w:color w:val="0000FF" w:themeColor="hyperlink"/>
            <w:u w:val="single"/>
            <w:lang w:val="en-US"/>
          </w:rPr>
          <w:t>ru</w:t>
        </w:r>
      </w:hyperlink>
      <w:r w:rsidRPr="00C507DF">
        <w:rPr>
          <w:color w:val="0000FF" w:themeColor="hyperlink"/>
          <w:u w:val="single"/>
        </w:rPr>
        <w:t>)</w:t>
      </w:r>
      <w:r w:rsidRPr="00C507DF">
        <w:t xml:space="preserve">.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lang w:eastAsia="en-US"/>
        </w:rPr>
      </w:pPr>
      <w:r w:rsidRPr="00C507DF">
        <w:t>Также с информацией об аукционах можно ознакомиться на официальном сайте Российской Федерации для размещения информации о проведении торгов</w:t>
      </w:r>
      <w:r w:rsidRPr="00C507DF">
        <w:rPr>
          <w:b/>
        </w:rPr>
        <w:t xml:space="preserve"> (</w:t>
      </w:r>
      <w:hyperlink r:id="rId20" w:history="1">
        <w:r w:rsidRPr="00C507DF">
          <w:rPr>
            <w:color w:val="0000FF" w:themeColor="hyperlink"/>
            <w:u w:val="single"/>
            <w:lang w:val="en-US"/>
          </w:rPr>
          <w:t>www</w:t>
        </w:r>
        <w:r w:rsidRPr="00C507DF">
          <w:rPr>
            <w:color w:val="0000FF" w:themeColor="hyperlink"/>
            <w:u w:val="single"/>
          </w:rPr>
          <w:t>.</w:t>
        </w:r>
        <w:r w:rsidRPr="00C507DF">
          <w:rPr>
            <w:color w:val="0000FF" w:themeColor="hyperlink"/>
            <w:u w:val="single"/>
            <w:lang w:val="en-US"/>
          </w:rPr>
          <w:t>torgi</w:t>
        </w:r>
        <w:r w:rsidRPr="00C507DF">
          <w:rPr>
            <w:color w:val="0000FF" w:themeColor="hyperlink"/>
            <w:u w:val="single"/>
          </w:rPr>
          <w:t>.</w:t>
        </w:r>
        <w:r w:rsidRPr="00C507DF">
          <w:rPr>
            <w:color w:val="0000FF" w:themeColor="hyperlink"/>
            <w:u w:val="single"/>
            <w:lang w:val="en-US"/>
          </w:rPr>
          <w:t>gov</w:t>
        </w:r>
        <w:r w:rsidRPr="00C507DF">
          <w:rPr>
            <w:color w:val="0000FF" w:themeColor="hyperlink"/>
            <w:u w:val="single"/>
          </w:rPr>
          <w:t>.</w:t>
        </w:r>
        <w:r w:rsidRPr="00C507DF">
          <w:rPr>
            <w:color w:val="0000FF" w:themeColor="hyperlink"/>
            <w:u w:val="single"/>
            <w:lang w:val="en-US"/>
          </w:rPr>
          <w:t>ru</w:t>
        </w:r>
      </w:hyperlink>
      <w:r w:rsidRPr="00C507DF">
        <w:rPr>
          <w:color w:val="0000FF" w:themeColor="hyperlink"/>
          <w:u w:val="single"/>
        </w:rPr>
        <w:t>)</w:t>
      </w:r>
      <w:r w:rsidRPr="00C507DF">
        <w:t>, на сайте мэрии города Магадана (</w:t>
      </w:r>
      <w:hyperlink r:id="rId21" w:history="1">
        <w:r w:rsidRPr="00C507DF">
          <w:rPr>
            <w:color w:val="0000FF" w:themeColor="hyperlink"/>
            <w:u w:val="single"/>
            <w:lang w:val="en-US"/>
          </w:rPr>
          <w:t>magadan</w:t>
        </w:r>
        <w:r w:rsidRPr="00C507DF">
          <w:rPr>
            <w:color w:val="0000FF" w:themeColor="hyperlink"/>
            <w:u w:val="single"/>
          </w:rPr>
          <w:t>.49</w:t>
        </w:r>
        <w:r w:rsidRPr="00C507DF">
          <w:rPr>
            <w:color w:val="0000FF" w:themeColor="hyperlink"/>
            <w:u w:val="single"/>
            <w:lang w:val="en-US"/>
          </w:rPr>
          <w:t>gov</w:t>
        </w:r>
        <w:r w:rsidRPr="00C507DF">
          <w:rPr>
            <w:color w:val="0000FF" w:themeColor="hyperlink"/>
            <w:u w:val="single"/>
          </w:rPr>
          <w:t>.</w:t>
        </w:r>
        <w:r w:rsidRPr="00C507DF">
          <w:rPr>
            <w:color w:val="0000FF" w:themeColor="hyperlink"/>
            <w:u w:val="single"/>
            <w:lang w:val="en-US"/>
          </w:rPr>
          <w:t>ru</w:t>
        </w:r>
      </w:hyperlink>
      <w:r w:rsidRPr="00C507DF">
        <w:t>).</w:t>
      </w:r>
    </w:p>
    <w:p w:rsidR="0036226C" w:rsidRPr="00C507DF" w:rsidRDefault="0036226C" w:rsidP="0036226C">
      <w:pPr>
        <w:spacing w:line="240" w:lineRule="auto"/>
        <w:ind w:firstLine="567"/>
        <w:jc w:val="both"/>
      </w:pPr>
      <w:r w:rsidRPr="00C507DF">
        <w:tab/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i/>
        </w:rPr>
      </w:pPr>
      <w:r w:rsidRPr="00C507DF">
        <w:rPr>
          <w:b/>
          <w:i/>
        </w:rPr>
        <w:t xml:space="preserve"> Порядок внесения задатка и его возврат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Для участия в электронном аукционе устанавливается требование о предоставлении задатка в размере, установленном в извещении о проведении аукциона. 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Данное информационное сообщение является публичной офертой в соответствии со ст. 437 ГК РФ. Подача претендентом заявки и перечисление  задатка является акцептом такой оферты, после чего договор о задатке считается заключенным в установленном порядке.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Размер задатка на участие в электронном аукционе устанавливается Продавцом (организатором) аукциона в фиксированной сумме, равной 20 % от начальной цены выставляемого на аукцион лота. 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Для допуска к участию в электронном аукционе каждый претендент перечисляет на счет Оператора электронной площадки задаток в размере, указанном в извещении, в порядке, установленном регламентом электронной площадки.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Денежные средства в сумме задатка, установленного в извещении о проведении электронного аукциона, и/или депозита должны быть зачислены на лицевой счет Претендента до подачи заявки на участие в аукционе. 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Порядок перечисления задатка для участия в аукционе и возврат задатка осуществляется  с учетом особенностей, установленных регламентом электронной площадки: </w:t>
      </w:r>
      <w:hyperlink r:id="rId22" w:history="1">
        <w:r w:rsidRPr="00C507DF">
          <w:rPr>
            <w:color w:val="0000FF" w:themeColor="hyperlink"/>
            <w:u w:val="single"/>
          </w:rPr>
          <w:t>http://utp.sberbank-ast.ru</w:t>
        </w:r>
      </w:hyperlink>
      <w:r w:rsidRPr="00C507DF">
        <w:t>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</w:rPr>
      </w:pPr>
      <w:r w:rsidRPr="00C507DF">
        <w:rPr>
          <w:b/>
        </w:rPr>
        <w:t>Задаток  перечисляется Претендентом на реквизиты Оператора электронной площадки: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ПОЛУЧАТЕЛЬ: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Наименование: АО "Сбербанк-АСТ"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ИНН: 7707308480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КПП: 770401001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Расчетный счет: 40702810300020038047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БАНК ПОЛУЧАТЕЛЯ: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Наименование банка: ПАО "СБЕРБАНК РОССИИ" Г. МОСКВА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БИК: 044525225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Корреспондентский счет: 30101810400000000225.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</w:rPr>
      </w:pPr>
      <w:r w:rsidRPr="00C507DF">
        <w:rPr>
          <w:b/>
        </w:rPr>
        <w:t>В назначении платежа необходимо указать: Перечисление денежных средств в качестве задатка (депозита) (ИНН плательщика), НДС не облагается.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Срок зачисления денежных средств на лицевой счет Претендента (Участника) на УТП – от 1 до 3 рабочих дней. Платежи разносятся по лицевым счетам каждый РАБОЧИЙ день по факту поступления средств по банковским выпискам (т.е. банковский день и рабочий день).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В случае, если перечисленные денежные средства не зачислены в вышеуказанный срок, необходимо проинформировать об этом оператора (АО «Сбербанк-АСТ»), направив обращение на адрес электронной почты </w:t>
      </w:r>
      <w:hyperlink r:id="rId23" w:history="1">
        <w:r w:rsidRPr="00C507DF">
          <w:rPr>
            <w:color w:val="0000FF" w:themeColor="hyperlink"/>
            <w:u w:val="single"/>
          </w:rPr>
          <w:t>property@sberbank-ast.ru</w:t>
        </w:r>
      </w:hyperlink>
      <w:r w:rsidRPr="00C507DF">
        <w:t xml:space="preserve"> с приложением документов, подтверждающих перечисление денежных средств (скан-копия платежного поручения или чек-ордер и т.п.).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Основанием для блокирования средств задатка является заявка Претендента. 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Задатки возвращаются: 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 xml:space="preserve">- участникам электронного аукциона, за исключением его победителя; 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- претендентам, не допущенным к участию в электронном аукционе;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- участникам электронного аукциона в случае принятия Продавцом (организатором) аукциона решения об отказе от проведения электронного аукциона.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Разблокирование денежных средств и возврат задатков осуществляется в порядке и сроки согласно регламенту электронной площадки.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Сумма задатка, внесенного участником, с которым заключен договор аренды, засчитывается в счет оплаты договора на право заключения договора аренды земельного участка и подлежит перечислению в установленном порядке Оператором электронной площадки на счет, указанный Продавцом (организатором) электронного аукциона, в порядке и в сроки согласно регламенту электронной площадки.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Победителю, уклонившемуся от заключения договора на право заключения договора аренды земельного участка по результатам электронного аукциона, задаток не возвращается.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highlight w:val="yellow"/>
        </w:rPr>
      </w:pP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C507DF">
        <w:rPr>
          <w:b/>
          <w:i/>
        </w:rPr>
        <w:t>Порядок подачи заявок на участие в аукционе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bookmarkStart w:id="0" w:name="Par0"/>
      <w:bookmarkEnd w:id="0"/>
      <w:r w:rsidRPr="00C507DF">
        <w:rPr>
          <w:bCs/>
          <w:iCs/>
        </w:rPr>
        <w:t>Претендент вправе подать заявку в любое время с даты и времени начала приема заявок до даты и времени окончания срока подачи заявок, установленных в извещении.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Форма заявки на участие в электронном аукционе устанавливается Продавцом (организатором) аукциона.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</w:rPr>
      </w:pPr>
      <w:r w:rsidRPr="00C507DF">
        <w:rPr>
          <w:b/>
          <w:bCs/>
          <w:iCs/>
        </w:rPr>
        <w:t>Для участия в аукционе заявители представляют в установленный в извещении о проведении аукциона срок оператору электронной площадки в электронной форме следующие документы: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2</w:t>
      </w:r>
      <w:r w:rsidRPr="00C507DF">
        <w:rPr>
          <w:b/>
          <w:bCs/>
          <w:iCs/>
        </w:rPr>
        <w:t>)</w:t>
      </w:r>
      <w:r w:rsidRPr="00C507DF">
        <w:rPr>
          <w:bCs/>
          <w:iCs/>
        </w:rPr>
        <w:t xml:space="preserve"> копии</w:t>
      </w:r>
      <w:r>
        <w:rPr>
          <w:bCs/>
          <w:iCs/>
        </w:rPr>
        <w:t xml:space="preserve"> </w:t>
      </w:r>
      <w:r w:rsidRPr="00C507DF">
        <w:rPr>
          <w:bCs/>
          <w:iCs/>
        </w:rPr>
        <w:t xml:space="preserve">документов, удостоверяющих личность </w:t>
      </w:r>
      <w:r w:rsidRPr="00C507DF">
        <w:rPr>
          <w:b/>
          <w:bCs/>
          <w:iCs/>
          <w:u w:val="single"/>
        </w:rPr>
        <w:t>заявителя</w:t>
      </w:r>
      <w:r w:rsidRPr="00C507DF">
        <w:rPr>
          <w:bCs/>
          <w:iCs/>
        </w:rPr>
        <w:t xml:space="preserve"> (</w:t>
      </w:r>
      <w:r w:rsidRPr="00C507DF">
        <w:rPr>
          <w:b/>
          <w:bCs/>
          <w:iCs/>
        </w:rPr>
        <w:t>для граждан</w:t>
      </w:r>
      <w:r w:rsidRPr="00C507DF">
        <w:rPr>
          <w:bCs/>
          <w:iCs/>
        </w:rPr>
        <w:t xml:space="preserve">) </w:t>
      </w:r>
      <w:r w:rsidRPr="00C507DF">
        <w:rPr>
          <w:b/>
          <w:bCs/>
          <w:iCs/>
          <w:u w:val="single"/>
        </w:rPr>
        <w:t>все листы полностью</w:t>
      </w:r>
      <w:r w:rsidRPr="00C507DF">
        <w:rPr>
          <w:bCs/>
          <w:iCs/>
        </w:rPr>
        <w:t xml:space="preserve"> (НЕ представителя заявителя);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4) документы, подтверждающие внесение задатка.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lastRenderedPageBreak/>
        <w:t>Один заявитель вправе подать только одну заявку на участие в аукционе.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  <w:u w:val="single"/>
        </w:rPr>
      </w:pPr>
      <w:r w:rsidRPr="00C507DF">
        <w:rPr>
          <w:b/>
          <w:bCs/>
          <w:iCs/>
          <w:u w:val="single"/>
        </w:rPr>
        <w:t>В случае подачи заявки доверенным лицом предоставляется доверенность, оформленная в соответствии с нормами законодательства РФ.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 xml:space="preserve"> Заявка, поданная заявителем, являющимся юридическим лицом, подписывается представителем юридического лица, уполномоченным на представление интересов данного юридического лица его учредительными документами, либо представителем юридического лица, действующим на основании доверенности, удостоверенной в установленном законом порядке, а также скрепляется печатью данного юридического лица.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Согласно части 2 статьи 39.12 Земельного кодекса РФ представление документов, подтверждающих внесение задатка, признается заключением соглашения о задатке.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  <w:r w:rsidRPr="00C507DF">
        <w:rPr>
          <w:b/>
        </w:rPr>
        <w:t>Согласно решениям УФАС России в качестве документа, подтверждающего внесение задатка Заявителю достаточно представить в составе заявки скриншот о блокировании ЭТП денежных средств, что Организатором торгов расценивается как предоставление документа, подтверждающего внесение задатка.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</w:pPr>
      <w:r w:rsidRPr="00C507DF">
        <w:t>В соответствии с пунктом 23 части 3 ГОСТ Р 7.0.8-2013 «Национальный стандарт Российской Федерации. Система стандартов по информации, библиотечному и издательскому делу. Делопроизводство и архивное дело. Термины и определения» - «Копия документа: Экземпляр документа, полностью воспроизводящий информацию подлинника документа».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</w:pPr>
      <w:r w:rsidRPr="00C507DF">
        <w:t xml:space="preserve">Согласно разделу «Описание бланка паспорта гражданина Российской Федерации» Положения, обложка, передний и задний форзацы, 1, 20 страницы не содержат информацию, позволяющую идентифицировать личность Заявителя. Таким образом, полной </w:t>
      </w:r>
      <w:r w:rsidRPr="00C507DF">
        <w:rPr>
          <w:b/>
        </w:rPr>
        <w:t>копией документа - паспорта гражданина Российской Федерации, позволяющей идентифицировать личность участника торгов, является копия 2-19 страниц паспорта</w:t>
      </w:r>
      <w:r w:rsidRPr="00C507DF">
        <w:t>.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Подача заявки на участие в торгах (далее – заявка) может осуществляться лично Претендентом в товарной секции (далее - ТС), либо представителем Претендента, зарегистрированным в ТС, из Личного кабинета Претендента либо представителя Претендента посредством штатного интерфейса отдельно по каждому лоту в сроки, установленные в извещении.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Заявка подается в виде электронного документа, подписанного электронной подписью (далее – ЭП) Претендента. Претендент заполняет электронную форму заявки, прикладывает предусмотренные извещением о торгах файлы документов. Претендент для участия в торгах осуществляет перечисление денежных средств на банковские реквизиты Оператора.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Денежные средства в сумме задатка должны быть зачислены на лицевой счет Претендента на УТП не позднее 00 часов 00 минут (время московское) дня определения участников торгов, указанного в извещении.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В случае успешного принятия заявки Оператор программными средствами регистрирует ее в журнале приема заявок, присваивает номер и в течение одного часа направляет в Личный кабинет Претендента уведомление о регистрации заявки.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u w:val="single"/>
        </w:rPr>
      </w:pPr>
      <w:r w:rsidRPr="00C507DF">
        <w:rPr>
          <w:bCs/>
          <w:iCs/>
          <w:u w:val="single"/>
        </w:rPr>
        <w:t xml:space="preserve">Заявка не может быть принята Оператором в случаях: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а) отсутствия на лицевом счете Претендента достаточной суммы денежных средств в размере задатка за участие в аукционе;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б) подачи Претендентом второй заявки на участие в отношении одного и того же лота при условии, что поданная ранее заявка таким Претендентом не отозвана;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в) подачи заявки по истечении установленного срока подачи заявок;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г) некорректного заполнения формы заявки, в том числе незаполнения полей, являющихся обязательными для заполнения;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В случае, если система не принимает заявку, Оператор уведомляет Претендента соответствующим системным сообщением о причине непринятия заявки.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До окончания срока подачи заявок Претендент, подавший заявку, вправе изменить или отозвать ее. В случае отзыва заявки Претендентом до формирования протокола об определении участников, Оператор прекращает блокирование денежных средств такого Претендента в течение одного дня, следующего за днем размещения протокола об определении участников по лоту. </w:t>
      </w:r>
    </w:p>
    <w:p w:rsidR="0036226C" w:rsidRPr="00C507DF" w:rsidRDefault="0036226C" w:rsidP="0036226C">
      <w:pPr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 xml:space="preserve">На этапе приема заявок любое лицо, имеющее ЭП, вправе направить Организатору процедуры запрос о разъяснениях размещенной информации о процедуре торгов (далее – запрос) посредством функционала электронной площадки. Оператор незамедлительно направляет поступивший запрос в личный кабинет Организатора процедуры. </w:t>
      </w:r>
    </w:p>
    <w:p w:rsidR="0036226C" w:rsidRPr="00C507DF" w:rsidRDefault="0036226C" w:rsidP="0036226C">
      <w:pPr>
        <w:spacing w:line="240" w:lineRule="auto"/>
        <w:ind w:firstLine="567"/>
        <w:jc w:val="both"/>
      </w:pPr>
      <w:r w:rsidRPr="00C507DF">
        <w:t>Претендент несет все расходы, связанные с подготовкой и подачей своей заявки, а Продавец (организатор) электронного аукциона не отвечает и не имеет обязательств по этим расходам независимо от результатов электронного аукциона.</w:t>
      </w:r>
    </w:p>
    <w:p w:rsidR="0036226C" w:rsidRPr="00C507DF" w:rsidRDefault="0036226C" w:rsidP="0036226C">
      <w:pPr>
        <w:spacing w:line="240" w:lineRule="auto"/>
        <w:ind w:firstLine="567"/>
        <w:jc w:val="both"/>
      </w:pPr>
      <w:r w:rsidRPr="00C507DF">
        <w:t>Поданные заявки направляются Оператором электронной площадки Продавцу (организатору) электронного аукциона после окончания срока подачи заявок.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/>
          <w:bCs/>
          <w:iCs/>
        </w:rPr>
        <w:t>Представитель Претендента</w:t>
      </w:r>
      <w:r w:rsidRPr="00C507DF">
        <w:rPr>
          <w:bCs/>
          <w:iCs/>
        </w:rPr>
        <w:t xml:space="preserve"> осуществляет действия в ТС в соответствии с функционалом электронной площадки с учетом следующих особенностей: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- подача, изменение, отзыв заявки осуществляются представителем Претендента из своего личного кабинета с использованием своей ЭП;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- в заявке на участие представитель Претендента указывает информацию о Претенденте и прикладывает файл документа, подтверждающего его полномочия (доверенность, договор и т.п.);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- перечисление денежных средств в качестве задатка, депозита, сбора за участие в аукционе на реквизиты Оператора осуществляется представителем Претендента до подачи заявки (если извещением установлено перечисление задатка, депозита, сбора за участие в аукционе на реквизиты Оператора);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- проходит процедуру регистрации в Реестре участников торгов в ГИС Торги для участия в торгах, в отношении которых установлено данное требование. Во всем остальном, действия представителя Претендента в ТС аналогичны действиям Претендента, действующего в ТС лично.</w:t>
      </w:r>
    </w:p>
    <w:p w:rsidR="00556BD9" w:rsidRPr="000A431D" w:rsidRDefault="00556BD9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  <w:i/>
          <w:iCs/>
          <w:highlight w:val="yellow"/>
        </w:rPr>
      </w:pPr>
    </w:p>
    <w:p w:rsidR="00421A0D" w:rsidRPr="00556BD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556BD9">
        <w:rPr>
          <w:b/>
          <w:bCs/>
          <w:i/>
          <w:iCs/>
        </w:rPr>
        <w:t>Допуск заявителей к участию в аукционе</w:t>
      </w:r>
    </w:p>
    <w:p w:rsidR="00556BD9" w:rsidRDefault="00556BD9" w:rsidP="00556BD9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Не позднее одного часа с момента окончания срока подачи заявок Оператор в Личном кабинете Организатора процедуры открывает доступ к зарегистрированным заявкам.</w:t>
      </w:r>
    </w:p>
    <w:p w:rsidR="007C3D49" w:rsidRDefault="007C3D49" w:rsidP="0060307D">
      <w:pPr>
        <w:widowControl/>
        <w:autoSpaceDE w:val="0"/>
        <w:autoSpaceDN w:val="0"/>
        <w:adjustRightInd w:val="0"/>
        <w:spacing w:line="240" w:lineRule="auto"/>
        <w:jc w:val="both"/>
      </w:pPr>
      <w:r w:rsidRPr="007C3D49">
        <w:t>Рассмотрение заявок проводится Продавцом (организатором) электронного аукциона в день и время, указанные в извещении о проведении электронного аукциона. Срок рассмотрения заявок не может превышать 1 (один) рабочий день.</w:t>
      </w:r>
    </w:p>
    <w:p w:rsidR="0060307D" w:rsidRDefault="00556BD9" w:rsidP="0060307D">
      <w:pPr>
        <w:widowControl/>
        <w:autoSpaceDE w:val="0"/>
        <w:autoSpaceDN w:val="0"/>
        <w:adjustRightInd w:val="0"/>
        <w:spacing w:line="240" w:lineRule="auto"/>
        <w:jc w:val="both"/>
      </w:pPr>
      <w:r>
        <w:t>Оператор обеспечивает направление выписки из протокола об определении участников в установленный срок в ГИС Торги в отношении торгов.</w:t>
      </w:r>
      <w:r w:rsidR="0060307D">
        <w:t xml:space="preserve"> Заявитель, признанный участником аукциона, становится участником аукциона с даты подписания организатором аукциона протокола рассмотрения заявок. </w:t>
      </w:r>
    </w:p>
    <w:p w:rsidR="0060307D" w:rsidRDefault="00556BD9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Оператор не позднее следующего рабочего дня после дня подписания протокола об определении участников направляет в Личные кабинеты Претендентов уведомления о признании их Участниками торгов или об отказе в признании Участниками с указанием оснований отказа. </w:t>
      </w:r>
    </w:p>
    <w:p w:rsidR="0060307D" w:rsidRPr="007C3D49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</w:rPr>
      </w:pPr>
      <w:r w:rsidRPr="007C3D49">
        <w:rPr>
          <w:b/>
          <w:bCs/>
          <w:iCs/>
        </w:rPr>
        <w:t>Заявитель не допускается к участию в аукционе в следующих случаях: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2) непоступление задатка на дату рассмотрения заявок на участие в аукционе;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556BD9" w:rsidRDefault="00556BD9" w:rsidP="00556BD9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В случае отказа в допуске к участию в торгах по лоту, в течение одного дня, следующего за днем размещения протокола об определении участников по лоту, Оператор прекращает блокирование в отношении денежных средств Претендентов, заблокированных в размере задатка, депозита, сбора за участие в аукционе на лицевом</w:t>
      </w:r>
      <w:r w:rsidR="0060307D">
        <w:t xml:space="preserve"> счете Претендентов.</w:t>
      </w:r>
    </w:p>
    <w:p w:rsidR="007C3D49" w:rsidRPr="007C3D4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7C3D49">
        <w:rPr>
          <w:bCs/>
          <w:iCs/>
        </w:rPr>
        <w:t>По результатам рассмотрения заявок Продавец (организатор) аукциона оформляет протокол рассмотрения заявок, который содержит сведения о Претендентах, допущенных к участию в электронном аукционе и признанных участниками электронного аукциона, датах и времени подачи заявок, внесенных задатках, а также сведения о заявителях, не допущенных к участию в электронном аукционе, с указанием причин отказа в допуске к участию в нем. Указанный протокол в тот же день направляется Оператору электронной площадки для размещения на электронной площадке.</w:t>
      </w:r>
    </w:p>
    <w:p w:rsidR="007C3D49" w:rsidRPr="007C3D4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7C3D49">
        <w:rPr>
          <w:bCs/>
          <w:iCs/>
        </w:rPr>
        <w:t>В порядке и сроки, установленные регламентом электронной площадки,  Оператор электронной площадки прекращает осуществленное блокирование операций по счетам Претендентов, не допущенных к участию в электронном аукционе, в отношении денежных средств в размере задатка на участие в данном электронном аукционе.</w:t>
      </w:r>
    </w:p>
    <w:p w:rsidR="007C3D49" w:rsidRPr="007C3D4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7C3D49">
        <w:rPr>
          <w:bCs/>
          <w:iCs/>
        </w:rPr>
        <w:t>При наличии оснований для признания электронного аукциона несостоявшимся, Продавец (организатор) аукциона принимает соответствующее решение, которое фиксируется в протоколе рассмотрения заявок.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  <w:iCs/>
        </w:rPr>
      </w:pPr>
      <w:r w:rsidRPr="00044286">
        <w:rPr>
          <w:b/>
          <w:bCs/>
          <w:iCs/>
        </w:rPr>
        <w:t>Электронный аукцион признается несостоявшимся, если: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44286">
        <w:rPr>
          <w:bCs/>
          <w:iCs/>
        </w:rPr>
        <w:t>1) не подано ни одной заявки;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44286">
        <w:rPr>
          <w:bCs/>
          <w:iCs/>
        </w:rPr>
        <w:t>2) принято решение об отказе в допуске всем Претендентам, подавшим заявки;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44286">
        <w:rPr>
          <w:bCs/>
          <w:iCs/>
        </w:rPr>
        <w:t xml:space="preserve">3) принято решение о допуске к участию только одного Претендента. </w:t>
      </w:r>
    </w:p>
    <w:p w:rsidR="007D4D6D" w:rsidRPr="007B7C4F" w:rsidRDefault="007D4D6D" w:rsidP="00FE10A8">
      <w:pPr>
        <w:widowControl/>
        <w:autoSpaceDE w:val="0"/>
        <w:autoSpaceDN w:val="0"/>
        <w:adjustRightInd w:val="0"/>
        <w:spacing w:line="240" w:lineRule="auto"/>
        <w:jc w:val="both"/>
      </w:pPr>
    </w:p>
    <w:p w:rsidR="00421A0D" w:rsidRPr="007B7C4F" w:rsidRDefault="00421A0D" w:rsidP="008B7434">
      <w:pPr>
        <w:spacing w:line="240" w:lineRule="auto"/>
        <w:jc w:val="center"/>
        <w:rPr>
          <w:b/>
          <w:i/>
        </w:rPr>
      </w:pPr>
      <w:r w:rsidRPr="007B7C4F">
        <w:rPr>
          <w:b/>
          <w:i/>
        </w:rPr>
        <w:t>Порядок проведения аукциона</w:t>
      </w:r>
    </w:p>
    <w:p w:rsidR="00D35FE5" w:rsidRDefault="00D35FE5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Подача предложений о цене (торговая сессия) проводится в день и время, указанные в извещении.</w:t>
      </w:r>
      <w:r w:rsidRPr="00D35FE5">
        <w:t xml:space="preserve"> </w:t>
      </w:r>
      <w:r>
        <w:t>Предложением о цене признается подписанное ЭП Участника ценовое предложение.</w:t>
      </w:r>
    </w:p>
    <w:p w:rsidR="00F26781" w:rsidRPr="00F8178F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Электронный аукцион проводится путем последовательного повышения участниками электронного аукциона начальной (минимальной) цены договора (лота), указанной в извещении о проведении такого аукциона, на величину, равную величине «шага аукциона».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При проведении электронного аукциона устанавливается время приема предложений участников о цене договора, составляющее 10 (десять) минут от начала проведения электронного аукциона до истечения срока подачи предложений о цене договора.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В случае поступления предложения о цене, увеличивающего начальную (минимальную) цену договора  или текущее лучшее предложение о цене договора, время для подачи предложений о цене продлевается на 10 (десять) минут с момента принятия Оператором электронной площадки каждого из таких предложений.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Время, оставшееся до истечения срока подачи предложений о цене договора, обновляется автоматически с помощью программных и технических средств, обеспечивающих проведение электронного аукциона, после увеличения начальной (минимальной) цены договора или текущего лучшего предложения о цене договора.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Если в течение указанного времени ни одного предложения о более высокой цене договора не поступило, электронный аукцион автоматически при помощи программных и технических средств, обеспечивающих его проведение, завершается.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В случае если в течение времени, определенного регламентом электронной площадки, после начала проведения электронного аукциона ни один из его участников не подал предложение о цене договора, предусматривающее повышение начальной (минимальной) цены  договора на величину «шага аукциона», данный электронный аукцион признается несостоявшимся.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Победителем аукциона признается участник, предложивший наиболее высокую цену договора.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Ход проведения процедуры аукциона фиксируется Оператором электронной площадки в электронном журнале, который направляется  Продавцу (организатору)  аукциона  по окончании аукциона, для подведения итогов электронного аукциона путем оформления протокола об итогах аукциона. </w:t>
      </w:r>
    </w:p>
    <w:p w:rsidR="0042744B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В ходе проведения аукциона участники аукциона подают предложения о цене предмета аукциона в соответствии со следующими требованиями:</w:t>
      </w:r>
    </w:p>
    <w:p w:rsidR="0042744B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1) предложение о цене предмета аукциона увеличивает текущее максимальное предложение о цене предмета аукциона на величину «шага аукциона»;</w:t>
      </w:r>
    </w:p>
    <w:p w:rsidR="0042744B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lastRenderedPageBreak/>
        <w:t>2) участник аукциона не вправе подать предложение о цене предмета аукциона в случае, если текущее максимальное предложение о цене предмета аукциона подано таким участником аукциона.</w:t>
      </w:r>
    </w:p>
    <w:p w:rsidR="00D35FE5" w:rsidRDefault="00D0334D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0334D">
        <w:t>Протокол проведения электронного аукциона подписывается усиленной квалифицированной электронной подписью оператором электронной площадки и размещается им на электронной площадке в течение одного часа после окончания электронного аукциона. В протоколе проведения электронного аукциона указываются адрес электронной площадки, дата, время начала и окончания электронного аукциона, начальная цена предмета аукциона в день проведения электронного аукциона, все максимальные предложения каждого участника о цене предмета аукциона. На основании данного протокола организатор электронного аукциона в день проведения электронного аукциона обеспечивает подготовку протокола о результатах электронного аукциона, подписание данного протокола усиленной квалифицированной электронной подписью лицом, уполномоченным действовать от имени организатора аукциона, и его размещение в течение одного рабочего дня со дня подписания данного протокола на электронной площадке.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Оператор электронной площадки в соответствии с регламентом электронной площадки после размещения протокола об итогах аукциона направляет в личный кабинет победителя аукциона уведомление с протоколом об итогах, а также размещает в открытой части электронной площадки информацию об итоговой цене предмета аукциона и победителе аукциона.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После подведения итогов электронного аукциона оператор электронной площадки в течение срока, определенного регламентом электронной площадки, обязан разблокировать внесенные в качестве задатка денежные средства участников, за исключением победителя электронного аукциона.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Default="00F26781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Задатки не возвращаются</w:t>
      </w:r>
      <w:r w:rsidR="00421A0D" w:rsidRPr="007B7C4F">
        <w:t xml:space="preserve"> </w:t>
      </w:r>
      <w:r>
        <w:t>лицам, не заключившим</w:t>
      </w:r>
      <w:r w:rsidR="00421A0D" w:rsidRPr="007B7C4F">
        <w:t xml:space="preserve"> в установленном порядке договор</w:t>
      </w:r>
      <w:r>
        <w:t xml:space="preserve"> купли-продажи или договор</w:t>
      </w:r>
      <w:r w:rsidR="00421A0D" w:rsidRPr="007B7C4F">
        <w:t xml:space="preserve"> аренды земельного участка вследствие уклонения от заключения указанных договоров</w:t>
      </w:r>
      <w:r>
        <w:t>.</w:t>
      </w:r>
    </w:p>
    <w:p w:rsidR="00FE10A8" w:rsidRPr="007B7C4F" w:rsidRDefault="00FE10A8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421A0D" w:rsidRPr="00681D0C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681D0C">
        <w:rPr>
          <w:b/>
          <w:i/>
        </w:rPr>
        <w:t>Признание аукциона несостоявшимся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Аукцион признается несостоявшимся: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- 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- 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 xml:space="preserve">-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FE10A8" w:rsidRPr="007B7C4F" w:rsidRDefault="00FE10A8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421A0D" w:rsidRPr="007B7C4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7B7C4F">
        <w:rPr>
          <w:b/>
          <w:i/>
        </w:rPr>
        <w:t>Заключение договора по итогам аукциона</w:t>
      </w:r>
    </w:p>
    <w:p w:rsidR="00D0334D" w:rsidRPr="00F81D0F" w:rsidRDefault="00D0334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F81D0F">
        <w:t xml:space="preserve">По результатам проведения электронного аукциона не допускается заключение договора купли-продажи земельного участка, находящегося в государственной или муниципальной собственности, либо договора аренды такого участка ранее чем через десять дней со дня размещения протокола рассмотрения заявок на участие в электронном аукционе в случае, если электронный </w:t>
      </w:r>
      <w:r w:rsidRPr="00F81D0F">
        <w:rPr>
          <w:u w:val="single"/>
        </w:rPr>
        <w:t>аукцион</w:t>
      </w:r>
      <w:r w:rsidRPr="00F81D0F">
        <w:t xml:space="preserve"> признан несостоявшимся, либо протокола о результатах электронного аукциона на официальном сайте.</w:t>
      </w:r>
    </w:p>
    <w:p w:rsidR="00270FC4" w:rsidRPr="00F81D0F" w:rsidRDefault="00270FC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F81D0F">
        <w:t xml:space="preserve">Уполномоченный орган обязан </w:t>
      </w:r>
      <w:r w:rsidRPr="00F81D0F">
        <w:rPr>
          <w:u w:val="single"/>
        </w:rPr>
        <w:t>в течение пяти дней</w:t>
      </w:r>
      <w:r w:rsidRPr="00F81D0F">
        <w:t xml:space="preserve"> со дня истечения вышеуказанного срока обязан направить победителю, единственному участнику электронного </w:t>
      </w:r>
      <w:r w:rsidRPr="00F81D0F">
        <w:rPr>
          <w:u w:val="single"/>
        </w:rPr>
        <w:t>аукциона</w:t>
      </w:r>
      <w:r w:rsidRPr="00F81D0F">
        <w:t xml:space="preserve"> подписанный проект договора купли-продажи земельного участка, находящегося в государственной или муниципальной собственности, либо подписанный проект договора аренды такого участка. </w:t>
      </w:r>
    </w:p>
    <w:p w:rsidR="00270FC4" w:rsidRPr="00F81D0F" w:rsidRDefault="00270FC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F81D0F">
        <w:t>По результатам проведения электронного аукциона договор купли-продажи земельного участка, находящегося в государственной или муниципальной собственности, либо договор аренды такого участка заключается в электронной форме и подписывается усиленной квалифицированной электронной подписью сторон такого договора.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FE10A8" w:rsidRPr="007B7C4F" w:rsidRDefault="00FE10A8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7B55BE" w:rsidRPr="007B7C4F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7B7C4F">
        <w:rPr>
          <w:b/>
          <w:i/>
        </w:rPr>
        <w:t>Внесение изменений в информационное сообщение. Отказ от проведения аукциона</w:t>
      </w:r>
    </w:p>
    <w:p w:rsidR="007B55BE" w:rsidRPr="007B7C4F" w:rsidRDefault="003E35C3" w:rsidP="00FE10A8">
      <w:pPr>
        <w:pStyle w:val="Default"/>
        <w:ind w:firstLine="567"/>
        <w:jc w:val="both"/>
        <w:rPr>
          <w:sz w:val="20"/>
          <w:szCs w:val="20"/>
        </w:rPr>
      </w:pPr>
      <w:r w:rsidRPr="007B7C4F">
        <w:rPr>
          <w:color w:val="auto"/>
          <w:sz w:val="20"/>
          <w:szCs w:val="20"/>
        </w:rPr>
        <w:t>Организатор аукциона</w:t>
      </w:r>
      <w:r w:rsidR="007B55BE" w:rsidRPr="007B7C4F">
        <w:rPr>
          <w:color w:val="auto"/>
          <w:sz w:val="20"/>
          <w:szCs w:val="20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7B7C4F">
        <w:rPr>
          <w:sz w:val="20"/>
          <w:szCs w:val="20"/>
        </w:rPr>
        <w:t xml:space="preserve">не менее </w:t>
      </w:r>
      <w:r w:rsidR="00991C8B" w:rsidRPr="007B7C4F">
        <w:rPr>
          <w:sz w:val="20"/>
          <w:szCs w:val="20"/>
        </w:rPr>
        <w:t>30 дней</w:t>
      </w:r>
      <w:r w:rsidR="007B55BE" w:rsidRPr="007B7C4F">
        <w:rPr>
          <w:sz w:val="20"/>
          <w:szCs w:val="20"/>
        </w:rPr>
        <w:t>.</w:t>
      </w:r>
    </w:p>
    <w:p w:rsidR="00681D0C" w:rsidRDefault="00681D0C" w:rsidP="00681D0C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Уполномоченный орган </w:t>
      </w:r>
      <w:r w:rsidR="00991C8B" w:rsidRPr="007B7C4F">
        <w:t>вправе</w:t>
      </w:r>
      <w:r w:rsidR="007B55BE" w:rsidRPr="007B7C4F">
        <w:t xml:space="preserve"> отказаться от про</w:t>
      </w:r>
      <w:r>
        <w:t xml:space="preserve">ведения аукциона в соответствии с п. 24 ст. 39.11 Земельного кодекса Российской Федерации. </w:t>
      </w:r>
    </w:p>
    <w:p w:rsidR="00681D0C" w:rsidRDefault="00681D0C" w:rsidP="00681D0C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</w:t>
      </w:r>
      <w:r>
        <w:lastRenderedPageBreak/>
        <w:t>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E63D0A" w:rsidRPr="007B7C4F" w:rsidRDefault="00E63D0A" w:rsidP="00FE10A8">
      <w:pPr>
        <w:pStyle w:val="Default"/>
        <w:ind w:firstLine="567"/>
        <w:jc w:val="both"/>
        <w:rPr>
          <w:sz w:val="20"/>
          <w:szCs w:val="20"/>
        </w:rPr>
      </w:pPr>
    </w:p>
    <w:sectPr w:rsidR="00E63D0A" w:rsidRPr="007B7C4F" w:rsidSect="00FE10A8">
      <w:pgSz w:w="11906" w:h="16838"/>
      <w:pgMar w:top="426" w:right="566" w:bottom="284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341B" w:rsidRDefault="00B6341B" w:rsidP="00E45868">
      <w:pPr>
        <w:spacing w:line="240" w:lineRule="auto"/>
      </w:pPr>
      <w:r>
        <w:separator/>
      </w:r>
    </w:p>
  </w:endnote>
  <w:endnote w:type="continuationSeparator" w:id="1">
    <w:p w:rsidR="00B6341B" w:rsidRDefault="00B6341B" w:rsidP="00E4586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341B" w:rsidRDefault="00B6341B" w:rsidP="00E45868">
      <w:pPr>
        <w:spacing w:line="240" w:lineRule="auto"/>
      </w:pPr>
      <w:r>
        <w:separator/>
      </w:r>
    </w:p>
  </w:footnote>
  <w:footnote w:type="continuationSeparator" w:id="1">
    <w:p w:rsidR="00B6341B" w:rsidRDefault="00B6341B" w:rsidP="00E4586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11236C"/>
    <w:multiLevelType w:val="hybridMultilevel"/>
    <w:tmpl w:val="B64C3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1A0D"/>
    <w:rsid w:val="000014A7"/>
    <w:rsid w:val="000016B6"/>
    <w:rsid w:val="0000325E"/>
    <w:rsid w:val="000035E8"/>
    <w:rsid w:val="0000413E"/>
    <w:rsid w:val="000042BF"/>
    <w:rsid w:val="00004DC7"/>
    <w:rsid w:val="000074FE"/>
    <w:rsid w:val="0001038E"/>
    <w:rsid w:val="00010C23"/>
    <w:rsid w:val="00012483"/>
    <w:rsid w:val="000159A0"/>
    <w:rsid w:val="00016181"/>
    <w:rsid w:val="0002109C"/>
    <w:rsid w:val="0002189D"/>
    <w:rsid w:val="00021972"/>
    <w:rsid w:val="000225BA"/>
    <w:rsid w:val="000232B7"/>
    <w:rsid w:val="0002449C"/>
    <w:rsid w:val="00024AF1"/>
    <w:rsid w:val="00031302"/>
    <w:rsid w:val="00031747"/>
    <w:rsid w:val="00033B84"/>
    <w:rsid w:val="00034C3B"/>
    <w:rsid w:val="00035178"/>
    <w:rsid w:val="00035ACD"/>
    <w:rsid w:val="00036E75"/>
    <w:rsid w:val="00037DE3"/>
    <w:rsid w:val="00037E5E"/>
    <w:rsid w:val="00037E6C"/>
    <w:rsid w:val="00040724"/>
    <w:rsid w:val="00041DD7"/>
    <w:rsid w:val="00042166"/>
    <w:rsid w:val="0004233C"/>
    <w:rsid w:val="00043E6C"/>
    <w:rsid w:val="00044286"/>
    <w:rsid w:val="000454C7"/>
    <w:rsid w:val="00046285"/>
    <w:rsid w:val="00047AA3"/>
    <w:rsid w:val="000501AC"/>
    <w:rsid w:val="000502BC"/>
    <w:rsid w:val="00050B1E"/>
    <w:rsid w:val="00050E37"/>
    <w:rsid w:val="00051B9F"/>
    <w:rsid w:val="0005275D"/>
    <w:rsid w:val="00053D33"/>
    <w:rsid w:val="00056849"/>
    <w:rsid w:val="000568E4"/>
    <w:rsid w:val="00060266"/>
    <w:rsid w:val="000607A4"/>
    <w:rsid w:val="00061541"/>
    <w:rsid w:val="00062296"/>
    <w:rsid w:val="000632C1"/>
    <w:rsid w:val="0006442A"/>
    <w:rsid w:val="000652D8"/>
    <w:rsid w:val="00070321"/>
    <w:rsid w:val="00071146"/>
    <w:rsid w:val="000725B9"/>
    <w:rsid w:val="0007533B"/>
    <w:rsid w:val="00077630"/>
    <w:rsid w:val="0007795D"/>
    <w:rsid w:val="000817BF"/>
    <w:rsid w:val="000824F0"/>
    <w:rsid w:val="00082B5A"/>
    <w:rsid w:val="00082BFB"/>
    <w:rsid w:val="00082C68"/>
    <w:rsid w:val="000835E5"/>
    <w:rsid w:val="0008426C"/>
    <w:rsid w:val="00085E42"/>
    <w:rsid w:val="00086577"/>
    <w:rsid w:val="00087277"/>
    <w:rsid w:val="00091093"/>
    <w:rsid w:val="00091989"/>
    <w:rsid w:val="00092E52"/>
    <w:rsid w:val="00095738"/>
    <w:rsid w:val="00095D00"/>
    <w:rsid w:val="0009666A"/>
    <w:rsid w:val="000A09A3"/>
    <w:rsid w:val="000A1C01"/>
    <w:rsid w:val="000A3B32"/>
    <w:rsid w:val="000A431D"/>
    <w:rsid w:val="000A4F50"/>
    <w:rsid w:val="000A5AB1"/>
    <w:rsid w:val="000A6928"/>
    <w:rsid w:val="000B1794"/>
    <w:rsid w:val="000B24DC"/>
    <w:rsid w:val="000B480E"/>
    <w:rsid w:val="000B4F55"/>
    <w:rsid w:val="000B5A23"/>
    <w:rsid w:val="000B6D71"/>
    <w:rsid w:val="000B73BA"/>
    <w:rsid w:val="000C16AC"/>
    <w:rsid w:val="000C3888"/>
    <w:rsid w:val="000C4120"/>
    <w:rsid w:val="000C4583"/>
    <w:rsid w:val="000C52FC"/>
    <w:rsid w:val="000C5973"/>
    <w:rsid w:val="000C7102"/>
    <w:rsid w:val="000C7370"/>
    <w:rsid w:val="000C7FBF"/>
    <w:rsid w:val="000D09BE"/>
    <w:rsid w:val="000D2AD6"/>
    <w:rsid w:val="000D3918"/>
    <w:rsid w:val="000D4FC3"/>
    <w:rsid w:val="000D5F00"/>
    <w:rsid w:val="000D73B0"/>
    <w:rsid w:val="000E297A"/>
    <w:rsid w:val="000E3BAC"/>
    <w:rsid w:val="000E48CD"/>
    <w:rsid w:val="000E4B7E"/>
    <w:rsid w:val="000E5784"/>
    <w:rsid w:val="000E5A28"/>
    <w:rsid w:val="000E5EA0"/>
    <w:rsid w:val="000E760B"/>
    <w:rsid w:val="000E7AD4"/>
    <w:rsid w:val="000F0CC3"/>
    <w:rsid w:val="000F2536"/>
    <w:rsid w:val="000F278A"/>
    <w:rsid w:val="000F28C9"/>
    <w:rsid w:val="000F3731"/>
    <w:rsid w:val="000F4D05"/>
    <w:rsid w:val="000F68A6"/>
    <w:rsid w:val="000F7956"/>
    <w:rsid w:val="000F7DEB"/>
    <w:rsid w:val="001016C0"/>
    <w:rsid w:val="00101B40"/>
    <w:rsid w:val="00101E28"/>
    <w:rsid w:val="001046DE"/>
    <w:rsid w:val="00107AE2"/>
    <w:rsid w:val="001142A4"/>
    <w:rsid w:val="00114FC7"/>
    <w:rsid w:val="001150A8"/>
    <w:rsid w:val="00115372"/>
    <w:rsid w:val="001162D9"/>
    <w:rsid w:val="00121D22"/>
    <w:rsid w:val="001220EB"/>
    <w:rsid w:val="00124238"/>
    <w:rsid w:val="00124795"/>
    <w:rsid w:val="00125066"/>
    <w:rsid w:val="00125ECA"/>
    <w:rsid w:val="00125F90"/>
    <w:rsid w:val="00127878"/>
    <w:rsid w:val="0012790E"/>
    <w:rsid w:val="00130136"/>
    <w:rsid w:val="00130160"/>
    <w:rsid w:val="00130CFC"/>
    <w:rsid w:val="00130F85"/>
    <w:rsid w:val="0013178C"/>
    <w:rsid w:val="001318DF"/>
    <w:rsid w:val="00132EE4"/>
    <w:rsid w:val="00133B88"/>
    <w:rsid w:val="00135D79"/>
    <w:rsid w:val="00136439"/>
    <w:rsid w:val="001376FA"/>
    <w:rsid w:val="00137A69"/>
    <w:rsid w:val="00137D05"/>
    <w:rsid w:val="001403F6"/>
    <w:rsid w:val="0014049A"/>
    <w:rsid w:val="00141825"/>
    <w:rsid w:val="00144423"/>
    <w:rsid w:val="00145947"/>
    <w:rsid w:val="00146BE8"/>
    <w:rsid w:val="00151158"/>
    <w:rsid w:val="00151CB5"/>
    <w:rsid w:val="00152356"/>
    <w:rsid w:val="001543B1"/>
    <w:rsid w:val="0015475A"/>
    <w:rsid w:val="001548A3"/>
    <w:rsid w:val="00154DF1"/>
    <w:rsid w:val="00155305"/>
    <w:rsid w:val="001562C4"/>
    <w:rsid w:val="0015639C"/>
    <w:rsid w:val="00160CA8"/>
    <w:rsid w:val="00160E54"/>
    <w:rsid w:val="00162441"/>
    <w:rsid w:val="00163F98"/>
    <w:rsid w:val="00165171"/>
    <w:rsid w:val="00165FF0"/>
    <w:rsid w:val="00171F9E"/>
    <w:rsid w:val="00171FAC"/>
    <w:rsid w:val="001734B4"/>
    <w:rsid w:val="00173B4F"/>
    <w:rsid w:val="00174910"/>
    <w:rsid w:val="00174E13"/>
    <w:rsid w:val="00174E95"/>
    <w:rsid w:val="00175A6C"/>
    <w:rsid w:val="00175DEC"/>
    <w:rsid w:val="00176F06"/>
    <w:rsid w:val="00177EB7"/>
    <w:rsid w:val="00181388"/>
    <w:rsid w:val="00181FF8"/>
    <w:rsid w:val="0018295A"/>
    <w:rsid w:val="00183675"/>
    <w:rsid w:val="00184FBE"/>
    <w:rsid w:val="001856D1"/>
    <w:rsid w:val="001922DD"/>
    <w:rsid w:val="00194BBB"/>
    <w:rsid w:val="00195BCD"/>
    <w:rsid w:val="0019639E"/>
    <w:rsid w:val="00197056"/>
    <w:rsid w:val="0019762A"/>
    <w:rsid w:val="001A1B5E"/>
    <w:rsid w:val="001A246F"/>
    <w:rsid w:val="001A2508"/>
    <w:rsid w:val="001A3353"/>
    <w:rsid w:val="001A3C5F"/>
    <w:rsid w:val="001A3F63"/>
    <w:rsid w:val="001A5498"/>
    <w:rsid w:val="001B15D0"/>
    <w:rsid w:val="001B5F68"/>
    <w:rsid w:val="001B63E1"/>
    <w:rsid w:val="001B69D7"/>
    <w:rsid w:val="001C286C"/>
    <w:rsid w:val="001C4A28"/>
    <w:rsid w:val="001C6CC0"/>
    <w:rsid w:val="001C7A94"/>
    <w:rsid w:val="001C7FC1"/>
    <w:rsid w:val="001D041F"/>
    <w:rsid w:val="001D04A4"/>
    <w:rsid w:val="001D076A"/>
    <w:rsid w:val="001D28C7"/>
    <w:rsid w:val="001D2CAF"/>
    <w:rsid w:val="001D55B0"/>
    <w:rsid w:val="001D564E"/>
    <w:rsid w:val="001D5C03"/>
    <w:rsid w:val="001E0177"/>
    <w:rsid w:val="001E0615"/>
    <w:rsid w:val="001E2A69"/>
    <w:rsid w:val="001E3559"/>
    <w:rsid w:val="001E4335"/>
    <w:rsid w:val="001E506A"/>
    <w:rsid w:val="001E6579"/>
    <w:rsid w:val="001E69F9"/>
    <w:rsid w:val="001E717E"/>
    <w:rsid w:val="001E7D65"/>
    <w:rsid w:val="001F2660"/>
    <w:rsid w:val="001F3377"/>
    <w:rsid w:val="001F4327"/>
    <w:rsid w:val="001F6B9A"/>
    <w:rsid w:val="001F7158"/>
    <w:rsid w:val="00202D02"/>
    <w:rsid w:val="002042CB"/>
    <w:rsid w:val="00204730"/>
    <w:rsid w:val="0020536B"/>
    <w:rsid w:val="00205ED8"/>
    <w:rsid w:val="002105E7"/>
    <w:rsid w:val="00210AD7"/>
    <w:rsid w:val="002144FE"/>
    <w:rsid w:val="0021492D"/>
    <w:rsid w:val="00214BFC"/>
    <w:rsid w:val="00215DE3"/>
    <w:rsid w:val="00217290"/>
    <w:rsid w:val="00217630"/>
    <w:rsid w:val="00222962"/>
    <w:rsid w:val="00226D38"/>
    <w:rsid w:val="00227FCD"/>
    <w:rsid w:val="00230A43"/>
    <w:rsid w:val="00232429"/>
    <w:rsid w:val="00232F68"/>
    <w:rsid w:val="002341B3"/>
    <w:rsid w:val="002371A5"/>
    <w:rsid w:val="00237CE0"/>
    <w:rsid w:val="00240307"/>
    <w:rsid w:val="0024045C"/>
    <w:rsid w:val="00241431"/>
    <w:rsid w:val="0024414F"/>
    <w:rsid w:val="00250168"/>
    <w:rsid w:val="00250EBE"/>
    <w:rsid w:val="00252173"/>
    <w:rsid w:val="00252B4A"/>
    <w:rsid w:val="00253B4B"/>
    <w:rsid w:val="002543EE"/>
    <w:rsid w:val="00254C8B"/>
    <w:rsid w:val="00255CE1"/>
    <w:rsid w:val="002615D8"/>
    <w:rsid w:val="0026350C"/>
    <w:rsid w:val="00264950"/>
    <w:rsid w:val="00265EA5"/>
    <w:rsid w:val="00270544"/>
    <w:rsid w:val="00270C23"/>
    <w:rsid w:val="00270FC4"/>
    <w:rsid w:val="002712AC"/>
    <w:rsid w:val="00271A54"/>
    <w:rsid w:val="00272DE1"/>
    <w:rsid w:val="00275265"/>
    <w:rsid w:val="002773F6"/>
    <w:rsid w:val="00282656"/>
    <w:rsid w:val="00283A55"/>
    <w:rsid w:val="00283E59"/>
    <w:rsid w:val="002848B0"/>
    <w:rsid w:val="00285E12"/>
    <w:rsid w:val="002861C7"/>
    <w:rsid w:val="0028755C"/>
    <w:rsid w:val="00290EA2"/>
    <w:rsid w:val="00290F81"/>
    <w:rsid w:val="002912F3"/>
    <w:rsid w:val="00291628"/>
    <w:rsid w:val="00292F82"/>
    <w:rsid w:val="00293951"/>
    <w:rsid w:val="00293CFC"/>
    <w:rsid w:val="002A022B"/>
    <w:rsid w:val="002A0772"/>
    <w:rsid w:val="002A0951"/>
    <w:rsid w:val="002A1FA3"/>
    <w:rsid w:val="002A2AEF"/>
    <w:rsid w:val="002A33B1"/>
    <w:rsid w:val="002A3E24"/>
    <w:rsid w:val="002A5113"/>
    <w:rsid w:val="002A582B"/>
    <w:rsid w:val="002A7677"/>
    <w:rsid w:val="002B145F"/>
    <w:rsid w:val="002B20D4"/>
    <w:rsid w:val="002B2857"/>
    <w:rsid w:val="002B303F"/>
    <w:rsid w:val="002B740C"/>
    <w:rsid w:val="002B7808"/>
    <w:rsid w:val="002C3FFE"/>
    <w:rsid w:val="002C4435"/>
    <w:rsid w:val="002C5687"/>
    <w:rsid w:val="002C595B"/>
    <w:rsid w:val="002D1294"/>
    <w:rsid w:val="002D15D4"/>
    <w:rsid w:val="002D1827"/>
    <w:rsid w:val="002D38E2"/>
    <w:rsid w:val="002D3B47"/>
    <w:rsid w:val="002D54E5"/>
    <w:rsid w:val="002D6727"/>
    <w:rsid w:val="002E0C39"/>
    <w:rsid w:val="002E5C3B"/>
    <w:rsid w:val="002E7709"/>
    <w:rsid w:val="002F165D"/>
    <w:rsid w:val="002F2C5A"/>
    <w:rsid w:val="002F32E6"/>
    <w:rsid w:val="002F3A8F"/>
    <w:rsid w:val="002F3FBE"/>
    <w:rsid w:val="002F5DD0"/>
    <w:rsid w:val="002F6606"/>
    <w:rsid w:val="00300223"/>
    <w:rsid w:val="00301B3C"/>
    <w:rsid w:val="00301E69"/>
    <w:rsid w:val="00302446"/>
    <w:rsid w:val="00302F47"/>
    <w:rsid w:val="00303A20"/>
    <w:rsid w:val="00304AC9"/>
    <w:rsid w:val="0030521B"/>
    <w:rsid w:val="0030545F"/>
    <w:rsid w:val="003062BC"/>
    <w:rsid w:val="00311DFB"/>
    <w:rsid w:val="00313A22"/>
    <w:rsid w:val="0031576D"/>
    <w:rsid w:val="00323729"/>
    <w:rsid w:val="00323FCF"/>
    <w:rsid w:val="0032412B"/>
    <w:rsid w:val="00324628"/>
    <w:rsid w:val="00331428"/>
    <w:rsid w:val="00332458"/>
    <w:rsid w:val="00332BEC"/>
    <w:rsid w:val="00333CB4"/>
    <w:rsid w:val="00333CCB"/>
    <w:rsid w:val="00334301"/>
    <w:rsid w:val="00335F6D"/>
    <w:rsid w:val="003364D0"/>
    <w:rsid w:val="003413BF"/>
    <w:rsid w:val="003434F7"/>
    <w:rsid w:val="00343B92"/>
    <w:rsid w:val="00343F00"/>
    <w:rsid w:val="00345082"/>
    <w:rsid w:val="00345551"/>
    <w:rsid w:val="003500D3"/>
    <w:rsid w:val="003501BA"/>
    <w:rsid w:val="00351049"/>
    <w:rsid w:val="00351DA5"/>
    <w:rsid w:val="00353B35"/>
    <w:rsid w:val="0035466A"/>
    <w:rsid w:val="00356940"/>
    <w:rsid w:val="003570E8"/>
    <w:rsid w:val="00360EB3"/>
    <w:rsid w:val="0036226C"/>
    <w:rsid w:val="00362AC5"/>
    <w:rsid w:val="003669AA"/>
    <w:rsid w:val="00367DA0"/>
    <w:rsid w:val="00370132"/>
    <w:rsid w:val="00373557"/>
    <w:rsid w:val="00373645"/>
    <w:rsid w:val="00375788"/>
    <w:rsid w:val="00376649"/>
    <w:rsid w:val="00380A03"/>
    <w:rsid w:val="00381BB6"/>
    <w:rsid w:val="003826BC"/>
    <w:rsid w:val="00382B75"/>
    <w:rsid w:val="00383B61"/>
    <w:rsid w:val="00383DB6"/>
    <w:rsid w:val="00384843"/>
    <w:rsid w:val="00384ABD"/>
    <w:rsid w:val="00384B7A"/>
    <w:rsid w:val="003854E7"/>
    <w:rsid w:val="003855A2"/>
    <w:rsid w:val="00386386"/>
    <w:rsid w:val="00387952"/>
    <w:rsid w:val="00391008"/>
    <w:rsid w:val="00391022"/>
    <w:rsid w:val="00393FA9"/>
    <w:rsid w:val="0039426D"/>
    <w:rsid w:val="003957E0"/>
    <w:rsid w:val="00395B2A"/>
    <w:rsid w:val="00395DD7"/>
    <w:rsid w:val="00397CDC"/>
    <w:rsid w:val="003A3715"/>
    <w:rsid w:val="003A40B6"/>
    <w:rsid w:val="003A4910"/>
    <w:rsid w:val="003A49E8"/>
    <w:rsid w:val="003A5838"/>
    <w:rsid w:val="003A66F7"/>
    <w:rsid w:val="003B008C"/>
    <w:rsid w:val="003B0348"/>
    <w:rsid w:val="003B14B8"/>
    <w:rsid w:val="003B2438"/>
    <w:rsid w:val="003B4C8F"/>
    <w:rsid w:val="003B5B9E"/>
    <w:rsid w:val="003B61FB"/>
    <w:rsid w:val="003B77A9"/>
    <w:rsid w:val="003C199F"/>
    <w:rsid w:val="003C1D51"/>
    <w:rsid w:val="003C2464"/>
    <w:rsid w:val="003C3C2E"/>
    <w:rsid w:val="003C496F"/>
    <w:rsid w:val="003C4E70"/>
    <w:rsid w:val="003C62F4"/>
    <w:rsid w:val="003C6FFD"/>
    <w:rsid w:val="003D32CD"/>
    <w:rsid w:val="003D4015"/>
    <w:rsid w:val="003D5A45"/>
    <w:rsid w:val="003D67A7"/>
    <w:rsid w:val="003D6B42"/>
    <w:rsid w:val="003D6DA4"/>
    <w:rsid w:val="003D6E54"/>
    <w:rsid w:val="003D7CC6"/>
    <w:rsid w:val="003E03DB"/>
    <w:rsid w:val="003E064E"/>
    <w:rsid w:val="003E09DF"/>
    <w:rsid w:val="003E15AB"/>
    <w:rsid w:val="003E23ED"/>
    <w:rsid w:val="003E35C3"/>
    <w:rsid w:val="003E5032"/>
    <w:rsid w:val="003E5A89"/>
    <w:rsid w:val="003E5CB4"/>
    <w:rsid w:val="003E77EB"/>
    <w:rsid w:val="003F3449"/>
    <w:rsid w:val="003F38B1"/>
    <w:rsid w:val="003F41B5"/>
    <w:rsid w:val="003F4314"/>
    <w:rsid w:val="003F53E5"/>
    <w:rsid w:val="003F67BD"/>
    <w:rsid w:val="003F6AA5"/>
    <w:rsid w:val="003F781C"/>
    <w:rsid w:val="003F7A4D"/>
    <w:rsid w:val="00402B36"/>
    <w:rsid w:val="00404A9A"/>
    <w:rsid w:val="0040661B"/>
    <w:rsid w:val="004068ED"/>
    <w:rsid w:val="00407B9A"/>
    <w:rsid w:val="0041059B"/>
    <w:rsid w:val="00410A7B"/>
    <w:rsid w:val="00411DA8"/>
    <w:rsid w:val="00411DE7"/>
    <w:rsid w:val="0041363B"/>
    <w:rsid w:val="00415A3E"/>
    <w:rsid w:val="00417938"/>
    <w:rsid w:val="00421A0D"/>
    <w:rsid w:val="00423A98"/>
    <w:rsid w:val="004242DB"/>
    <w:rsid w:val="00424FAA"/>
    <w:rsid w:val="004270B5"/>
    <w:rsid w:val="0042744B"/>
    <w:rsid w:val="00427C04"/>
    <w:rsid w:val="00427E3E"/>
    <w:rsid w:val="00427EDF"/>
    <w:rsid w:val="00430B0B"/>
    <w:rsid w:val="00431F1D"/>
    <w:rsid w:val="00432C18"/>
    <w:rsid w:val="00435AD1"/>
    <w:rsid w:val="004371F8"/>
    <w:rsid w:val="00440755"/>
    <w:rsid w:val="00441789"/>
    <w:rsid w:val="0044247A"/>
    <w:rsid w:val="00442E03"/>
    <w:rsid w:val="00445235"/>
    <w:rsid w:val="004455C8"/>
    <w:rsid w:val="00445919"/>
    <w:rsid w:val="00450199"/>
    <w:rsid w:val="00450488"/>
    <w:rsid w:val="00451AEF"/>
    <w:rsid w:val="00452F5A"/>
    <w:rsid w:val="0045361B"/>
    <w:rsid w:val="004571A8"/>
    <w:rsid w:val="00460A8D"/>
    <w:rsid w:val="00461096"/>
    <w:rsid w:val="0046112D"/>
    <w:rsid w:val="004611DC"/>
    <w:rsid w:val="00461FDA"/>
    <w:rsid w:val="00462DDB"/>
    <w:rsid w:val="00463705"/>
    <w:rsid w:val="004641C8"/>
    <w:rsid w:val="00464387"/>
    <w:rsid w:val="004643DC"/>
    <w:rsid w:val="00464E74"/>
    <w:rsid w:val="00464E78"/>
    <w:rsid w:val="004654AF"/>
    <w:rsid w:val="004668BA"/>
    <w:rsid w:val="00466CB2"/>
    <w:rsid w:val="004700BB"/>
    <w:rsid w:val="00471044"/>
    <w:rsid w:val="004710F6"/>
    <w:rsid w:val="0047143B"/>
    <w:rsid w:val="004727D7"/>
    <w:rsid w:val="00472FA6"/>
    <w:rsid w:val="00475A39"/>
    <w:rsid w:val="004761BC"/>
    <w:rsid w:val="0047656B"/>
    <w:rsid w:val="00476C22"/>
    <w:rsid w:val="004849F3"/>
    <w:rsid w:val="00484B52"/>
    <w:rsid w:val="00485665"/>
    <w:rsid w:val="00486885"/>
    <w:rsid w:val="004912CD"/>
    <w:rsid w:val="0049138E"/>
    <w:rsid w:val="00491858"/>
    <w:rsid w:val="00491877"/>
    <w:rsid w:val="004939C6"/>
    <w:rsid w:val="00494223"/>
    <w:rsid w:val="0049483F"/>
    <w:rsid w:val="00495226"/>
    <w:rsid w:val="00495BB9"/>
    <w:rsid w:val="0049711A"/>
    <w:rsid w:val="004974CE"/>
    <w:rsid w:val="00497718"/>
    <w:rsid w:val="004A0A0E"/>
    <w:rsid w:val="004A2EC6"/>
    <w:rsid w:val="004A3924"/>
    <w:rsid w:val="004A5285"/>
    <w:rsid w:val="004A554B"/>
    <w:rsid w:val="004A5AD8"/>
    <w:rsid w:val="004B3297"/>
    <w:rsid w:val="004B3991"/>
    <w:rsid w:val="004B5C61"/>
    <w:rsid w:val="004B644E"/>
    <w:rsid w:val="004B6730"/>
    <w:rsid w:val="004C08D5"/>
    <w:rsid w:val="004C0B95"/>
    <w:rsid w:val="004C0F69"/>
    <w:rsid w:val="004C39A3"/>
    <w:rsid w:val="004C509D"/>
    <w:rsid w:val="004C5E1F"/>
    <w:rsid w:val="004C7DB7"/>
    <w:rsid w:val="004D1B12"/>
    <w:rsid w:val="004D1C78"/>
    <w:rsid w:val="004D33A8"/>
    <w:rsid w:val="004D48B1"/>
    <w:rsid w:val="004D5026"/>
    <w:rsid w:val="004D6AA5"/>
    <w:rsid w:val="004D7555"/>
    <w:rsid w:val="004D7670"/>
    <w:rsid w:val="004E1652"/>
    <w:rsid w:val="004E44B1"/>
    <w:rsid w:val="004E50CE"/>
    <w:rsid w:val="004E6B49"/>
    <w:rsid w:val="004E7592"/>
    <w:rsid w:val="004F3240"/>
    <w:rsid w:val="004F4B53"/>
    <w:rsid w:val="004F5337"/>
    <w:rsid w:val="004F6736"/>
    <w:rsid w:val="004F7837"/>
    <w:rsid w:val="00504748"/>
    <w:rsid w:val="005100F0"/>
    <w:rsid w:val="00511D11"/>
    <w:rsid w:val="00512B63"/>
    <w:rsid w:val="005130F1"/>
    <w:rsid w:val="00515AFE"/>
    <w:rsid w:val="00516959"/>
    <w:rsid w:val="00517BB0"/>
    <w:rsid w:val="00517C34"/>
    <w:rsid w:val="00520375"/>
    <w:rsid w:val="00523B75"/>
    <w:rsid w:val="00523E85"/>
    <w:rsid w:val="00524562"/>
    <w:rsid w:val="00524DA0"/>
    <w:rsid w:val="005265FD"/>
    <w:rsid w:val="00526E1B"/>
    <w:rsid w:val="005306E2"/>
    <w:rsid w:val="00530734"/>
    <w:rsid w:val="0053190D"/>
    <w:rsid w:val="00532E61"/>
    <w:rsid w:val="00532FE3"/>
    <w:rsid w:val="005337B9"/>
    <w:rsid w:val="0053400B"/>
    <w:rsid w:val="00535262"/>
    <w:rsid w:val="00536CA2"/>
    <w:rsid w:val="00537222"/>
    <w:rsid w:val="005406EF"/>
    <w:rsid w:val="00540892"/>
    <w:rsid w:val="0054124E"/>
    <w:rsid w:val="00541CBA"/>
    <w:rsid w:val="00542700"/>
    <w:rsid w:val="00542ACB"/>
    <w:rsid w:val="0054450C"/>
    <w:rsid w:val="00544D24"/>
    <w:rsid w:val="00545F94"/>
    <w:rsid w:val="00546072"/>
    <w:rsid w:val="005464E2"/>
    <w:rsid w:val="00551480"/>
    <w:rsid w:val="005517C9"/>
    <w:rsid w:val="00551AF4"/>
    <w:rsid w:val="00554D91"/>
    <w:rsid w:val="00555503"/>
    <w:rsid w:val="005558C5"/>
    <w:rsid w:val="00555ACD"/>
    <w:rsid w:val="00556BD9"/>
    <w:rsid w:val="00556E81"/>
    <w:rsid w:val="00563379"/>
    <w:rsid w:val="00563BBE"/>
    <w:rsid w:val="005640FD"/>
    <w:rsid w:val="005646D9"/>
    <w:rsid w:val="00566BC1"/>
    <w:rsid w:val="005672EC"/>
    <w:rsid w:val="00567745"/>
    <w:rsid w:val="00572277"/>
    <w:rsid w:val="0057341F"/>
    <w:rsid w:val="005735E2"/>
    <w:rsid w:val="00573CB7"/>
    <w:rsid w:val="0057481B"/>
    <w:rsid w:val="0057539A"/>
    <w:rsid w:val="00575953"/>
    <w:rsid w:val="00575ABB"/>
    <w:rsid w:val="00576664"/>
    <w:rsid w:val="005776BE"/>
    <w:rsid w:val="005828C8"/>
    <w:rsid w:val="00582BF2"/>
    <w:rsid w:val="00582CF4"/>
    <w:rsid w:val="00583410"/>
    <w:rsid w:val="00583AB9"/>
    <w:rsid w:val="00584C23"/>
    <w:rsid w:val="00584E70"/>
    <w:rsid w:val="00585BFD"/>
    <w:rsid w:val="00585D9E"/>
    <w:rsid w:val="00587256"/>
    <w:rsid w:val="00587C80"/>
    <w:rsid w:val="00591DF3"/>
    <w:rsid w:val="0059258D"/>
    <w:rsid w:val="00594DF4"/>
    <w:rsid w:val="0059524A"/>
    <w:rsid w:val="005955BF"/>
    <w:rsid w:val="00597B14"/>
    <w:rsid w:val="005A0319"/>
    <w:rsid w:val="005A11FD"/>
    <w:rsid w:val="005A1C51"/>
    <w:rsid w:val="005A2CDB"/>
    <w:rsid w:val="005A36CB"/>
    <w:rsid w:val="005A428D"/>
    <w:rsid w:val="005A52DA"/>
    <w:rsid w:val="005A562C"/>
    <w:rsid w:val="005A5AE4"/>
    <w:rsid w:val="005A6F0B"/>
    <w:rsid w:val="005A77E5"/>
    <w:rsid w:val="005A785D"/>
    <w:rsid w:val="005B0953"/>
    <w:rsid w:val="005B115F"/>
    <w:rsid w:val="005B3A5D"/>
    <w:rsid w:val="005B41F8"/>
    <w:rsid w:val="005B4F73"/>
    <w:rsid w:val="005B59F6"/>
    <w:rsid w:val="005B5CFD"/>
    <w:rsid w:val="005B6DC0"/>
    <w:rsid w:val="005B7082"/>
    <w:rsid w:val="005B76D9"/>
    <w:rsid w:val="005C406A"/>
    <w:rsid w:val="005C69FB"/>
    <w:rsid w:val="005D414E"/>
    <w:rsid w:val="005D49AC"/>
    <w:rsid w:val="005D5110"/>
    <w:rsid w:val="005D5701"/>
    <w:rsid w:val="005D5B3A"/>
    <w:rsid w:val="005D5B77"/>
    <w:rsid w:val="005D73D4"/>
    <w:rsid w:val="005D7A23"/>
    <w:rsid w:val="005E057B"/>
    <w:rsid w:val="005E2EFE"/>
    <w:rsid w:val="005E375B"/>
    <w:rsid w:val="005E3BF2"/>
    <w:rsid w:val="005E48AC"/>
    <w:rsid w:val="005E4BAF"/>
    <w:rsid w:val="005E59B5"/>
    <w:rsid w:val="005E7535"/>
    <w:rsid w:val="005F15F4"/>
    <w:rsid w:val="005F2BCE"/>
    <w:rsid w:val="005F2F55"/>
    <w:rsid w:val="005F4CC0"/>
    <w:rsid w:val="0060195E"/>
    <w:rsid w:val="00601DD4"/>
    <w:rsid w:val="006028C8"/>
    <w:rsid w:val="00602F11"/>
    <w:rsid w:val="0060307D"/>
    <w:rsid w:val="00603B50"/>
    <w:rsid w:val="0060430D"/>
    <w:rsid w:val="00604BFB"/>
    <w:rsid w:val="00604CED"/>
    <w:rsid w:val="00604D53"/>
    <w:rsid w:val="00610966"/>
    <w:rsid w:val="00612010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46E"/>
    <w:rsid w:val="00622750"/>
    <w:rsid w:val="0062496F"/>
    <w:rsid w:val="00624CE7"/>
    <w:rsid w:val="0062523E"/>
    <w:rsid w:val="006266F8"/>
    <w:rsid w:val="00626A42"/>
    <w:rsid w:val="0063173E"/>
    <w:rsid w:val="006322C8"/>
    <w:rsid w:val="00632667"/>
    <w:rsid w:val="00632C82"/>
    <w:rsid w:val="006352CF"/>
    <w:rsid w:val="00637908"/>
    <w:rsid w:val="00642AF5"/>
    <w:rsid w:val="006445E8"/>
    <w:rsid w:val="00647025"/>
    <w:rsid w:val="00647272"/>
    <w:rsid w:val="006569F5"/>
    <w:rsid w:val="00656B5A"/>
    <w:rsid w:val="00657AB4"/>
    <w:rsid w:val="0066071E"/>
    <w:rsid w:val="006626F4"/>
    <w:rsid w:val="00664905"/>
    <w:rsid w:val="00674A91"/>
    <w:rsid w:val="0067546B"/>
    <w:rsid w:val="0067683D"/>
    <w:rsid w:val="006773A7"/>
    <w:rsid w:val="00681D0C"/>
    <w:rsid w:val="00682E07"/>
    <w:rsid w:val="0068318E"/>
    <w:rsid w:val="0068369E"/>
    <w:rsid w:val="0068524A"/>
    <w:rsid w:val="006854D7"/>
    <w:rsid w:val="00685BC2"/>
    <w:rsid w:val="00693155"/>
    <w:rsid w:val="0069356E"/>
    <w:rsid w:val="00693F42"/>
    <w:rsid w:val="006941F0"/>
    <w:rsid w:val="00694797"/>
    <w:rsid w:val="0069558E"/>
    <w:rsid w:val="00696A8C"/>
    <w:rsid w:val="006979AA"/>
    <w:rsid w:val="006A0539"/>
    <w:rsid w:val="006A0951"/>
    <w:rsid w:val="006A3F94"/>
    <w:rsid w:val="006A4107"/>
    <w:rsid w:val="006A467F"/>
    <w:rsid w:val="006A5AE4"/>
    <w:rsid w:val="006A5D23"/>
    <w:rsid w:val="006A69E7"/>
    <w:rsid w:val="006A7687"/>
    <w:rsid w:val="006A78DF"/>
    <w:rsid w:val="006B00D2"/>
    <w:rsid w:val="006B098E"/>
    <w:rsid w:val="006B0CB9"/>
    <w:rsid w:val="006B0D86"/>
    <w:rsid w:val="006B30C4"/>
    <w:rsid w:val="006B505C"/>
    <w:rsid w:val="006B50BD"/>
    <w:rsid w:val="006B5BD6"/>
    <w:rsid w:val="006B5EE1"/>
    <w:rsid w:val="006C0FFE"/>
    <w:rsid w:val="006C20DF"/>
    <w:rsid w:val="006C2F1A"/>
    <w:rsid w:val="006D2204"/>
    <w:rsid w:val="006D2213"/>
    <w:rsid w:val="006D5300"/>
    <w:rsid w:val="006D6F41"/>
    <w:rsid w:val="006D777C"/>
    <w:rsid w:val="006E194D"/>
    <w:rsid w:val="006E262D"/>
    <w:rsid w:val="006E48EF"/>
    <w:rsid w:val="006E4A20"/>
    <w:rsid w:val="006E5323"/>
    <w:rsid w:val="006E5C59"/>
    <w:rsid w:val="006E6F05"/>
    <w:rsid w:val="006E7077"/>
    <w:rsid w:val="006F18DA"/>
    <w:rsid w:val="006F2501"/>
    <w:rsid w:val="006F281C"/>
    <w:rsid w:val="006F36D5"/>
    <w:rsid w:val="006F3B90"/>
    <w:rsid w:val="006F773C"/>
    <w:rsid w:val="006F79C4"/>
    <w:rsid w:val="006F7CC0"/>
    <w:rsid w:val="006F7F71"/>
    <w:rsid w:val="007027BA"/>
    <w:rsid w:val="00704369"/>
    <w:rsid w:val="00704727"/>
    <w:rsid w:val="00705B98"/>
    <w:rsid w:val="00707B3D"/>
    <w:rsid w:val="007133BD"/>
    <w:rsid w:val="00713B07"/>
    <w:rsid w:val="00713B4F"/>
    <w:rsid w:val="00713B88"/>
    <w:rsid w:val="00716BB0"/>
    <w:rsid w:val="00722424"/>
    <w:rsid w:val="007246C0"/>
    <w:rsid w:val="007258B0"/>
    <w:rsid w:val="00725E41"/>
    <w:rsid w:val="00727470"/>
    <w:rsid w:val="007276CE"/>
    <w:rsid w:val="00727B2A"/>
    <w:rsid w:val="0073149A"/>
    <w:rsid w:val="00732CB0"/>
    <w:rsid w:val="00733C64"/>
    <w:rsid w:val="00734661"/>
    <w:rsid w:val="00740C2D"/>
    <w:rsid w:val="00740EC2"/>
    <w:rsid w:val="00742D56"/>
    <w:rsid w:val="00744385"/>
    <w:rsid w:val="007455C5"/>
    <w:rsid w:val="00745A5E"/>
    <w:rsid w:val="00745A72"/>
    <w:rsid w:val="00745FB7"/>
    <w:rsid w:val="007472FC"/>
    <w:rsid w:val="007525CF"/>
    <w:rsid w:val="00754EA0"/>
    <w:rsid w:val="00755F0F"/>
    <w:rsid w:val="00760E0A"/>
    <w:rsid w:val="007620B7"/>
    <w:rsid w:val="007629E3"/>
    <w:rsid w:val="00762EBE"/>
    <w:rsid w:val="00763150"/>
    <w:rsid w:val="0076471C"/>
    <w:rsid w:val="00764EC6"/>
    <w:rsid w:val="00765082"/>
    <w:rsid w:val="00765C0D"/>
    <w:rsid w:val="00766D81"/>
    <w:rsid w:val="00766E0F"/>
    <w:rsid w:val="00770428"/>
    <w:rsid w:val="00770663"/>
    <w:rsid w:val="007740EF"/>
    <w:rsid w:val="00775163"/>
    <w:rsid w:val="00776745"/>
    <w:rsid w:val="00776D2E"/>
    <w:rsid w:val="00780DC0"/>
    <w:rsid w:val="00783FC9"/>
    <w:rsid w:val="007841F8"/>
    <w:rsid w:val="00784CE8"/>
    <w:rsid w:val="00784CFB"/>
    <w:rsid w:val="00785281"/>
    <w:rsid w:val="00785E9B"/>
    <w:rsid w:val="00794396"/>
    <w:rsid w:val="00794573"/>
    <w:rsid w:val="007955F4"/>
    <w:rsid w:val="0079575E"/>
    <w:rsid w:val="00796836"/>
    <w:rsid w:val="00796F3A"/>
    <w:rsid w:val="00797A91"/>
    <w:rsid w:val="007A0562"/>
    <w:rsid w:val="007A2279"/>
    <w:rsid w:val="007A3046"/>
    <w:rsid w:val="007A3C40"/>
    <w:rsid w:val="007A40A4"/>
    <w:rsid w:val="007A41CB"/>
    <w:rsid w:val="007B0F30"/>
    <w:rsid w:val="007B2618"/>
    <w:rsid w:val="007B270F"/>
    <w:rsid w:val="007B4CA8"/>
    <w:rsid w:val="007B55BE"/>
    <w:rsid w:val="007B55E6"/>
    <w:rsid w:val="007B7C4F"/>
    <w:rsid w:val="007C2E0B"/>
    <w:rsid w:val="007C3734"/>
    <w:rsid w:val="007C3D49"/>
    <w:rsid w:val="007C45C2"/>
    <w:rsid w:val="007C49D7"/>
    <w:rsid w:val="007D0E58"/>
    <w:rsid w:val="007D11C6"/>
    <w:rsid w:val="007D2BB8"/>
    <w:rsid w:val="007D446A"/>
    <w:rsid w:val="007D492A"/>
    <w:rsid w:val="007D4D6D"/>
    <w:rsid w:val="007D7038"/>
    <w:rsid w:val="007E06A6"/>
    <w:rsid w:val="007E0BF0"/>
    <w:rsid w:val="007E1626"/>
    <w:rsid w:val="007E427E"/>
    <w:rsid w:val="007E437D"/>
    <w:rsid w:val="007E63AB"/>
    <w:rsid w:val="007E658E"/>
    <w:rsid w:val="007E666E"/>
    <w:rsid w:val="007F1539"/>
    <w:rsid w:val="007F1C06"/>
    <w:rsid w:val="007F331D"/>
    <w:rsid w:val="007F474C"/>
    <w:rsid w:val="007F518E"/>
    <w:rsid w:val="007F6306"/>
    <w:rsid w:val="008007AE"/>
    <w:rsid w:val="008017A5"/>
    <w:rsid w:val="00803715"/>
    <w:rsid w:val="00803E55"/>
    <w:rsid w:val="008047BF"/>
    <w:rsid w:val="0080563C"/>
    <w:rsid w:val="00806656"/>
    <w:rsid w:val="00807046"/>
    <w:rsid w:val="008073C5"/>
    <w:rsid w:val="008076BF"/>
    <w:rsid w:val="00810434"/>
    <w:rsid w:val="0081126B"/>
    <w:rsid w:val="00812622"/>
    <w:rsid w:val="00812806"/>
    <w:rsid w:val="00815057"/>
    <w:rsid w:val="00815645"/>
    <w:rsid w:val="008159DF"/>
    <w:rsid w:val="00815DBF"/>
    <w:rsid w:val="00816BEE"/>
    <w:rsid w:val="0081773A"/>
    <w:rsid w:val="00817942"/>
    <w:rsid w:val="00817C82"/>
    <w:rsid w:val="00820748"/>
    <w:rsid w:val="00820A25"/>
    <w:rsid w:val="00821511"/>
    <w:rsid w:val="0082398A"/>
    <w:rsid w:val="00823AAB"/>
    <w:rsid w:val="00826E80"/>
    <w:rsid w:val="00827B5C"/>
    <w:rsid w:val="0083166C"/>
    <w:rsid w:val="00831B40"/>
    <w:rsid w:val="00832C5B"/>
    <w:rsid w:val="0083331C"/>
    <w:rsid w:val="00834B27"/>
    <w:rsid w:val="00834D96"/>
    <w:rsid w:val="00834EA3"/>
    <w:rsid w:val="00836010"/>
    <w:rsid w:val="00836BDD"/>
    <w:rsid w:val="0084035F"/>
    <w:rsid w:val="008410FE"/>
    <w:rsid w:val="008413EC"/>
    <w:rsid w:val="00843F05"/>
    <w:rsid w:val="00844A19"/>
    <w:rsid w:val="00844C8F"/>
    <w:rsid w:val="00844F2F"/>
    <w:rsid w:val="00846F42"/>
    <w:rsid w:val="00847596"/>
    <w:rsid w:val="008533FC"/>
    <w:rsid w:val="008552D4"/>
    <w:rsid w:val="0085557F"/>
    <w:rsid w:val="00862733"/>
    <w:rsid w:val="00863FBC"/>
    <w:rsid w:val="008643E0"/>
    <w:rsid w:val="008654BC"/>
    <w:rsid w:val="00865A8F"/>
    <w:rsid w:val="008667BA"/>
    <w:rsid w:val="00870856"/>
    <w:rsid w:val="00870DC2"/>
    <w:rsid w:val="00873F3C"/>
    <w:rsid w:val="00875DE5"/>
    <w:rsid w:val="0087672C"/>
    <w:rsid w:val="00876E69"/>
    <w:rsid w:val="008774CF"/>
    <w:rsid w:val="00877F9C"/>
    <w:rsid w:val="00880B65"/>
    <w:rsid w:val="00880BA1"/>
    <w:rsid w:val="00880BDE"/>
    <w:rsid w:val="00882D1E"/>
    <w:rsid w:val="00883611"/>
    <w:rsid w:val="0088458F"/>
    <w:rsid w:val="0088681F"/>
    <w:rsid w:val="00886B7D"/>
    <w:rsid w:val="00890FDB"/>
    <w:rsid w:val="00891ED6"/>
    <w:rsid w:val="00892F08"/>
    <w:rsid w:val="008941FC"/>
    <w:rsid w:val="0089444C"/>
    <w:rsid w:val="008954BA"/>
    <w:rsid w:val="00896FE6"/>
    <w:rsid w:val="008A01A7"/>
    <w:rsid w:val="008A02B6"/>
    <w:rsid w:val="008A043D"/>
    <w:rsid w:val="008A3BCD"/>
    <w:rsid w:val="008A438C"/>
    <w:rsid w:val="008A43C5"/>
    <w:rsid w:val="008A44D8"/>
    <w:rsid w:val="008A53C5"/>
    <w:rsid w:val="008A5A34"/>
    <w:rsid w:val="008A5CE8"/>
    <w:rsid w:val="008A6ED1"/>
    <w:rsid w:val="008A7D9A"/>
    <w:rsid w:val="008B025C"/>
    <w:rsid w:val="008B130B"/>
    <w:rsid w:val="008B17A8"/>
    <w:rsid w:val="008B296B"/>
    <w:rsid w:val="008B379E"/>
    <w:rsid w:val="008B4B28"/>
    <w:rsid w:val="008B7434"/>
    <w:rsid w:val="008C213C"/>
    <w:rsid w:val="008C26AD"/>
    <w:rsid w:val="008C3695"/>
    <w:rsid w:val="008C4AF7"/>
    <w:rsid w:val="008C4E66"/>
    <w:rsid w:val="008C5F98"/>
    <w:rsid w:val="008C6576"/>
    <w:rsid w:val="008D010E"/>
    <w:rsid w:val="008D022D"/>
    <w:rsid w:val="008D1F57"/>
    <w:rsid w:val="008D248D"/>
    <w:rsid w:val="008D4F1D"/>
    <w:rsid w:val="008D63E0"/>
    <w:rsid w:val="008D78E8"/>
    <w:rsid w:val="008E0877"/>
    <w:rsid w:val="008E0D70"/>
    <w:rsid w:val="008E1E47"/>
    <w:rsid w:val="008E1E8C"/>
    <w:rsid w:val="008E2EEC"/>
    <w:rsid w:val="008E734F"/>
    <w:rsid w:val="008E7932"/>
    <w:rsid w:val="008F03C2"/>
    <w:rsid w:val="008F1CC1"/>
    <w:rsid w:val="008F41D3"/>
    <w:rsid w:val="008F5A1B"/>
    <w:rsid w:val="008F5FC7"/>
    <w:rsid w:val="008F61E4"/>
    <w:rsid w:val="00900470"/>
    <w:rsid w:val="00901A5D"/>
    <w:rsid w:val="00904064"/>
    <w:rsid w:val="0090427E"/>
    <w:rsid w:val="0090506C"/>
    <w:rsid w:val="00905DF5"/>
    <w:rsid w:val="00906C55"/>
    <w:rsid w:val="00906DDF"/>
    <w:rsid w:val="00906E2A"/>
    <w:rsid w:val="009074B3"/>
    <w:rsid w:val="00907CBF"/>
    <w:rsid w:val="00911783"/>
    <w:rsid w:val="00912744"/>
    <w:rsid w:val="00912862"/>
    <w:rsid w:val="00915317"/>
    <w:rsid w:val="0091737C"/>
    <w:rsid w:val="009174CB"/>
    <w:rsid w:val="009175AF"/>
    <w:rsid w:val="00921323"/>
    <w:rsid w:val="00921A0F"/>
    <w:rsid w:val="00921AAC"/>
    <w:rsid w:val="00921E42"/>
    <w:rsid w:val="009226C5"/>
    <w:rsid w:val="00922C7B"/>
    <w:rsid w:val="00923E44"/>
    <w:rsid w:val="009252C0"/>
    <w:rsid w:val="009256F0"/>
    <w:rsid w:val="009271C4"/>
    <w:rsid w:val="00927252"/>
    <w:rsid w:val="009311F2"/>
    <w:rsid w:val="00931551"/>
    <w:rsid w:val="00935668"/>
    <w:rsid w:val="0093713E"/>
    <w:rsid w:val="009407C8"/>
    <w:rsid w:val="00942627"/>
    <w:rsid w:val="00942703"/>
    <w:rsid w:val="0094362D"/>
    <w:rsid w:val="0094384D"/>
    <w:rsid w:val="00945379"/>
    <w:rsid w:val="0094593B"/>
    <w:rsid w:val="00945EC9"/>
    <w:rsid w:val="009468E5"/>
    <w:rsid w:val="0094787C"/>
    <w:rsid w:val="009517C7"/>
    <w:rsid w:val="009525D4"/>
    <w:rsid w:val="00952CAC"/>
    <w:rsid w:val="00956CEE"/>
    <w:rsid w:val="00957FDB"/>
    <w:rsid w:val="00960099"/>
    <w:rsid w:val="00960E0B"/>
    <w:rsid w:val="0096158B"/>
    <w:rsid w:val="009628CE"/>
    <w:rsid w:val="00963354"/>
    <w:rsid w:val="00964543"/>
    <w:rsid w:val="00964747"/>
    <w:rsid w:val="00965A33"/>
    <w:rsid w:val="0096665D"/>
    <w:rsid w:val="009666F9"/>
    <w:rsid w:val="00966AD9"/>
    <w:rsid w:val="00970A61"/>
    <w:rsid w:val="00972D40"/>
    <w:rsid w:val="00972E6C"/>
    <w:rsid w:val="00973AC2"/>
    <w:rsid w:val="0097506F"/>
    <w:rsid w:val="0097586C"/>
    <w:rsid w:val="00980D2E"/>
    <w:rsid w:val="00981362"/>
    <w:rsid w:val="0098301E"/>
    <w:rsid w:val="00983DE8"/>
    <w:rsid w:val="0098439D"/>
    <w:rsid w:val="0098572B"/>
    <w:rsid w:val="00986C81"/>
    <w:rsid w:val="00986D72"/>
    <w:rsid w:val="00990F3F"/>
    <w:rsid w:val="00991715"/>
    <w:rsid w:val="00991C8B"/>
    <w:rsid w:val="009927DF"/>
    <w:rsid w:val="0099502F"/>
    <w:rsid w:val="009950B4"/>
    <w:rsid w:val="0099514E"/>
    <w:rsid w:val="009957A8"/>
    <w:rsid w:val="009958A3"/>
    <w:rsid w:val="00995A49"/>
    <w:rsid w:val="0099692A"/>
    <w:rsid w:val="00997603"/>
    <w:rsid w:val="009A0246"/>
    <w:rsid w:val="009A1B75"/>
    <w:rsid w:val="009A1CB3"/>
    <w:rsid w:val="009A1CC1"/>
    <w:rsid w:val="009A200F"/>
    <w:rsid w:val="009A31BE"/>
    <w:rsid w:val="009A3F46"/>
    <w:rsid w:val="009A640B"/>
    <w:rsid w:val="009B11D1"/>
    <w:rsid w:val="009B19D9"/>
    <w:rsid w:val="009B1CA5"/>
    <w:rsid w:val="009B231F"/>
    <w:rsid w:val="009B3852"/>
    <w:rsid w:val="009B39F9"/>
    <w:rsid w:val="009B52B6"/>
    <w:rsid w:val="009B5ECD"/>
    <w:rsid w:val="009C1B6F"/>
    <w:rsid w:val="009C3B7C"/>
    <w:rsid w:val="009C3CBB"/>
    <w:rsid w:val="009C4139"/>
    <w:rsid w:val="009C684E"/>
    <w:rsid w:val="009C71EF"/>
    <w:rsid w:val="009C74D0"/>
    <w:rsid w:val="009C7AC4"/>
    <w:rsid w:val="009D0484"/>
    <w:rsid w:val="009D04BD"/>
    <w:rsid w:val="009D0735"/>
    <w:rsid w:val="009D0C29"/>
    <w:rsid w:val="009D1C25"/>
    <w:rsid w:val="009D501F"/>
    <w:rsid w:val="009D52CB"/>
    <w:rsid w:val="009D5618"/>
    <w:rsid w:val="009D5C10"/>
    <w:rsid w:val="009D6289"/>
    <w:rsid w:val="009D6E99"/>
    <w:rsid w:val="009D6ED4"/>
    <w:rsid w:val="009D77B2"/>
    <w:rsid w:val="009E32B2"/>
    <w:rsid w:val="009E57F2"/>
    <w:rsid w:val="009E58AC"/>
    <w:rsid w:val="009E688B"/>
    <w:rsid w:val="009E6897"/>
    <w:rsid w:val="009E6DD3"/>
    <w:rsid w:val="009E7739"/>
    <w:rsid w:val="009F3B79"/>
    <w:rsid w:val="009F3EB1"/>
    <w:rsid w:val="009F4E89"/>
    <w:rsid w:val="009F4F4C"/>
    <w:rsid w:val="009F61C8"/>
    <w:rsid w:val="009F6340"/>
    <w:rsid w:val="00A01984"/>
    <w:rsid w:val="00A01E32"/>
    <w:rsid w:val="00A0355B"/>
    <w:rsid w:val="00A05D9B"/>
    <w:rsid w:val="00A05F8B"/>
    <w:rsid w:val="00A073DD"/>
    <w:rsid w:val="00A07999"/>
    <w:rsid w:val="00A07A36"/>
    <w:rsid w:val="00A130EA"/>
    <w:rsid w:val="00A13B78"/>
    <w:rsid w:val="00A14C81"/>
    <w:rsid w:val="00A17945"/>
    <w:rsid w:val="00A236EF"/>
    <w:rsid w:val="00A23D93"/>
    <w:rsid w:val="00A26810"/>
    <w:rsid w:val="00A338CB"/>
    <w:rsid w:val="00A36F4A"/>
    <w:rsid w:val="00A375CB"/>
    <w:rsid w:val="00A37B1A"/>
    <w:rsid w:val="00A40BAD"/>
    <w:rsid w:val="00A4190E"/>
    <w:rsid w:val="00A42460"/>
    <w:rsid w:val="00A42889"/>
    <w:rsid w:val="00A43206"/>
    <w:rsid w:val="00A436C0"/>
    <w:rsid w:val="00A454E9"/>
    <w:rsid w:val="00A4737C"/>
    <w:rsid w:val="00A50889"/>
    <w:rsid w:val="00A52F9F"/>
    <w:rsid w:val="00A54CDA"/>
    <w:rsid w:val="00A56ACA"/>
    <w:rsid w:val="00A57C0B"/>
    <w:rsid w:val="00A607EE"/>
    <w:rsid w:val="00A61209"/>
    <w:rsid w:val="00A61DA1"/>
    <w:rsid w:val="00A6211F"/>
    <w:rsid w:val="00A67D6B"/>
    <w:rsid w:val="00A702A1"/>
    <w:rsid w:val="00A70619"/>
    <w:rsid w:val="00A7305B"/>
    <w:rsid w:val="00A73121"/>
    <w:rsid w:val="00A7473C"/>
    <w:rsid w:val="00A768F1"/>
    <w:rsid w:val="00A77478"/>
    <w:rsid w:val="00A779BE"/>
    <w:rsid w:val="00A802D0"/>
    <w:rsid w:val="00A80833"/>
    <w:rsid w:val="00A81503"/>
    <w:rsid w:val="00A81E9B"/>
    <w:rsid w:val="00A81EA1"/>
    <w:rsid w:val="00A8385C"/>
    <w:rsid w:val="00A844D6"/>
    <w:rsid w:val="00A85B02"/>
    <w:rsid w:val="00A866EA"/>
    <w:rsid w:val="00A87AC2"/>
    <w:rsid w:val="00A87C8E"/>
    <w:rsid w:val="00A93721"/>
    <w:rsid w:val="00A93CFD"/>
    <w:rsid w:val="00A94E61"/>
    <w:rsid w:val="00AA0604"/>
    <w:rsid w:val="00AA19E4"/>
    <w:rsid w:val="00AA25F1"/>
    <w:rsid w:val="00AA4E49"/>
    <w:rsid w:val="00AA6369"/>
    <w:rsid w:val="00AB4B2A"/>
    <w:rsid w:val="00AB5B4C"/>
    <w:rsid w:val="00AB5DE9"/>
    <w:rsid w:val="00AB6729"/>
    <w:rsid w:val="00AB6835"/>
    <w:rsid w:val="00AB6847"/>
    <w:rsid w:val="00AB7411"/>
    <w:rsid w:val="00AC0A71"/>
    <w:rsid w:val="00AC2E5C"/>
    <w:rsid w:val="00AC345A"/>
    <w:rsid w:val="00AC42E5"/>
    <w:rsid w:val="00AC6080"/>
    <w:rsid w:val="00AC7781"/>
    <w:rsid w:val="00AD08BB"/>
    <w:rsid w:val="00AD0F18"/>
    <w:rsid w:val="00AD1503"/>
    <w:rsid w:val="00AD1C1E"/>
    <w:rsid w:val="00AD2BF6"/>
    <w:rsid w:val="00AD2FAF"/>
    <w:rsid w:val="00AD3159"/>
    <w:rsid w:val="00AD31DA"/>
    <w:rsid w:val="00AD3F82"/>
    <w:rsid w:val="00AE128D"/>
    <w:rsid w:val="00AE2169"/>
    <w:rsid w:val="00AE3154"/>
    <w:rsid w:val="00AE3662"/>
    <w:rsid w:val="00AE42E1"/>
    <w:rsid w:val="00AE46CE"/>
    <w:rsid w:val="00AE644C"/>
    <w:rsid w:val="00AE6D4F"/>
    <w:rsid w:val="00AE7B6A"/>
    <w:rsid w:val="00AF1C18"/>
    <w:rsid w:val="00AF38D5"/>
    <w:rsid w:val="00AF54DE"/>
    <w:rsid w:val="00AF60F7"/>
    <w:rsid w:val="00AF612B"/>
    <w:rsid w:val="00AF68AF"/>
    <w:rsid w:val="00AF6E4F"/>
    <w:rsid w:val="00AF78B2"/>
    <w:rsid w:val="00B01A57"/>
    <w:rsid w:val="00B02E9B"/>
    <w:rsid w:val="00B03AF5"/>
    <w:rsid w:val="00B043DF"/>
    <w:rsid w:val="00B10291"/>
    <w:rsid w:val="00B118B8"/>
    <w:rsid w:val="00B11E3B"/>
    <w:rsid w:val="00B146C5"/>
    <w:rsid w:val="00B148AA"/>
    <w:rsid w:val="00B15681"/>
    <w:rsid w:val="00B15AD6"/>
    <w:rsid w:val="00B17434"/>
    <w:rsid w:val="00B207DD"/>
    <w:rsid w:val="00B20B37"/>
    <w:rsid w:val="00B2353D"/>
    <w:rsid w:val="00B23607"/>
    <w:rsid w:val="00B23632"/>
    <w:rsid w:val="00B25013"/>
    <w:rsid w:val="00B2527F"/>
    <w:rsid w:val="00B27C3F"/>
    <w:rsid w:val="00B30285"/>
    <w:rsid w:val="00B31311"/>
    <w:rsid w:val="00B3327E"/>
    <w:rsid w:val="00B3763F"/>
    <w:rsid w:val="00B3778B"/>
    <w:rsid w:val="00B4106B"/>
    <w:rsid w:val="00B41229"/>
    <w:rsid w:val="00B4198C"/>
    <w:rsid w:val="00B42B32"/>
    <w:rsid w:val="00B42EEA"/>
    <w:rsid w:val="00B4473C"/>
    <w:rsid w:val="00B458CD"/>
    <w:rsid w:val="00B5099E"/>
    <w:rsid w:val="00B5276E"/>
    <w:rsid w:val="00B537C6"/>
    <w:rsid w:val="00B53ED3"/>
    <w:rsid w:val="00B54FB3"/>
    <w:rsid w:val="00B5526A"/>
    <w:rsid w:val="00B56D11"/>
    <w:rsid w:val="00B6341B"/>
    <w:rsid w:val="00B634A6"/>
    <w:rsid w:val="00B64026"/>
    <w:rsid w:val="00B652F2"/>
    <w:rsid w:val="00B6625F"/>
    <w:rsid w:val="00B6633E"/>
    <w:rsid w:val="00B6662D"/>
    <w:rsid w:val="00B67AB3"/>
    <w:rsid w:val="00B67C57"/>
    <w:rsid w:val="00B764EB"/>
    <w:rsid w:val="00B77E1D"/>
    <w:rsid w:val="00B81E62"/>
    <w:rsid w:val="00B839A3"/>
    <w:rsid w:val="00B83B18"/>
    <w:rsid w:val="00B83C2B"/>
    <w:rsid w:val="00B84A37"/>
    <w:rsid w:val="00B84E0A"/>
    <w:rsid w:val="00B84F3B"/>
    <w:rsid w:val="00B853ED"/>
    <w:rsid w:val="00B857AA"/>
    <w:rsid w:val="00B87038"/>
    <w:rsid w:val="00B87435"/>
    <w:rsid w:val="00B87AC8"/>
    <w:rsid w:val="00B91D37"/>
    <w:rsid w:val="00B93882"/>
    <w:rsid w:val="00B95486"/>
    <w:rsid w:val="00B97BCD"/>
    <w:rsid w:val="00BA018A"/>
    <w:rsid w:val="00BA0C24"/>
    <w:rsid w:val="00BA14A4"/>
    <w:rsid w:val="00BA2B2B"/>
    <w:rsid w:val="00BA4237"/>
    <w:rsid w:val="00BA581C"/>
    <w:rsid w:val="00BA58F5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40C0"/>
    <w:rsid w:val="00BB519C"/>
    <w:rsid w:val="00BB63D4"/>
    <w:rsid w:val="00BC156B"/>
    <w:rsid w:val="00BC2716"/>
    <w:rsid w:val="00BC2EAE"/>
    <w:rsid w:val="00BC2FE9"/>
    <w:rsid w:val="00BC3AF5"/>
    <w:rsid w:val="00BC4CC7"/>
    <w:rsid w:val="00BC6203"/>
    <w:rsid w:val="00BC6D5B"/>
    <w:rsid w:val="00BC7BB6"/>
    <w:rsid w:val="00BD1977"/>
    <w:rsid w:val="00BD2267"/>
    <w:rsid w:val="00BD2273"/>
    <w:rsid w:val="00BD293A"/>
    <w:rsid w:val="00BD3373"/>
    <w:rsid w:val="00BD3B2E"/>
    <w:rsid w:val="00BD4B40"/>
    <w:rsid w:val="00BD5C1A"/>
    <w:rsid w:val="00BD6A7D"/>
    <w:rsid w:val="00BD73A8"/>
    <w:rsid w:val="00BD7A8D"/>
    <w:rsid w:val="00BE018E"/>
    <w:rsid w:val="00BE1846"/>
    <w:rsid w:val="00BE30CF"/>
    <w:rsid w:val="00BE5CB0"/>
    <w:rsid w:val="00BE676B"/>
    <w:rsid w:val="00BF5176"/>
    <w:rsid w:val="00BF6315"/>
    <w:rsid w:val="00BF6940"/>
    <w:rsid w:val="00BF6D41"/>
    <w:rsid w:val="00BF7BCD"/>
    <w:rsid w:val="00C0017D"/>
    <w:rsid w:val="00C0118C"/>
    <w:rsid w:val="00C01399"/>
    <w:rsid w:val="00C03653"/>
    <w:rsid w:val="00C04275"/>
    <w:rsid w:val="00C0671B"/>
    <w:rsid w:val="00C0710E"/>
    <w:rsid w:val="00C072D0"/>
    <w:rsid w:val="00C07928"/>
    <w:rsid w:val="00C07FD0"/>
    <w:rsid w:val="00C113F4"/>
    <w:rsid w:val="00C11855"/>
    <w:rsid w:val="00C13F4F"/>
    <w:rsid w:val="00C1403C"/>
    <w:rsid w:val="00C17176"/>
    <w:rsid w:val="00C17199"/>
    <w:rsid w:val="00C21354"/>
    <w:rsid w:val="00C217AE"/>
    <w:rsid w:val="00C21FFE"/>
    <w:rsid w:val="00C2271B"/>
    <w:rsid w:val="00C23632"/>
    <w:rsid w:val="00C23E86"/>
    <w:rsid w:val="00C26D49"/>
    <w:rsid w:val="00C30574"/>
    <w:rsid w:val="00C32F76"/>
    <w:rsid w:val="00C33A37"/>
    <w:rsid w:val="00C33AC4"/>
    <w:rsid w:val="00C33F9A"/>
    <w:rsid w:val="00C343A4"/>
    <w:rsid w:val="00C35674"/>
    <w:rsid w:val="00C4095D"/>
    <w:rsid w:val="00C410D4"/>
    <w:rsid w:val="00C41C9B"/>
    <w:rsid w:val="00C45177"/>
    <w:rsid w:val="00C455D3"/>
    <w:rsid w:val="00C46AB6"/>
    <w:rsid w:val="00C46BC6"/>
    <w:rsid w:val="00C4761C"/>
    <w:rsid w:val="00C4786F"/>
    <w:rsid w:val="00C47B71"/>
    <w:rsid w:val="00C50D3E"/>
    <w:rsid w:val="00C524F9"/>
    <w:rsid w:val="00C5324D"/>
    <w:rsid w:val="00C54F5C"/>
    <w:rsid w:val="00C55A32"/>
    <w:rsid w:val="00C56EFB"/>
    <w:rsid w:val="00C60305"/>
    <w:rsid w:val="00C60E6B"/>
    <w:rsid w:val="00C61F69"/>
    <w:rsid w:val="00C62037"/>
    <w:rsid w:val="00C63563"/>
    <w:rsid w:val="00C63623"/>
    <w:rsid w:val="00C63A18"/>
    <w:rsid w:val="00C64DD4"/>
    <w:rsid w:val="00C65B2D"/>
    <w:rsid w:val="00C65B74"/>
    <w:rsid w:val="00C65BCA"/>
    <w:rsid w:val="00C7016B"/>
    <w:rsid w:val="00C72E8C"/>
    <w:rsid w:val="00C75896"/>
    <w:rsid w:val="00C760FE"/>
    <w:rsid w:val="00C804AE"/>
    <w:rsid w:val="00C81D3F"/>
    <w:rsid w:val="00C8218D"/>
    <w:rsid w:val="00C828E5"/>
    <w:rsid w:val="00C83B36"/>
    <w:rsid w:val="00C85A2A"/>
    <w:rsid w:val="00C86512"/>
    <w:rsid w:val="00C868C0"/>
    <w:rsid w:val="00C87478"/>
    <w:rsid w:val="00C878E6"/>
    <w:rsid w:val="00C87934"/>
    <w:rsid w:val="00C90931"/>
    <w:rsid w:val="00C9173F"/>
    <w:rsid w:val="00C917BC"/>
    <w:rsid w:val="00C93739"/>
    <w:rsid w:val="00C945BD"/>
    <w:rsid w:val="00C953C7"/>
    <w:rsid w:val="00C97541"/>
    <w:rsid w:val="00CA0F67"/>
    <w:rsid w:val="00CA27E5"/>
    <w:rsid w:val="00CA285D"/>
    <w:rsid w:val="00CA4CB1"/>
    <w:rsid w:val="00CA6E62"/>
    <w:rsid w:val="00CA7C49"/>
    <w:rsid w:val="00CA7FEE"/>
    <w:rsid w:val="00CB0487"/>
    <w:rsid w:val="00CB0A85"/>
    <w:rsid w:val="00CB1247"/>
    <w:rsid w:val="00CB22C4"/>
    <w:rsid w:val="00CB3999"/>
    <w:rsid w:val="00CB5A04"/>
    <w:rsid w:val="00CB5DD2"/>
    <w:rsid w:val="00CB790B"/>
    <w:rsid w:val="00CC0416"/>
    <w:rsid w:val="00CC0FAE"/>
    <w:rsid w:val="00CC3D93"/>
    <w:rsid w:val="00CC49CB"/>
    <w:rsid w:val="00CC4B33"/>
    <w:rsid w:val="00CC64C7"/>
    <w:rsid w:val="00CD0BEA"/>
    <w:rsid w:val="00CD14D5"/>
    <w:rsid w:val="00CD307A"/>
    <w:rsid w:val="00CD5FB6"/>
    <w:rsid w:val="00CD6BDA"/>
    <w:rsid w:val="00CE0DB9"/>
    <w:rsid w:val="00CE2BB7"/>
    <w:rsid w:val="00CE3628"/>
    <w:rsid w:val="00CE3F79"/>
    <w:rsid w:val="00CE4E2A"/>
    <w:rsid w:val="00CE57A7"/>
    <w:rsid w:val="00CE5A1D"/>
    <w:rsid w:val="00CE7E05"/>
    <w:rsid w:val="00CE7E67"/>
    <w:rsid w:val="00CF097A"/>
    <w:rsid w:val="00CF0F25"/>
    <w:rsid w:val="00CF3DF7"/>
    <w:rsid w:val="00CF4554"/>
    <w:rsid w:val="00CF5576"/>
    <w:rsid w:val="00D01862"/>
    <w:rsid w:val="00D01C9B"/>
    <w:rsid w:val="00D0334D"/>
    <w:rsid w:val="00D035B5"/>
    <w:rsid w:val="00D04D0A"/>
    <w:rsid w:val="00D103FF"/>
    <w:rsid w:val="00D1131D"/>
    <w:rsid w:val="00D1144D"/>
    <w:rsid w:val="00D117A5"/>
    <w:rsid w:val="00D14F02"/>
    <w:rsid w:val="00D162C6"/>
    <w:rsid w:val="00D175BD"/>
    <w:rsid w:val="00D23714"/>
    <w:rsid w:val="00D23998"/>
    <w:rsid w:val="00D23CDE"/>
    <w:rsid w:val="00D23F69"/>
    <w:rsid w:val="00D25740"/>
    <w:rsid w:val="00D26143"/>
    <w:rsid w:val="00D3051B"/>
    <w:rsid w:val="00D30E2F"/>
    <w:rsid w:val="00D31988"/>
    <w:rsid w:val="00D31E95"/>
    <w:rsid w:val="00D33E4D"/>
    <w:rsid w:val="00D34B36"/>
    <w:rsid w:val="00D353A8"/>
    <w:rsid w:val="00D35FE5"/>
    <w:rsid w:val="00D362D4"/>
    <w:rsid w:val="00D408D8"/>
    <w:rsid w:val="00D40991"/>
    <w:rsid w:val="00D40E5F"/>
    <w:rsid w:val="00D411F1"/>
    <w:rsid w:val="00D41C6E"/>
    <w:rsid w:val="00D41D1A"/>
    <w:rsid w:val="00D422DB"/>
    <w:rsid w:val="00D43371"/>
    <w:rsid w:val="00D45741"/>
    <w:rsid w:val="00D45ECC"/>
    <w:rsid w:val="00D47188"/>
    <w:rsid w:val="00D506C2"/>
    <w:rsid w:val="00D55852"/>
    <w:rsid w:val="00D558B7"/>
    <w:rsid w:val="00D56935"/>
    <w:rsid w:val="00D571C4"/>
    <w:rsid w:val="00D57303"/>
    <w:rsid w:val="00D602E8"/>
    <w:rsid w:val="00D62BA2"/>
    <w:rsid w:val="00D64317"/>
    <w:rsid w:val="00D64D92"/>
    <w:rsid w:val="00D64EF7"/>
    <w:rsid w:val="00D65132"/>
    <w:rsid w:val="00D65B40"/>
    <w:rsid w:val="00D708FC"/>
    <w:rsid w:val="00D7201A"/>
    <w:rsid w:val="00D731DC"/>
    <w:rsid w:val="00D776A6"/>
    <w:rsid w:val="00D778C8"/>
    <w:rsid w:val="00D81399"/>
    <w:rsid w:val="00D8282C"/>
    <w:rsid w:val="00D82904"/>
    <w:rsid w:val="00D854E5"/>
    <w:rsid w:val="00D85DB5"/>
    <w:rsid w:val="00D90F76"/>
    <w:rsid w:val="00D92D08"/>
    <w:rsid w:val="00D9548A"/>
    <w:rsid w:val="00D97F9F"/>
    <w:rsid w:val="00DA03C0"/>
    <w:rsid w:val="00DA0B3C"/>
    <w:rsid w:val="00DA0F98"/>
    <w:rsid w:val="00DA129A"/>
    <w:rsid w:val="00DA272D"/>
    <w:rsid w:val="00DA3AD0"/>
    <w:rsid w:val="00DA4D60"/>
    <w:rsid w:val="00DA4D7D"/>
    <w:rsid w:val="00DA585E"/>
    <w:rsid w:val="00DB07A3"/>
    <w:rsid w:val="00DB0D8E"/>
    <w:rsid w:val="00DB1B14"/>
    <w:rsid w:val="00DB3725"/>
    <w:rsid w:val="00DB3CB4"/>
    <w:rsid w:val="00DC0B52"/>
    <w:rsid w:val="00DC4597"/>
    <w:rsid w:val="00DC6144"/>
    <w:rsid w:val="00DD057C"/>
    <w:rsid w:val="00DD09B2"/>
    <w:rsid w:val="00DD2E2A"/>
    <w:rsid w:val="00DD35C9"/>
    <w:rsid w:val="00DD63F3"/>
    <w:rsid w:val="00DE142C"/>
    <w:rsid w:val="00DE2116"/>
    <w:rsid w:val="00DE45BA"/>
    <w:rsid w:val="00DE4B6B"/>
    <w:rsid w:val="00DE4F46"/>
    <w:rsid w:val="00DE4FAF"/>
    <w:rsid w:val="00DE6AF6"/>
    <w:rsid w:val="00DE6F52"/>
    <w:rsid w:val="00DE7480"/>
    <w:rsid w:val="00DE789B"/>
    <w:rsid w:val="00DF2273"/>
    <w:rsid w:val="00DF3FD9"/>
    <w:rsid w:val="00DF4DFA"/>
    <w:rsid w:val="00DF575E"/>
    <w:rsid w:val="00DF5E9C"/>
    <w:rsid w:val="00DF7971"/>
    <w:rsid w:val="00DF7CA6"/>
    <w:rsid w:val="00E0017A"/>
    <w:rsid w:val="00E002FA"/>
    <w:rsid w:val="00E0142C"/>
    <w:rsid w:val="00E02C52"/>
    <w:rsid w:val="00E037E3"/>
    <w:rsid w:val="00E055CF"/>
    <w:rsid w:val="00E06B94"/>
    <w:rsid w:val="00E07015"/>
    <w:rsid w:val="00E07762"/>
    <w:rsid w:val="00E107BF"/>
    <w:rsid w:val="00E1144E"/>
    <w:rsid w:val="00E11CE3"/>
    <w:rsid w:val="00E1213D"/>
    <w:rsid w:val="00E123E0"/>
    <w:rsid w:val="00E1520A"/>
    <w:rsid w:val="00E15E1D"/>
    <w:rsid w:val="00E164CD"/>
    <w:rsid w:val="00E21DFD"/>
    <w:rsid w:val="00E2203B"/>
    <w:rsid w:val="00E24E4A"/>
    <w:rsid w:val="00E2577E"/>
    <w:rsid w:val="00E2648C"/>
    <w:rsid w:val="00E27558"/>
    <w:rsid w:val="00E3018F"/>
    <w:rsid w:val="00E3049A"/>
    <w:rsid w:val="00E30C00"/>
    <w:rsid w:val="00E32903"/>
    <w:rsid w:val="00E35B19"/>
    <w:rsid w:val="00E3619E"/>
    <w:rsid w:val="00E36409"/>
    <w:rsid w:val="00E36572"/>
    <w:rsid w:val="00E36AD9"/>
    <w:rsid w:val="00E36D59"/>
    <w:rsid w:val="00E37A6E"/>
    <w:rsid w:val="00E37DD8"/>
    <w:rsid w:val="00E40143"/>
    <w:rsid w:val="00E407E7"/>
    <w:rsid w:val="00E40A66"/>
    <w:rsid w:val="00E40B9A"/>
    <w:rsid w:val="00E41A59"/>
    <w:rsid w:val="00E4274C"/>
    <w:rsid w:val="00E4409C"/>
    <w:rsid w:val="00E44BD3"/>
    <w:rsid w:val="00E45868"/>
    <w:rsid w:val="00E45D81"/>
    <w:rsid w:val="00E50438"/>
    <w:rsid w:val="00E539E6"/>
    <w:rsid w:val="00E53CE3"/>
    <w:rsid w:val="00E5485C"/>
    <w:rsid w:val="00E54EA4"/>
    <w:rsid w:val="00E57848"/>
    <w:rsid w:val="00E60229"/>
    <w:rsid w:val="00E605FF"/>
    <w:rsid w:val="00E616A2"/>
    <w:rsid w:val="00E61851"/>
    <w:rsid w:val="00E61CC4"/>
    <w:rsid w:val="00E63D0A"/>
    <w:rsid w:val="00E63F66"/>
    <w:rsid w:val="00E64767"/>
    <w:rsid w:val="00E667BE"/>
    <w:rsid w:val="00E66F8F"/>
    <w:rsid w:val="00E70834"/>
    <w:rsid w:val="00E70F95"/>
    <w:rsid w:val="00E7145A"/>
    <w:rsid w:val="00E7493C"/>
    <w:rsid w:val="00E753C1"/>
    <w:rsid w:val="00E75B9A"/>
    <w:rsid w:val="00E75E62"/>
    <w:rsid w:val="00E763FC"/>
    <w:rsid w:val="00E7691E"/>
    <w:rsid w:val="00E76A09"/>
    <w:rsid w:val="00E772C9"/>
    <w:rsid w:val="00E80549"/>
    <w:rsid w:val="00E8089A"/>
    <w:rsid w:val="00E80D45"/>
    <w:rsid w:val="00E81770"/>
    <w:rsid w:val="00E81AD7"/>
    <w:rsid w:val="00E81F01"/>
    <w:rsid w:val="00E82674"/>
    <w:rsid w:val="00E83482"/>
    <w:rsid w:val="00E83C16"/>
    <w:rsid w:val="00E84E2C"/>
    <w:rsid w:val="00E87C5C"/>
    <w:rsid w:val="00E87EB0"/>
    <w:rsid w:val="00E9069E"/>
    <w:rsid w:val="00E906A8"/>
    <w:rsid w:val="00E9114B"/>
    <w:rsid w:val="00E91621"/>
    <w:rsid w:val="00E92E20"/>
    <w:rsid w:val="00E92E8B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3A0F"/>
    <w:rsid w:val="00EA43CE"/>
    <w:rsid w:val="00EA44CD"/>
    <w:rsid w:val="00EA5004"/>
    <w:rsid w:val="00EA5428"/>
    <w:rsid w:val="00EA5BC5"/>
    <w:rsid w:val="00EA5BEB"/>
    <w:rsid w:val="00EA6930"/>
    <w:rsid w:val="00EB157B"/>
    <w:rsid w:val="00EB175B"/>
    <w:rsid w:val="00EB20BB"/>
    <w:rsid w:val="00EB5986"/>
    <w:rsid w:val="00EB6E8C"/>
    <w:rsid w:val="00EB7BCB"/>
    <w:rsid w:val="00EC0527"/>
    <w:rsid w:val="00EC0744"/>
    <w:rsid w:val="00EC4D8E"/>
    <w:rsid w:val="00EC51BE"/>
    <w:rsid w:val="00EC6100"/>
    <w:rsid w:val="00EC6326"/>
    <w:rsid w:val="00EC6619"/>
    <w:rsid w:val="00ED3FC7"/>
    <w:rsid w:val="00ED49C9"/>
    <w:rsid w:val="00ED6DD8"/>
    <w:rsid w:val="00EE3503"/>
    <w:rsid w:val="00EE4FA5"/>
    <w:rsid w:val="00EE5B2D"/>
    <w:rsid w:val="00EE727F"/>
    <w:rsid w:val="00EF0C7E"/>
    <w:rsid w:val="00EF2464"/>
    <w:rsid w:val="00EF2AE5"/>
    <w:rsid w:val="00EF2B4A"/>
    <w:rsid w:val="00EF68BB"/>
    <w:rsid w:val="00EF6BDF"/>
    <w:rsid w:val="00F00502"/>
    <w:rsid w:val="00F01B08"/>
    <w:rsid w:val="00F0301F"/>
    <w:rsid w:val="00F04042"/>
    <w:rsid w:val="00F04B4C"/>
    <w:rsid w:val="00F069D6"/>
    <w:rsid w:val="00F136C6"/>
    <w:rsid w:val="00F13BAE"/>
    <w:rsid w:val="00F1444C"/>
    <w:rsid w:val="00F14AEB"/>
    <w:rsid w:val="00F15647"/>
    <w:rsid w:val="00F16FA6"/>
    <w:rsid w:val="00F1754C"/>
    <w:rsid w:val="00F21E9D"/>
    <w:rsid w:val="00F2451D"/>
    <w:rsid w:val="00F2455F"/>
    <w:rsid w:val="00F259F1"/>
    <w:rsid w:val="00F26110"/>
    <w:rsid w:val="00F26781"/>
    <w:rsid w:val="00F277A0"/>
    <w:rsid w:val="00F304A2"/>
    <w:rsid w:val="00F3201B"/>
    <w:rsid w:val="00F32595"/>
    <w:rsid w:val="00F3607C"/>
    <w:rsid w:val="00F36C3A"/>
    <w:rsid w:val="00F3710A"/>
    <w:rsid w:val="00F41CCB"/>
    <w:rsid w:val="00F431FA"/>
    <w:rsid w:val="00F45951"/>
    <w:rsid w:val="00F501A3"/>
    <w:rsid w:val="00F50A3E"/>
    <w:rsid w:val="00F50DA0"/>
    <w:rsid w:val="00F512E1"/>
    <w:rsid w:val="00F51744"/>
    <w:rsid w:val="00F532DF"/>
    <w:rsid w:val="00F53AB4"/>
    <w:rsid w:val="00F543A1"/>
    <w:rsid w:val="00F54454"/>
    <w:rsid w:val="00F5669D"/>
    <w:rsid w:val="00F6046D"/>
    <w:rsid w:val="00F61778"/>
    <w:rsid w:val="00F62C44"/>
    <w:rsid w:val="00F645F1"/>
    <w:rsid w:val="00F64C98"/>
    <w:rsid w:val="00F6593E"/>
    <w:rsid w:val="00F67730"/>
    <w:rsid w:val="00F71637"/>
    <w:rsid w:val="00F71796"/>
    <w:rsid w:val="00F72B30"/>
    <w:rsid w:val="00F739F3"/>
    <w:rsid w:val="00F7412B"/>
    <w:rsid w:val="00F745CF"/>
    <w:rsid w:val="00F80E6C"/>
    <w:rsid w:val="00F810E8"/>
    <w:rsid w:val="00F8178F"/>
    <w:rsid w:val="00F81907"/>
    <w:rsid w:val="00F81B90"/>
    <w:rsid w:val="00F81D0F"/>
    <w:rsid w:val="00F827A1"/>
    <w:rsid w:val="00F84C16"/>
    <w:rsid w:val="00F84D46"/>
    <w:rsid w:val="00F8734F"/>
    <w:rsid w:val="00F877A5"/>
    <w:rsid w:val="00F8798B"/>
    <w:rsid w:val="00F90931"/>
    <w:rsid w:val="00F9364E"/>
    <w:rsid w:val="00F96D9F"/>
    <w:rsid w:val="00F976AF"/>
    <w:rsid w:val="00FA39FA"/>
    <w:rsid w:val="00FA415E"/>
    <w:rsid w:val="00FA474B"/>
    <w:rsid w:val="00FA4770"/>
    <w:rsid w:val="00FA4ECD"/>
    <w:rsid w:val="00FA5D27"/>
    <w:rsid w:val="00FA642B"/>
    <w:rsid w:val="00FA6618"/>
    <w:rsid w:val="00FA7EE1"/>
    <w:rsid w:val="00FB08D1"/>
    <w:rsid w:val="00FB3E6A"/>
    <w:rsid w:val="00FB50A8"/>
    <w:rsid w:val="00FB51CF"/>
    <w:rsid w:val="00FB5AF9"/>
    <w:rsid w:val="00FB6742"/>
    <w:rsid w:val="00FB6884"/>
    <w:rsid w:val="00FB6F6D"/>
    <w:rsid w:val="00FB799B"/>
    <w:rsid w:val="00FC0856"/>
    <w:rsid w:val="00FC1E55"/>
    <w:rsid w:val="00FC41C2"/>
    <w:rsid w:val="00FC4AB6"/>
    <w:rsid w:val="00FC4F81"/>
    <w:rsid w:val="00FC5142"/>
    <w:rsid w:val="00FC5FD2"/>
    <w:rsid w:val="00FC62D1"/>
    <w:rsid w:val="00FC62DE"/>
    <w:rsid w:val="00FD1021"/>
    <w:rsid w:val="00FD1E70"/>
    <w:rsid w:val="00FD69FE"/>
    <w:rsid w:val="00FD6AD3"/>
    <w:rsid w:val="00FE10A8"/>
    <w:rsid w:val="00FE13B2"/>
    <w:rsid w:val="00FE14C8"/>
    <w:rsid w:val="00FE2A73"/>
    <w:rsid w:val="00FE324B"/>
    <w:rsid w:val="00FE37A4"/>
    <w:rsid w:val="00FE6DDA"/>
    <w:rsid w:val="00FF5CFC"/>
    <w:rsid w:val="00FF637F"/>
    <w:rsid w:val="00FF65EF"/>
    <w:rsid w:val="00FF6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026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qFormat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  <w:style w:type="paragraph" w:styleId="ab">
    <w:name w:val="footnote text"/>
    <w:basedOn w:val="a"/>
    <w:link w:val="ac"/>
    <w:rsid w:val="00E45868"/>
    <w:pPr>
      <w:spacing w:line="240" w:lineRule="auto"/>
    </w:pPr>
  </w:style>
  <w:style w:type="character" w:customStyle="1" w:styleId="ac">
    <w:name w:val="Текст сноски Знак"/>
    <w:basedOn w:val="a0"/>
    <w:link w:val="ab"/>
    <w:rsid w:val="00E45868"/>
  </w:style>
  <w:style w:type="character" w:styleId="ad">
    <w:name w:val="footnote reference"/>
    <w:basedOn w:val="a0"/>
    <w:rsid w:val="00E45868"/>
    <w:rPr>
      <w:vertAlign w:val="superscript"/>
    </w:rPr>
  </w:style>
  <w:style w:type="table" w:styleId="ae">
    <w:name w:val="Table Grid"/>
    <w:basedOn w:val="a1"/>
    <w:rsid w:val="00D569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hyperlink" Target="http://utp.sberbank-ast.ru" TargetMode="External"/><Relationship Id="rId18" Type="http://schemas.openxmlformats.org/officeDocument/2006/relationships/hyperlink" Target="https://utp.sberbank-ast.ru/AP/Notice/1027/Instructions" TargetMode="External"/><Relationship Id="rId3" Type="http://schemas.openxmlformats.org/officeDocument/2006/relationships/styles" Target="styles.xml"/><Relationship Id="rId21" Type="http://schemas.openxmlformats.org/officeDocument/2006/relationships/hyperlink" Target="file:///E:\&#1044;&#1054;&#1050;&#1059;&#1052;&#1045;&#1053;&#1058;&#1057;\&#1058;&#1054;&#1056;&#1043;&#1048;\!&#1048;&#1085;&#1092;&#1086;&#1088;&#1084;&#1072;&#1094;&#1080;&#1086;&#1085;&#1085;&#1099;&#1077;%20&#1089;&#1086;&#1086;&#1073;&#1097;&#1077;&#1085;&#1080;&#1103;\2023\&#1074;&#1089;&#1077;%20&#1080;&#1079;&#1074;&#1077;&#1097;&#1077;&#1085;&#1080;&#1103;\magadan.49gov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utp.sberbank-ast.ru" TargetMode="External"/><Relationship Id="rId17" Type="http://schemas.openxmlformats.org/officeDocument/2006/relationships/hyperlink" Target="https://utp.sberbank-ast.ru/AP/Notice/1027/Instructions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utp.sberbank-ast.ru/Main/NBT/RegistrPage/0/0/0/0" TargetMode="External"/><Relationship Id="rId20" Type="http://schemas.openxmlformats.org/officeDocument/2006/relationships/hyperlink" Target="http://www.torgi.gov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zho-opt@magadangorod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company@sberbank-ast.ru" TargetMode="External"/><Relationship Id="rId23" Type="http://schemas.openxmlformats.org/officeDocument/2006/relationships/hyperlink" Target="mailto:property@sberbank-ast.ru" TargetMode="External"/><Relationship Id="rId10" Type="http://schemas.openxmlformats.org/officeDocument/2006/relationships/hyperlink" Target="mailto:magadan.49gov.ru" TargetMode="External"/><Relationship Id="rId19" Type="http://schemas.openxmlformats.org/officeDocument/2006/relationships/hyperlink" Target="mailto:dizho-opt@magadangoro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mailto:info@sberbank-ast.ru" TargetMode="External"/><Relationship Id="rId22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B80F9-8E02-424E-A070-AAB4C6200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4721</Words>
  <Characters>26912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Boykova</cp:lastModifiedBy>
  <cp:revision>3</cp:revision>
  <cp:lastPrinted>2023-05-17T00:55:00Z</cp:lastPrinted>
  <dcterms:created xsi:type="dcterms:W3CDTF">2023-05-17T01:07:00Z</dcterms:created>
  <dcterms:modified xsi:type="dcterms:W3CDTF">2023-05-17T01:07:00Z</dcterms:modified>
</cp:coreProperties>
</file>