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E55D7C">
        <w:rPr>
          <w:sz w:val="20"/>
        </w:rPr>
        <w:t xml:space="preserve"> </w:t>
      </w:r>
      <w:r w:rsidR="003129C5">
        <w:rPr>
          <w:sz w:val="20"/>
        </w:rPr>
        <w:t>51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E55D7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E55D7C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42016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июля 2023 г. </w:t>
            </w:r>
            <w:r w:rsidR="00D56935" w:rsidRPr="00847596">
              <w:t>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A84D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</w:t>
            </w:r>
            <w:r w:rsidR="00A84D96">
              <w:t>5</w:t>
            </w:r>
            <w:r>
              <w:t xml:space="preserve"> августа 2023 г. </w:t>
            </w:r>
            <w:r w:rsidR="00D56935" w:rsidRPr="00847596">
              <w:t>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августа 2023 г. </w:t>
            </w:r>
            <w:r w:rsidR="00D56935" w:rsidRPr="00847596">
              <w:t xml:space="preserve">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42016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E9594D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</w:t>
            </w:r>
            <w:bookmarkStart w:id="0" w:name="_GoBack"/>
            <w:bookmarkEnd w:id="0"/>
            <w:r w:rsidR="00E55D7C">
              <w:t xml:space="preserve"> </w:t>
            </w:r>
            <w:r w:rsidR="00E9594D">
              <w:t>августа</w:t>
            </w:r>
            <w:r w:rsidR="00E55D7C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AD49C4" w:rsidRPr="00186E1D" w:rsidRDefault="00AD49C4" w:rsidP="00AD49C4">
      <w:pPr>
        <w:pStyle w:val="21"/>
        <w:tabs>
          <w:tab w:val="num" w:pos="1134"/>
        </w:tabs>
        <w:suppressAutoHyphens/>
        <w:spacing w:after="0" w:line="240" w:lineRule="auto"/>
        <w:jc w:val="both"/>
      </w:pP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86E1D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186E1D">
        <w:rPr>
          <w:b/>
          <w:u w:val="single"/>
        </w:rPr>
        <w:t>:</w:t>
      </w:r>
      <w:r w:rsidRPr="00186E1D">
        <w:rPr>
          <w:b/>
        </w:rPr>
        <w:t xml:space="preserve"> Земельный участок (земли населённых пунктов) для ведения садоводства с кадастровым номером 49:09:010022:137 площадью 836 кв. м в городе Магадане, пгт. Сокол.</w:t>
      </w: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</w:pPr>
      <w:r w:rsidRPr="00186E1D"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01.12.2022 года № 3848-пм «О проведении аукциона по продаже земельного участка с кадастровым номером 49:09:010022:137».</w:t>
      </w: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</w:pPr>
      <w:r w:rsidRPr="00186E1D">
        <w:t>Информация о предмете аукциона: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6491"/>
      </w:tblGrid>
      <w:tr w:rsidR="00AD49C4" w:rsidRPr="00186E1D" w:rsidTr="004B5D68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Кадастровый номер земельного участка: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49:09:010022:137</w:t>
            </w:r>
          </w:p>
        </w:tc>
      </w:tr>
      <w:tr w:rsidR="00AD49C4" w:rsidRPr="00186E1D" w:rsidTr="004B5D68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Градостроительная зона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186E1D">
              <w:t>Зона садоводства СХЗ 705</w:t>
            </w:r>
          </w:p>
        </w:tc>
      </w:tr>
      <w:tr w:rsidR="00AD49C4" w:rsidRPr="00186E1D" w:rsidTr="004B5D68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</w:pPr>
            <w:r w:rsidRPr="00186E1D">
              <w:t>Виды разрешенного использования земельного участка: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4B5D68">
            <w:pPr>
              <w:suppressAutoHyphens/>
              <w:spacing w:line="240" w:lineRule="auto"/>
              <w:jc w:val="both"/>
            </w:pPr>
            <w:r w:rsidRPr="00186E1D">
              <w:t>Ведение садоводства</w:t>
            </w:r>
          </w:p>
        </w:tc>
      </w:tr>
      <w:tr w:rsidR="00AD49C4" w:rsidRPr="00186E1D" w:rsidTr="004B5D68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Местоположение земельного участка: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4B5D68">
            <w:pPr>
              <w:suppressAutoHyphens/>
              <w:spacing w:line="240" w:lineRule="auto"/>
              <w:jc w:val="both"/>
            </w:pPr>
            <w:r w:rsidRPr="00186E1D">
              <w:t>Местоположение земельного участка установлено относительно ориентира, расположенного за пределами земельного участка. Ориентир здание электроподстанции. Участок находится примерно в 70 м, по направлению на восток от ориентира. Почтовый адрес ориентира: Магаданская область, город Магадан, пгт. Сокол</w:t>
            </w:r>
          </w:p>
        </w:tc>
      </w:tr>
      <w:tr w:rsidR="00AD49C4" w:rsidRPr="00186E1D" w:rsidTr="004B5D68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Площадь земельного участка: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836кв. м</w:t>
            </w:r>
          </w:p>
        </w:tc>
      </w:tr>
      <w:tr w:rsidR="00AD49C4" w:rsidRPr="00186E1D" w:rsidTr="004B5D68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Категория земель: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Земли населённых пунктов</w:t>
            </w:r>
          </w:p>
        </w:tc>
      </w:tr>
      <w:tr w:rsidR="00AD49C4" w:rsidRPr="00186E1D" w:rsidTr="004B5D68">
        <w:trPr>
          <w:trHeight w:val="498"/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 xml:space="preserve">Граница со смежными земельными </w:t>
            </w:r>
          </w:p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участками: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49:09:010022:126 с разрешенным видом использования «ведение садоводства»</w:t>
            </w:r>
          </w:p>
        </w:tc>
      </w:tr>
      <w:tr w:rsidR="00AD49C4" w:rsidRPr="00186E1D" w:rsidTr="004B5D68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Обременения земельного участка: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Отсутствуют</w:t>
            </w:r>
          </w:p>
        </w:tc>
      </w:tr>
      <w:tr w:rsidR="00520949" w:rsidRPr="00186E1D" w:rsidTr="004B5D68">
        <w:trPr>
          <w:jc w:val="center"/>
        </w:trPr>
        <w:tc>
          <w:tcPr>
            <w:tcW w:w="3823" w:type="dxa"/>
            <w:shd w:val="clear" w:color="auto" w:fill="auto"/>
          </w:tcPr>
          <w:p w:rsidR="00520949" w:rsidRPr="00186E1D" w:rsidRDefault="00520949" w:rsidP="00D77383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6491" w:type="dxa"/>
            <w:shd w:val="clear" w:color="auto" w:fill="auto"/>
          </w:tcPr>
          <w:p w:rsidR="00520949" w:rsidRPr="00186E1D" w:rsidRDefault="00520949" w:rsidP="00D7738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AD49C4" w:rsidRPr="00186E1D" w:rsidTr="004B5D68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Ограничения использования земельного участка: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 xml:space="preserve">Земельный участок расположен в зоне с особыми условиями использования территории – Приаэродромная территория аэродрома Магадан (Сокол), реестровый номер </w:t>
            </w:r>
            <w:r w:rsidRPr="00186E1D">
              <w:rPr>
                <w:b/>
              </w:rPr>
              <w:t>49:09-6.131</w:t>
            </w:r>
            <w:r w:rsidRPr="00186E1D">
              <w:t xml:space="preserve">. </w:t>
            </w:r>
          </w:p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 xml:space="preserve">При установлении приаэродромной территории устанавливаются </w:t>
            </w:r>
            <w:r w:rsidRPr="00186E1D">
              <w:lastRenderedPageBreak/>
              <w:t xml:space="preserve">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Приказом «Об установлении приаэродромной территории аэродрома Магадан (Сокол)» № 532-П от 03.06.2020 г. выданным Федеральным агенством воздушного транспорта (РОСАВИАЦИИ). Срок установления ограничений бессрочный. </w:t>
            </w:r>
          </w:p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деятельности:1) первая и вторая подзоны - по внешним границам земельных участков, предоставленных для размещения и эксплуатации зданий, сооружений и оборудования, подлежащих размещению в указанных подзонах, отграничивающим такие земельные участки от земельных участков, предназначенных для иных целей;2)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территории;3)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подзоны;4) 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судов;5) шестая подзона, в которой запрещается размещать объекты, способствующие привлечению и массовому скоплению птиц.6) седьмая подзона,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      </w:r>
          </w:p>
          <w:p w:rsidR="00AD49C4" w:rsidRPr="00186E1D" w:rsidRDefault="00AD49C4" w:rsidP="004B5D68">
            <w:pPr>
              <w:spacing w:line="240" w:lineRule="auto"/>
              <w:jc w:val="both"/>
            </w:pPr>
            <w:r w:rsidRPr="00186E1D">
              <w:t xml:space="preserve">Земельный участок расположен в зонах с особыми условиями использования территории: Охранная зона ВЛ-10 кВ«Сокол –Ретранслятор» с реестровым номером </w:t>
            </w:r>
            <w:r w:rsidRPr="00186E1D">
              <w:rPr>
                <w:b/>
              </w:rPr>
              <w:t xml:space="preserve">49:09-6.92; </w:t>
            </w:r>
            <w:r w:rsidRPr="00186E1D">
              <w:t xml:space="preserve">по объекту «ВЛ 35/110 кВ«Центральная – Сокол – Палатка» с заходом на ПС 110,35 кВ Магаданская область» с реестровым номером </w:t>
            </w:r>
            <w:r w:rsidRPr="00186E1D">
              <w:rPr>
                <w:b/>
              </w:rPr>
              <w:t>49:09-6.101</w:t>
            </w:r>
            <w:r w:rsidRPr="00186E1D">
              <w:t xml:space="preserve">; по объекту «ВЛ 35/110 кВ«Центральная – Сокол – Палатка» с заходом на ПС 110,35 кВ Магаданская область» с реестровым номером </w:t>
            </w:r>
            <w:r w:rsidRPr="00186E1D">
              <w:rPr>
                <w:b/>
              </w:rPr>
              <w:t xml:space="preserve">49:00-6.13 – </w:t>
            </w:r>
            <w:r w:rsidRPr="00186E1D">
              <w:t>Строительство осуществлять с учетом требований Правил охраны электрических сетей, размещенных на земельных участках, установленных постановление Правительства Российской Федерации от 24.09.2009 № 160.</w:t>
            </w:r>
          </w:p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подъездов;в) находиться в пределах огороженной территории и помещениях распределительных устройств и </w:t>
            </w:r>
            <w:r w:rsidRPr="00186E1D">
              <w:lastRenderedPageBreak/>
              <w:t>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В охранных зонах, установленных для объектов электросетевого хозяйства напряжением свыше 1000 вольт, помимо действий, указанных выше, запрещается: 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AD49C4" w:rsidRPr="00186E1D" w:rsidTr="004B5D68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lastRenderedPageBreak/>
              <w:t>Ограничения для участников аукциона: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186E1D">
              <w:rPr>
                <w:b/>
              </w:rPr>
              <w:t>только граждане.</w:t>
            </w:r>
          </w:p>
        </w:tc>
      </w:tr>
      <w:tr w:rsidR="00AD49C4" w:rsidRPr="00186E1D" w:rsidTr="004B5D68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Первый аукцион</w:t>
            </w:r>
          </w:p>
        </w:tc>
      </w:tr>
      <w:tr w:rsidR="00AD49C4" w:rsidRPr="00186E1D" w:rsidTr="004B5D68">
        <w:trPr>
          <w:jc w:val="center"/>
        </w:trPr>
        <w:tc>
          <w:tcPr>
            <w:tcW w:w="10314" w:type="dxa"/>
            <w:gridSpan w:val="2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center"/>
            </w:pPr>
            <w:r w:rsidRPr="00186E1D">
              <w:t xml:space="preserve">Для земельных участков, в соответствии с видом разрешенного использования которых, </w:t>
            </w:r>
          </w:p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center"/>
            </w:pPr>
            <w:r w:rsidRPr="00186E1D">
              <w:t>предусмотрено строительство</w:t>
            </w:r>
          </w:p>
        </w:tc>
      </w:tr>
      <w:tr w:rsidR="00AD49C4" w:rsidRPr="00186E1D" w:rsidTr="004B5D68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</w:pPr>
            <w:r w:rsidRPr="00186E1D">
              <w:t>Параметры разрешенного строительства объекта капитального строительства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lastRenderedPageBreak/>
              <w:t>4. Максимальный процент застройки в границах земельного участка - не подлежит установлению</w:t>
            </w:r>
          </w:p>
        </w:tc>
      </w:tr>
      <w:tr w:rsidR="00AD49C4" w:rsidRPr="00186E1D" w:rsidTr="004B5D68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</w:pPr>
            <w:r w:rsidRPr="00186E1D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4B5D68">
            <w:pPr>
              <w:spacing w:line="240" w:lineRule="auto"/>
              <w:jc w:val="both"/>
            </w:pPr>
            <w:r w:rsidRPr="00186E1D">
              <w:rPr>
                <w:b/>
              </w:rPr>
              <w:t>Теплоснабжение</w:t>
            </w:r>
            <w:r w:rsidRPr="00186E1D">
              <w:t xml:space="preserve"> (письмо МУП города Магадана «Магадантеплосеть» от 09.11.2022 № 08-2952):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гг.».Водоснабжение и канализация (письмо МУП г. Магадана «Водоканал» от 11.11.2022 № 6787):</w:t>
            </w:r>
            <w:r w:rsidRPr="00186E1D">
              <w:rPr>
                <w:b/>
              </w:rPr>
              <w:t xml:space="preserve">Водопровод: </w:t>
            </w:r>
            <w:r w:rsidRPr="00186E1D">
              <w:t xml:space="preserve">место присоединения к водопроводу, находящемуся в хозяйственном ведении МУП г. Магадана «Водоканал» – ТВК20/10. Максимальное разрешенное водопотребление на хозяйственные, питьевые нужды – 2 куб. м в сутки. Располагаемый напор в точке подключения – 40 м. </w:t>
            </w:r>
            <w:r w:rsidRPr="00186E1D">
              <w:rPr>
                <w:b/>
              </w:rPr>
              <w:t>Канализация:</w:t>
            </w:r>
            <w:r w:rsidRPr="00186E1D">
              <w:t xml:space="preserve"> место присоединения к канализации, находящейся в хозяйственном ведении МУП г. Магадана «Водоканал» – КК-46/13.Максимально разрешенный сброс в точке подключения – 2куб.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AD49C4" w:rsidRPr="00186E1D" w:rsidTr="004B5D68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</w:pPr>
            <w:r w:rsidRPr="00186E1D">
              <w:t>Срок действия технических условий: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Срок действия технических условий МУП г. Магадана «Водоканал» – 3 года.</w:t>
            </w:r>
          </w:p>
        </w:tc>
      </w:tr>
      <w:tr w:rsidR="00AD49C4" w:rsidRPr="00186E1D" w:rsidTr="004B5D68">
        <w:trPr>
          <w:jc w:val="center"/>
        </w:trPr>
        <w:tc>
          <w:tcPr>
            <w:tcW w:w="38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</w:pPr>
            <w:r w:rsidRPr="00186E1D">
              <w:t>Информация о плате за подключение:</w:t>
            </w:r>
          </w:p>
        </w:tc>
        <w:tc>
          <w:tcPr>
            <w:tcW w:w="6491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Отсутствует</w:t>
            </w:r>
          </w:p>
        </w:tc>
      </w:tr>
      <w:tr w:rsidR="00C35461" w:rsidRPr="00186E1D" w:rsidTr="004B5D68">
        <w:trPr>
          <w:jc w:val="center"/>
        </w:trPr>
        <w:tc>
          <w:tcPr>
            <w:tcW w:w="3823" w:type="dxa"/>
            <w:shd w:val="clear" w:color="auto" w:fill="auto"/>
          </w:tcPr>
          <w:p w:rsidR="00C35461" w:rsidRPr="00B25DAB" w:rsidRDefault="00C35461" w:rsidP="00D77383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491" w:type="dxa"/>
            <w:shd w:val="clear" w:color="auto" w:fill="auto"/>
          </w:tcPr>
          <w:p w:rsidR="00C35461" w:rsidRDefault="00C35461" w:rsidP="00D7738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AD49C4" w:rsidRPr="00186E1D" w:rsidRDefault="00AD49C4" w:rsidP="00AD49C4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 w:rsidRPr="00186E1D">
        <w:t xml:space="preserve">Начальная цена земельного участка: </w:t>
      </w:r>
      <w:r>
        <w:t xml:space="preserve">399 </w:t>
      </w:r>
      <w:r w:rsidRPr="00186E1D">
        <w:t>000 (</w:t>
      </w:r>
      <w:r>
        <w:t>триста девяносто девять тысяч)</w:t>
      </w:r>
      <w:r w:rsidRPr="00186E1D">
        <w:t xml:space="preserve"> рублей 00 копеек (НДС не облагается). </w:t>
      </w:r>
    </w:p>
    <w:p w:rsidR="00AD49C4" w:rsidRPr="00186E1D" w:rsidRDefault="00AD49C4" w:rsidP="00AD49C4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 w:rsidRPr="00186E1D">
        <w:t xml:space="preserve">Шаг аукциона: </w:t>
      </w:r>
      <w:r>
        <w:t>11</w:t>
      </w:r>
      <w:r w:rsidRPr="00186E1D">
        <w:t> 000 (</w:t>
      </w:r>
      <w:r>
        <w:t>одиннадцать тысяч</w:t>
      </w:r>
      <w:r w:rsidRPr="00186E1D">
        <w:t>) рублей 00 копеек</w:t>
      </w:r>
    </w:p>
    <w:p w:rsidR="00AD49C4" w:rsidRPr="00186E1D" w:rsidRDefault="00AD49C4" w:rsidP="00AD49C4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 w:rsidRPr="00186E1D">
        <w:t xml:space="preserve">Задаток: </w:t>
      </w:r>
      <w:r>
        <w:t>79 800</w:t>
      </w:r>
      <w:r w:rsidRPr="00186E1D">
        <w:t xml:space="preserve"> (</w:t>
      </w:r>
      <w:r>
        <w:t>семьдесят девять тысяч восемьсот</w:t>
      </w:r>
      <w:r w:rsidRPr="00186E1D">
        <w:t>) рублей 00 копеек (НДС не облагается).</w:t>
      </w:r>
    </w:p>
    <w:p w:rsidR="00015786" w:rsidRDefault="00015786" w:rsidP="0036226C">
      <w:pPr>
        <w:spacing w:line="240" w:lineRule="auto"/>
        <w:ind w:firstLine="567"/>
        <w:jc w:val="center"/>
        <w:rPr>
          <w:b/>
        </w:rPr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Данное информационное сообщение является публичной офертой в соответствии со ст. 437 ГК РФ. Подача </w:t>
      </w:r>
      <w:r w:rsidRPr="00C507DF">
        <w:lastRenderedPageBreak/>
        <w:t>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1" w:name="Par0"/>
      <w:bookmarkEnd w:id="1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r w:rsidRPr="00643983">
        <w:rPr>
          <w:b/>
          <w:u w:val="single"/>
        </w:rPr>
        <w:t>скриншот о блокировании ЭТП денежных средств</w:t>
      </w:r>
      <w:r w:rsidRPr="00C507DF">
        <w:rPr>
          <w:b/>
        </w:rPr>
        <w:t>, что Организатором 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 xml:space="preserve">платежное </w:t>
      </w:r>
      <w:r w:rsidRPr="00643983">
        <w:rPr>
          <w:b/>
          <w:u w:val="single"/>
        </w:rPr>
        <w:lastRenderedPageBreak/>
        <w:t>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lastRenderedPageBreak/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C1" w:rsidRDefault="00A146C1" w:rsidP="00E45868">
      <w:pPr>
        <w:spacing w:line="240" w:lineRule="auto"/>
      </w:pPr>
      <w:r>
        <w:separator/>
      </w:r>
    </w:p>
  </w:endnote>
  <w:endnote w:type="continuationSeparator" w:id="1">
    <w:p w:rsidR="00A146C1" w:rsidRDefault="00A146C1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C1" w:rsidRDefault="00A146C1" w:rsidP="00E45868">
      <w:pPr>
        <w:spacing w:line="240" w:lineRule="auto"/>
      </w:pPr>
      <w:r>
        <w:separator/>
      </w:r>
    </w:p>
  </w:footnote>
  <w:footnote w:type="continuationSeparator" w:id="1">
    <w:p w:rsidR="00A146C1" w:rsidRDefault="00A146C1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786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989"/>
    <w:rsid w:val="00092E52"/>
    <w:rsid w:val="00094306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29C5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48F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016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0949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0DCA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6C1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19D2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4D9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D49C4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461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08B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5D7C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E796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CA9B-D6B1-4CFB-96BC-E125232E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5981</Words>
  <Characters>34093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2023-06-23T06:29:00Z</cp:lastPrinted>
  <dcterms:created xsi:type="dcterms:W3CDTF">2023-07-03T06:26:00Z</dcterms:created>
  <dcterms:modified xsi:type="dcterms:W3CDTF">2023-07-03T06:27:00Z</dcterms:modified>
</cp:coreProperties>
</file>