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BA" w:rsidRPr="00CE211F" w:rsidRDefault="00A55D3F" w:rsidP="00A55D3F">
      <w:pPr>
        <w:spacing w:before="120" w:after="120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УТВЕРЖДАЮ</w:t>
      </w:r>
    </w:p>
    <w:p w:rsidR="00802FBA" w:rsidRPr="00A55D3F" w:rsidRDefault="00802FBA" w:rsidP="00A55D3F">
      <w:pPr>
        <w:spacing w:before="120" w:after="120"/>
        <w:jc w:val="right"/>
        <w:rPr>
          <w:rFonts w:ascii="Times New Roman" w:hAnsi="Times New Roman"/>
        </w:rPr>
      </w:pPr>
      <w:r w:rsidRPr="00A55D3F">
        <w:rPr>
          <w:rFonts w:ascii="Times New Roman" w:hAnsi="Times New Roman"/>
        </w:rPr>
        <w:t>Заместитель мэра г</w:t>
      </w:r>
      <w:r w:rsidR="00EB2DD5">
        <w:rPr>
          <w:rFonts w:ascii="Times New Roman" w:hAnsi="Times New Roman"/>
        </w:rPr>
        <w:t>орода</w:t>
      </w:r>
      <w:r w:rsidRPr="00A55D3F">
        <w:rPr>
          <w:rFonts w:ascii="Times New Roman" w:hAnsi="Times New Roman"/>
        </w:rPr>
        <w:t xml:space="preserve"> Магадана </w:t>
      </w:r>
    </w:p>
    <w:p w:rsidR="00802FBA" w:rsidRPr="00A55D3F" w:rsidRDefault="00A55D3F" w:rsidP="00A55D3F">
      <w:pPr>
        <w:spacing w:before="120" w:after="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</w:t>
      </w:r>
      <w:r w:rsidR="00802FBA" w:rsidRPr="00A55D3F">
        <w:rPr>
          <w:rFonts w:ascii="Times New Roman" w:hAnsi="Times New Roman"/>
        </w:rPr>
        <w:t>_____________Ю.М. Казетов</w:t>
      </w:r>
    </w:p>
    <w:p w:rsidR="00802FBA" w:rsidRPr="00CE211F" w:rsidRDefault="00802FBA" w:rsidP="00802FBA">
      <w:pPr>
        <w:pStyle w:val="aa"/>
        <w:jc w:val="right"/>
        <w:rPr>
          <w:b/>
        </w:rPr>
      </w:pPr>
      <w:r w:rsidRPr="00A55D3F">
        <w:t xml:space="preserve">«____» </w:t>
      </w:r>
      <w:r w:rsidR="00A55D3F">
        <w:t xml:space="preserve"> марта</w:t>
      </w:r>
      <w:r w:rsidRPr="00A55D3F">
        <w:t xml:space="preserve"> </w:t>
      </w:r>
      <w:r w:rsidR="00A55D3F">
        <w:t xml:space="preserve"> </w:t>
      </w:r>
      <w:r w:rsidRPr="00A55D3F">
        <w:t>201</w:t>
      </w:r>
      <w:r w:rsidR="00A55D3F" w:rsidRPr="00A55D3F">
        <w:t>8</w:t>
      </w:r>
      <w:r w:rsidR="00A55D3F">
        <w:t>г.</w:t>
      </w:r>
    </w:p>
    <w:p w:rsidR="00802FBA" w:rsidRDefault="00802FBA" w:rsidP="00802FBA">
      <w:pPr>
        <w:tabs>
          <w:tab w:val="center" w:pos="4860"/>
        </w:tabs>
        <w:jc w:val="right"/>
        <w:outlineLvl w:val="0"/>
        <w:rPr>
          <w:rFonts w:ascii="Calibri" w:hAnsi="Calibri"/>
          <w:b/>
          <w:sz w:val="18"/>
          <w:szCs w:val="18"/>
        </w:rPr>
      </w:pPr>
    </w:p>
    <w:p w:rsidR="00802FBA" w:rsidRDefault="00802FBA" w:rsidP="00802FBA">
      <w:pPr>
        <w:tabs>
          <w:tab w:val="center" w:pos="4860"/>
        </w:tabs>
        <w:outlineLvl w:val="0"/>
        <w:rPr>
          <w:rFonts w:ascii="Calibri" w:hAnsi="Calibri"/>
          <w:b/>
          <w:sz w:val="18"/>
          <w:szCs w:val="18"/>
        </w:rPr>
      </w:pPr>
    </w:p>
    <w:p w:rsidR="00EB2DD5" w:rsidRDefault="00A55D3F" w:rsidP="00802FBA">
      <w:pPr>
        <w:tabs>
          <w:tab w:val="center" w:pos="4860"/>
        </w:tabs>
        <w:jc w:val="center"/>
        <w:outlineLvl w:val="0"/>
        <w:rPr>
          <w:rFonts w:asciiTheme="minorHAnsi" w:hAnsiTheme="minorHAnsi"/>
          <w:b/>
          <w:color w:val="000000"/>
          <w:sz w:val="28"/>
          <w:szCs w:val="28"/>
        </w:rPr>
      </w:pPr>
      <w:r w:rsidRPr="00A55D3F">
        <w:rPr>
          <w:b/>
          <w:color w:val="000000"/>
          <w:sz w:val="28"/>
          <w:szCs w:val="28"/>
        </w:rPr>
        <w:t>Комплексный п</w:t>
      </w:r>
      <w:r w:rsidR="00802FBA" w:rsidRPr="00CE211F">
        <w:rPr>
          <w:b/>
          <w:color w:val="000000"/>
          <w:sz w:val="28"/>
          <w:szCs w:val="28"/>
        </w:rPr>
        <w:t xml:space="preserve">лан мероприятий по профилактике заражения ВИЧ среди населения </w:t>
      </w:r>
      <w:r w:rsidR="00802FBA" w:rsidRPr="00EB2DD5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EB2DD5" w:rsidRPr="00EB2DD5">
        <w:rPr>
          <w:rFonts w:ascii="Times New Roman" w:hAnsi="Times New Roman"/>
          <w:b/>
          <w:color w:val="000000"/>
          <w:sz w:val="28"/>
          <w:szCs w:val="28"/>
        </w:rPr>
        <w:t>орода</w:t>
      </w:r>
      <w:r w:rsidR="00802FBA" w:rsidRPr="00EB2DD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802FBA" w:rsidRPr="00CE211F">
        <w:rPr>
          <w:b/>
          <w:color w:val="000000"/>
          <w:sz w:val="28"/>
          <w:szCs w:val="28"/>
        </w:rPr>
        <w:t>Магадана</w:t>
      </w:r>
    </w:p>
    <w:p w:rsidR="00802FBA" w:rsidRDefault="00802FBA" w:rsidP="00802FBA">
      <w:pPr>
        <w:tabs>
          <w:tab w:val="center" w:pos="4860"/>
        </w:tabs>
        <w:jc w:val="center"/>
        <w:outlineLvl w:val="0"/>
        <w:rPr>
          <w:rFonts w:asciiTheme="minorHAnsi" w:hAnsiTheme="minorHAnsi"/>
          <w:b/>
          <w:color w:val="000000"/>
          <w:sz w:val="28"/>
          <w:szCs w:val="28"/>
        </w:rPr>
      </w:pPr>
      <w:r w:rsidRPr="00CE211F">
        <w:rPr>
          <w:b/>
          <w:color w:val="000000"/>
          <w:sz w:val="28"/>
          <w:szCs w:val="28"/>
        </w:rPr>
        <w:t xml:space="preserve"> на 201</w:t>
      </w:r>
      <w:r w:rsidR="00A55D3F" w:rsidRPr="00A55D3F">
        <w:rPr>
          <w:b/>
          <w:color w:val="000000"/>
          <w:sz w:val="28"/>
          <w:szCs w:val="28"/>
        </w:rPr>
        <w:t>8</w:t>
      </w:r>
      <w:r w:rsidRPr="00CE211F">
        <w:rPr>
          <w:b/>
          <w:color w:val="000000"/>
          <w:sz w:val="28"/>
          <w:szCs w:val="28"/>
        </w:rPr>
        <w:t>-20</w:t>
      </w:r>
      <w:r w:rsidR="00A55D3F" w:rsidRPr="00A55D3F">
        <w:rPr>
          <w:b/>
          <w:color w:val="000000"/>
          <w:sz w:val="28"/>
          <w:szCs w:val="28"/>
        </w:rPr>
        <w:t>20</w:t>
      </w:r>
      <w:r w:rsidRPr="00CE211F">
        <w:rPr>
          <w:b/>
          <w:color w:val="000000"/>
          <w:sz w:val="28"/>
          <w:szCs w:val="28"/>
        </w:rPr>
        <w:t xml:space="preserve"> </w:t>
      </w:r>
      <w:r w:rsidRPr="00A55D3F">
        <w:rPr>
          <w:b/>
          <w:color w:val="000000"/>
          <w:sz w:val="28"/>
          <w:szCs w:val="28"/>
        </w:rPr>
        <w:t>годы</w:t>
      </w:r>
    </w:p>
    <w:p w:rsidR="00F728A5" w:rsidRPr="00F728A5" w:rsidRDefault="00F728A5" w:rsidP="00802FBA">
      <w:pPr>
        <w:tabs>
          <w:tab w:val="center" w:pos="4860"/>
        </w:tabs>
        <w:jc w:val="center"/>
        <w:outlineLvl w:val="0"/>
        <w:rPr>
          <w:rFonts w:asciiTheme="minorHAnsi" w:hAnsiTheme="minorHAnsi"/>
          <w:b/>
          <w:color w:val="000000"/>
          <w:sz w:val="16"/>
          <w:szCs w:val="16"/>
        </w:rPr>
      </w:pPr>
    </w:p>
    <w:p w:rsidR="00802FBA" w:rsidRPr="00CE211F" w:rsidRDefault="00802FBA" w:rsidP="00802FBA">
      <w:pPr>
        <w:tabs>
          <w:tab w:val="center" w:pos="4860"/>
        </w:tabs>
        <w:outlineLvl w:val="0"/>
        <w:rPr>
          <w:rFonts w:ascii="Calibri" w:hAnsi="Calibri"/>
          <w:b/>
          <w:sz w:val="18"/>
          <w:szCs w:val="18"/>
        </w:rPr>
      </w:pPr>
    </w:p>
    <w:tbl>
      <w:tblPr>
        <w:tblW w:w="15609" w:type="dxa"/>
        <w:jc w:val="center"/>
        <w:tblInd w:w="-6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45"/>
        <w:gridCol w:w="4512"/>
        <w:gridCol w:w="1753"/>
        <w:gridCol w:w="3538"/>
        <w:gridCol w:w="1761"/>
      </w:tblGrid>
      <w:tr w:rsidR="002C460C" w:rsidTr="00F85D6F">
        <w:trPr>
          <w:jc w:val="center"/>
        </w:trPr>
        <w:tc>
          <w:tcPr>
            <w:tcW w:w="4045" w:type="dxa"/>
            <w:vAlign w:val="center"/>
          </w:tcPr>
          <w:p w:rsidR="00802FBA" w:rsidRPr="00A31FA0" w:rsidRDefault="00802FBA" w:rsidP="009648DB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A31FA0">
              <w:rPr>
                <w:rFonts w:ascii="Times New Roman CYR" w:hAnsi="Times New Roman CYR" w:cs="Times New Roman CYR"/>
                <w:b/>
                <w:sz w:val="20"/>
              </w:rPr>
              <w:t>Целевая группа</w:t>
            </w:r>
          </w:p>
        </w:tc>
        <w:tc>
          <w:tcPr>
            <w:tcW w:w="4512" w:type="dxa"/>
            <w:vAlign w:val="center"/>
          </w:tcPr>
          <w:p w:rsidR="00802FBA" w:rsidRPr="00A31FA0" w:rsidRDefault="00802FBA" w:rsidP="009648DB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A31FA0">
              <w:rPr>
                <w:rFonts w:ascii="Times New Roman CYR" w:hAnsi="Times New Roman CYR" w:cs="Times New Roman CYR"/>
                <w:b/>
                <w:sz w:val="20"/>
              </w:rPr>
              <w:t>Мероприятия</w:t>
            </w:r>
          </w:p>
        </w:tc>
        <w:tc>
          <w:tcPr>
            <w:tcW w:w="1753" w:type="dxa"/>
            <w:vAlign w:val="center"/>
          </w:tcPr>
          <w:p w:rsidR="00673ECA" w:rsidRDefault="00802FBA" w:rsidP="009648DB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A31FA0">
              <w:rPr>
                <w:rFonts w:ascii="Times New Roman CYR" w:hAnsi="Times New Roman CYR" w:cs="Times New Roman CYR"/>
                <w:b/>
                <w:sz w:val="20"/>
              </w:rPr>
              <w:t>Эффективный целевой показатель</w:t>
            </w:r>
          </w:p>
          <w:p w:rsidR="00802FBA" w:rsidRPr="00A31FA0" w:rsidRDefault="00802FBA" w:rsidP="009648DB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A31FA0">
              <w:rPr>
                <w:rFonts w:ascii="Times New Roman CYR" w:hAnsi="Times New Roman CYR" w:cs="Times New Roman CYR"/>
                <w:b/>
                <w:sz w:val="20"/>
              </w:rPr>
              <w:t>(% охвата, выполнения)</w:t>
            </w:r>
          </w:p>
        </w:tc>
        <w:tc>
          <w:tcPr>
            <w:tcW w:w="3538" w:type="dxa"/>
            <w:vAlign w:val="center"/>
          </w:tcPr>
          <w:p w:rsidR="00802FBA" w:rsidRPr="00A31FA0" w:rsidRDefault="00802FBA" w:rsidP="009648DB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A31FA0">
              <w:rPr>
                <w:rFonts w:ascii="Times New Roman CYR" w:hAnsi="Times New Roman CYR" w:cs="Times New Roman CYR"/>
                <w:b/>
                <w:sz w:val="20"/>
              </w:rPr>
              <w:t>Исполнители</w:t>
            </w:r>
          </w:p>
        </w:tc>
        <w:tc>
          <w:tcPr>
            <w:tcW w:w="1761" w:type="dxa"/>
            <w:vAlign w:val="center"/>
          </w:tcPr>
          <w:p w:rsidR="00802FBA" w:rsidRPr="00A31FA0" w:rsidRDefault="00802FBA" w:rsidP="009A16C5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 w:rsidRPr="00A31FA0">
              <w:rPr>
                <w:rFonts w:ascii="Times New Roman CYR" w:hAnsi="Times New Roman CYR" w:cs="Times New Roman CYR"/>
                <w:b/>
                <w:sz w:val="20"/>
              </w:rPr>
              <w:t>Сроки</w:t>
            </w:r>
          </w:p>
        </w:tc>
      </w:tr>
      <w:tr w:rsidR="002C460C" w:rsidTr="00F85D6F">
        <w:trPr>
          <w:trHeight w:val="1071"/>
          <w:jc w:val="center"/>
        </w:trPr>
        <w:tc>
          <w:tcPr>
            <w:tcW w:w="4045" w:type="dxa"/>
          </w:tcPr>
          <w:p w:rsidR="00A55D3F" w:rsidRPr="006B2C9B" w:rsidRDefault="007A7C50" w:rsidP="009648DB">
            <w:pPr>
              <w:numPr>
                <w:ilvl w:val="0"/>
                <w:numId w:val="1"/>
              </w:numPr>
              <w:tabs>
                <w:tab w:val="left" w:pos="0"/>
                <w:tab w:val="left" w:pos="283"/>
              </w:tabs>
              <w:ind w:left="0" w:firstLine="0"/>
              <w:jc w:val="both"/>
              <w:rPr>
                <w:rFonts w:ascii="Times New Roman CYR" w:hAnsi="Times New Roman CYR" w:cs="Times New Roman CYR"/>
              </w:rPr>
            </w:pPr>
            <w:r w:rsidRPr="007A7C50">
              <w:rPr>
                <w:rFonts w:ascii="Times New Roman CYR" w:hAnsi="Times New Roman CYR" w:cs="Times New Roman CYR"/>
              </w:rPr>
              <w:t xml:space="preserve">Руководители подведомственных мэрии города Магадана </w:t>
            </w:r>
            <w:proofErr w:type="spellStart"/>
            <w:proofErr w:type="gramStart"/>
            <w:r w:rsidR="00EB2DD5">
              <w:rPr>
                <w:rFonts w:ascii="Times New Roman CYR" w:hAnsi="Times New Roman CYR" w:cs="Times New Roman CYR"/>
              </w:rPr>
              <w:t>департамен</w:t>
            </w:r>
            <w:r w:rsidR="002C460C">
              <w:rPr>
                <w:rFonts w:ascii="Times New Roman CYR" w:hAnsi="Times New Roman CYR" w:cs="Times New Roman CYR"/>
              </w:rPr>
              <w:t>-</w:t>
            </w:r>
            <w:r w:rsidR="00EB2DD5">
              <w:rPr>
                <w:rFonts w:ascii="Times New Roman CYR" w:hAnsi="Times New Roman CYR" w:cs="Times New Roman CYR"/>
              </w:rPr>
              <w:t>тов</w:t>
            </w:r>
            <w:proofErr w:type="spellEnd"/>
            <w:proofErr w:type="gramEnd"/>
            <w:r w:rsidR="00EB2DD5">
              <w:rPr>
                <w:rFonts w:ascii="Times New Roman CYR" w:hAnsi="Times New Roman CYR" w:cs="Times New Roman CYR"/>
              </w:rPr>
              <w:t xml:space="preserve">, </w:t>
            </w:r>
            <w:r w:rsidRPr="007A7C50">
              <w:rPr>
                <w:rFonts w:ascii="Times New Roman CYR" w:hAnsi="Times New Roman CYR" w:cs="Times New Roman CYR"/>
              </w:rPr>
              <w:t>управлений, комитетов,</w:t>
            </w:r>
            <w:r w:rsidR="005548D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учреждений, предприятий</w:t>
            </w:r>
          </w:p>
        </w:tc>
        <w:tc>
          <w:tcPr>
            <w:tcW w:w="4512" w:type="dxa"/>
          </w:tcPr>
          <w:p w:rsidR="00A55D3F" w:rsidRPr="00AA6975" w:rsidRDefault="007A7C50" w:rsidP="009648DB">
            <w:pPr>
              <w:jc w:val="both"/>
              <w:rPr>
                <w:rFonts w:ascii="Times New Roman" w:hAnsi="Times New Roman"/>
                <w:szCs w:val="24"/>
              </w:rPr>
            </w:pPr>
            <w:r w:rsidRPr="00AA6975">
              <w:rPr>
                <w:rFonts w:ascii="Times New Roman" w:hAnsi="Times New Roman"/>
                <w:szCs w:val="24"/>
              </w:rPr>
              <w:t xml:space="preserve">Разработка </w:t>
            </w:r>
            <w:r w:rsidR="00AA6975" w:rsidRPr="00AA6975">
              <w:rPr>
                <w:rFonts w:ascii="Times New Roman" w:hAnsi="Times New Roman"/>
                <w:szCs w:val="24"/>
              </w:rPr>
              <w:t>Комплексного плана</w:t>
            </w:r>
            <w:r w:rsidRPr="00AA6975">
              <w:rPr>
                <w:rFonts w:ascii="Times New Roman" w:hAnsi="Times New Roman"/>
                <w:szCs w:val="24"/>
              </w:rPr>
              <w:t xml:space="preserve"> мероприятий по профилактике заражения ВИЧ среди населения г</w:t>
            </w:r>
            <w:r w:rsidR="00EB2DD5">
              <w:rPr>
                <w:rFonts w:ascii="Times New Roman" w:hAnsi="Times New Roman"/>
                <w:szCs w:val="24"/>
              </w:rPr>
              <w:t>орода</w:t>
            </w:r>
            <w:r w:rsidRPr="00AA6975">
              <w:rPr>
                <w:rFonts w:ascii="Times New Roman" w:hAnsi="Times New Roman"/>
                <w:szCs w:val="24"/>
              </w:rPr>
              <w:t xml:space="preserve"> Магадана на 201</w:t>
            </w:r>
            <w:r w:rsidR="001E1B37" w:rsidRPr="00AA6975">
              <w:rPr>
                <w:rFonts w:ascii="Times New Roman" w:hAnsi="Times New Roman"/>
                <w:szCs w:val="24"/>
              </w:rPr>
              <w:t>8</w:t>
            </w:r>
            <w:r w:rsidRPr="00AA6975">
              <w:rPr>
                <w:rFonts w:ascii="Times New Roman" w:hAnsi="Times New Roman"/>
                <w:szCs w:val="24"/>
              </w:rPr>
              <w:t>-20</w:t>
            </w:r>
            <w:r w:rsidR="001E1B37" w:rsidRPr="00AA6975">
              <w:rPr>
                <w:rFonts w:ascii="Times New Roman" w:hAnsi="Times New Roman"/>
                <w:szCs w:val="24"/>
              </w:rPr>
              <w:t>20</w:t>
            </w:r>
            <w:r w:rsidRPr="00AA6975">
              <w:rPr>
                <w:rFonts w:ascii="Times New Roman" w:hAnsi="Times New Roman"/>
                <w:szCs w:val="24"/>
              </w:rPr>
              <w:t>гг.</w:t>
            </w:r>
          </w:p>
        </w:tc>
        <w:tc>
          <w:tcPr>
            <w:tcW w:w="1753" w:type="dxa"/>
          </w:tcPr>
          <w:p w:rsidR="007A7C50" w:rsidRDefault="007A7C50" w:rsidP="00B144AA">
            <w:pPr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  <w:p w:rsidR="00A55D3F" w:rsidRPr="00A31FA0" w:rsidRDefault="00A55D3F" w:rsidP="00B144AA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3538" w:type="dxa"/>
          </w:tcPr>
          <w:p w:rsidR="00A55D3F" w:rsidRPr="00A31FA0" w:rsidRDefault="009A16C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" w:hAnsi="Times New Roman"/>
              </w:rPr>
              <w:t>Отдел охраны здоровья мэрии</w:t>
            </w:r>
            <w:r w:rsidR="007A7C50" w:rsidRPr="007C1409">
              <w:rPr>
                <w:rFonts w:ascii="Times New Roman" w:hAnsi="Times New Roman"/>
              </w:rPr>
              <w:t xml:space="preserve"> города Магадана</w:t>
            </w:r>
          </w:p>
        </w:tc>
        <w:tc>
          <w:tcPr>
            <w:tcW w:w="1761" w:type="dxa"/>
          </w:tcPr>
          <w:p w:rsidR="007A7C50" w:rsidRDefault="007A7C50" w:rsidP="007A7C5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март 2018</w:t>
            </w:r>
            <w:r w:rsidR="00EB2DD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г.</w:t>
            </w:r>
          </w:p>
          <w:p w:rsidR="00A55D3F" w:rsidRPr="00A31FA0" w:rsidRDefault="00A55D3F" w:rsidP="007A7C50">
            <w:pPr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C460C" w:rsidTr="00F85D6F">
        <w:trPr>
          <w:jc w:val="center"/>
        </w:trPr>
        <w:tc>
          <w:tcPr>
            <w:tcW w:w="4045" w:type="dxa"/>
            <w:vMerge w:val="restart"/>
          </w:tcPr>
          <w:p w:rsidR="00975032" w:rsidRPr="00A31FA0" w:rsidRDefault="00975032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 xml:space="preserve">2. Руководители муниципального образования «Город Магадан», руководители подведомственных мэрии города Магадана департаментов, управлений, учреждений, предприятий </w:t>
            </w:r>
          </w:p>
        </w:tc>
        <w:tc>
          <w:tcPr>
            <w:tcW w:w="4512" w:type="dxa"/>
          </w:tcPr>
          <w:p w:rsidR="00975032" w:rsidRPr="00A31FA0" w:rsidRDefault="00E23591" w:rsidP="009648DB">
            <w:pPr>
              <w:pStyle w:val="aa"/>
              <w:spacing w:before="0" w:beforeAutospacing="0" w:after="0"/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t xml:space="preserve">2.1. </w:t>
            </w:r>
            <w:r w:rsidR="00975032">
              <w:t>Рассмотрение  выполнения Комплексного плана мероприятий по профилактике заражения ВИЧ среди населения города Магадана</w:t>
            </w:r>
          </w:p>
        </w:tc>
        <w:tc>
          <w:tcPr>
            <w:tcW w:w="1753" w:type="dxa"/>
          </w:tcPr>
          <w:p w:rsidR="00975032" w:rsidRPr="00A31FA0" w:rsidRDefault="00975032" w:rsidP="00B144AA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975032" w:rsidRPr="00A31FA0" w:rsidRDefault="00975032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proofErr w:type="spellStart"/>
            <w:proofErr w:type="gramStart"/>
            <w:r w:rsidRPr="007C1409">
              <w:rPr>
                <w:rFonts w:ascii="Times New Roman" w:hAnsi="Times New Roman"/>
              </w:rPr>
              <w:t>Санитарно-противоэпидемичес</w:t>
            </w:r>
            <w:r w:rsidR="002C460C">
              <w:rPr>
                <w:rFonts w:ascii="Times New Roman" w:hAnsi="Times New Roman"/>
              </w:rPr>
              <w:t>-</w:t>
            </w:r>
            <w:r w:rsidRPr="007C1409">
              <w:rPr>
                <w:rFonts w:ascii="Times New Roman" w:hAnsi="Times New Roman"/>
              </w:rPr>
              <w:t>кая</w:t>
            </w:r>
            <w:proofErr w:type="spellEnd"/>
            <w:proofErr w:type="gramEnd"/>
            <w:r w:rsidRPr="007C1409">
              <w:rPr>
                <w:rFonts w:ascii="Times New Roman" w:hAnsi="Times New Roman"/>
              </w:rPr>
              <w:t xml:space="preserve"> подкомиссия города Магадана</w:t>
            </w:r>
          </w:p>
        </w:tc>
        <w:tc>
          <w:tcPr>
            <w:tcW w:w="1761" w:type="dxa"/>
          </w:tcPr>
          <w:p w:rsidR="00975032" w:rsidRPr="00A31FA0" w:rsidRDefault="00975032" w:rsidP="00FE0264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2018 – 2020 гг. не реже 1 раза в 2 года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vMerge/>
          </w:tcPr>
          <w:p w:rsidR="00975032" w:rsidRPr="00A31FA0" w:rsidRDefault="00975032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975032" w:rsidRPr="00A31FA0" w:rsidRDefault="00E23591" w:rsidP="009648DB">
            <w:pPr>
              <w:pStyle w:val="aa"/>
              <w:spacing w:before="0" w:beforeAutospacing="0" w:after="0"/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t xml:space="preserve">2.2. </w:t>
            </w:r>
            <w:r w:rsidR="00975032">
              <w:t>Участие в совещаниях, конференциях, посвященных вопросам профилактики ВИЧ-инфекции</w:t>
            </w:r>
          </w:p>
        </w:tc>
        <w:tc>
          <w:tcPr>
            <w:tcW w:w="1753" w:type="dxa"/>
          </w:tcPr>
          <w:p w:rsidR="00975032" w:rsidRPr="00A31FA0" w:rsidRDefault="00975032" w:rsidP="00B144AA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100%</w:t>
            </w:r>
            <w:r w:rsidR="00FA33A1">
              <w:rPr>
                <w:rFonts w:ascii="Times New Roman CYR" w:hAnsi="Times New Roman CYR" w:cs="Times New Roman CYR"/>
              </w:rPr>
              <w:t xml:space="preserve"> приглашенных</w:t>
            </w:r>
          </w:p>
        </w:tc>
        <w:tc>
          <w:tcPr>
            <w:tcW w:w="3538" w:type="dxa"/>
          </w:tcPr>
          <w:p w:rsidR="00975032" w:rsidRPr="00A31FA0" w:rsidRDefault="00975032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В соответствии с Комплексным планом мероприятий по профилактике заражения ВИЧ среди населения Магаданской области</w:t>
            </w:r>
          </w:p>
        </w:tc>
        <w:tc>
          <w:tcPr>
            <w:tcW w:w="1761" w:type="dxa"/>
          </w:tcPr>
          <w:p w:rsidR="00975032" w:rsidRPr="00A31FA0" w:rsidRDefault="00975032" w:rsidP="00FE0264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vMerge/>
          </w:tcPr>
          <w:p w:rsidR="00975032" w:rsidRPr="00A31FA0" w:rsidRDefault="00975032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975032" w:rsidRDefault="00E23591" w:rsidP="009648DB">
            <w:pPr>
              <w:pStyle w:val="aa"/>
              <w:spacing w:before="0" w:beforeAutospacing="0" w:after="0"/>
              <w:jc w:val="both"/>
            </w:pPr>
            <w:r>
              <w:t xml:space="preserve">2.3. </w:t>
            </w:r>
            <w:r w:rsidR="00975032">
              <w:t>Участие в обучениях</w:t>
            </w:r>
            <w:r w:rsidR="00FA33A1">
              <w:t xml:space="preserve"> партнеров-субъектов профилактики</w:t>
            </w:r>
            <w:r w:rsidR="00975032">
              <w:t xml:space="preserve">, организованных ГБУЗ </w:t>
            </w:r>
            <w:r w:rsidR="00975032" w:rsidRPr="00993F01">
              <w:rPr>
                <w:iCs/>
                <w:lang w:eastAsia="en-US"/>
              </w:rPr>
              <w:t>«Магаданский областной центр профилактик</w:t>
            </w:r>
            <w:r w:rsidR="00975032">
              <w:rPr>
                <w:iCs/>
                <w:lang w:eastAsia="en-US"/>
              </w:rPr>
              <w:t>и</w:t>
            </w:r>
            <w:r w:rsidR="00975032" w:rsidRPr="00993F01">
              <w:rPr>
                <w:iCs/>
                <w:lang w:eastAsia="en-US"/>
              </w:rPr>
              <w:t xml:space="preserve"> и борьб</w:t>
            </w:r>
            <w:r w:rsidR="00975032">
              <w:rPr>
                <w:iCs/>
                <w:lang w:eastAsia="en-US"/>
              </w:rPr>
              <w:t>ы</w:t>
            </w:r>
            <w:r w:rsidR="00975032" w:rsidRPr="00993F01">
              <w:rPr>
                <w:iCs/>
                <w:lang w:eastAsia="en-US"/>
              </w:rPr>
              <w:t xml:space="preserve"> со СПИД» (</w:t>
            </w:r>
            <w:r w:rsidR="002C460C">
              <w:rPr>
                <w:iCs/>
                <w:lang w:eastAsia="en-US"/>
              </w:rPr>
              <w:t>ГБУЗ «</w:t>
            </w:r>
            <w:r w:rsidR="00975032" w:rsidRPr="00993F01">
              <w:rPr>
                <w:iCs/>
                <w:lang w:eastAsia="en-US"/>
              </w:rPr>
              <w:t>МОЦПБС</w:t>
            </w:r>
            <w:r w:rsidR="002C460C">
              <w:rPr>
                <w:iCs/>
                <w:lang w:eastAsia="en-US"/>
              </w:rPr>
              <w:t>»</w:t>
            </w:r>
            <w:r w:rsidR="00975032" w:rsidRPr="00993F01">
              <w:rPr>
                <w:iCs/>
                <w:lang w:eastAsia="en-US"/>
              </w:rPr>
              <w:t>)</w:t>
            </w:r>
          </w:p>
        </w:tc>
        <w:tc>
          <w:tcPr>
            <w:tcW w:w="1753" w:type="dxa"/>
          </w:tcPr>
          <w:p w:rsidR="00975032" w:rsidRDefault="002C460C" w:rsidP="002C460C">
            <w:pPr>
              <w:jc w:val="center"/>
              <w:rPr>
                <w:rFonts w:ascii="Times New Roman CYR" w:hAnsi="Times New Roman CYR" w:cs="Times New Roman CYR"/>
              </w:rPr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  <w:r>
              <w:rPr>
                <w:rFonts w:ascii="Times New Roman CYR" w:hAnsi="Times New Roman CYR" w:cs="Times New Roman CYR"/>
              </w:rPr>
              <w:t xml:space="preserve"> обучающихся</w:t>
            </w:r>
          </w:p>
        </w:tc>
        <w:tc>
          <w:tcPr>
            <w:tcW w:w="3538" w:type="dxa"/>
          </w:tcPr>
          <w:p w:rsidR="00975032" w:rsidRDefault="002C460C" w:rsidP="009648D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Руководители </w:t>
            </w:r>
            <w:proofErr w:type="gramStart"/>
            <w:r>
              <w:rPr>
                <w:rFonts w:ascii="Times New Roman CYR" w:hAnsi="Times New Roman CYR" w:cs="Times New Roman CYR"/>
              </w:rPr>
              <w:t>муниципального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образования «Город Магадан», руководители </w:t>
            </w:r>
            <w:proofErr w:type="spellStart"/>
            <w:r>
              <w:rPr>
                <w:rFonts w:ascii="Times New Roman CYR" w:hAnsi="Times New Roman CYR" w:cs="Times New Roman CYR"/>
              </w:rPr>
              <w:t>подведомствен-ных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мэрии города Магадана департаментов, управлений, учреждений, предприятий</w:t>
            </w:r>
          </w:p>
        </w:tc>
        <w:tc>
          <w:tcPr>
            <w:tcW w:w="1761" w:type="dxa"/>
          </w:tcPr>
          <w:p w:rsidR="00975032" w:rsidRDefault="002C460C" w:rsidP="00FE0264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bottom w:val="nil"/>
            </w:tcBorders>
          </w:tcPr>
          <w:p w:rsidR="00FE0264" w:rsidRPr="00A31FA0" w:rsidRDefault="00FE026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3.Учащиеся общеобразовательных учреждений</w:t>
            </w:r>
          </w:p>
        </w:tc>
        <w:tc>
          <w:tcPr>
            <w:tcW w:w="4512" w:type="dxa"/>
          </w:tcPr>
          <w:p w:rsidR="00FE0264" w:rsidRPr="00A31FA0" w:rsidRDefault="00E23591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" w:hAnsi="Times New Roman"/>
                <w:iCs/>
                <w:szCs w:val="24"/>
                <w:lang w:eastAsia="en-US"/>
              </w:rPr>
              <w:t xml:space="preserve">3.1. </w:t>
            </w:r>
            <w:r w:rsidR="00FE0264" w:rsidRPr="002700CD">
              <w:rPr>
                <w:rFonts w:ascii="Times New Roman" w:hAnsi="Times New Roman"/>
                <w:iCs/>
                <w:szCs w:val="24"/>
                <w:lang w:eastAsia="en-US"/>
              </w:rPr>
              <w:t xml:space="preserve">Изучение вопросов профилактики наркомании и ВИЧ-инфекции в рамках образовательных программ (ОБЖ, биологии, </w:t>
            </w:r>
            <w:r w:rsidR="009A16C5" w:rsidRPr="009A16C5">
              <w:rPr>
                <w:rFonts w:ascii="Times New Roman" w:hAnsi="Times New Roman"/>
                <w:iCs/>
                <w:szCs w:val="24"/>
                <w:lang w:eastAsia="en-US"/>
              </w:rPr>
              <w:t>общество</w:t>
            </w:r>
            <w:r w:rsidR="00FE0264" w:rsidRPr="009A16C5">
              <w:rPr>
                <w:rFonts w:ascii="Times New Roman" w:hAnsi="Times New Roman"/>
                <w:iCs/>
                <w:szCs w:val="24"/>
                <w:lang w:eastAsia="en-US"/>
              </w:rPr>
              <w:t>ведения,</w:t>
            </w:r>
            <w:r w:rsidR="00FE0264" w:rsidRPr="002700CD">
              <w:rPr>
                <w:rFonts w:ascii="Times New Roman" w:hAnsi="Times New Roman"/>
                <w:iCs/>
                <w:szCs w:val="24"/>
                <w:lang w:eastAsia="en-US"/>
              </w:rPr>
              <w:t xml:space="preserve"> химии, физической культуры) и путём введения в программы дополнительного образования курсов по вопросам профилактики наркомании и ВИЧ-инфекции</w:t>
            </w:r>
          </w:p>
        </w:tc>
        <w:tc>
          <w:tcPr>
            <w:tcW w:w="1753" w:type="dxa"/>
          </w:tcPr>
          <w:p w:rsidR="00FE0264" w:rsidRDefault="00FE026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E0264" w:rsidRDefault="00966DA4" w:rsidP="009648DB">
            <w:pPr>
              <w:jc w:val="both"/>
            </w:pPr>
            <w:r>
              <w:rPr>
                <w:rFonts w:ascii="Times New Roman" w:hAnsi="Times New Roman"/>
                <w:szCs w:val="24"/>
              </w:rPr>
              <w:t>Департамент</w:t>
            </w:r>
            <w:r w:rsidR="00FE0264" w:rsidRPr="000942EB">
              <w:rPr>
                <w:rFonts w:ascii="Times New Roman" w:hAnsi="Times New Roman"/>
                <w:szCs w:val="24"/>
              </w:rPr>
              <w:t xml:space="preserve"> образования мэрии города Магадана</w:t>
            </w:r>
          </w:p>
        </w:tc>
        <w:tc>
          <w:tcPr>
            <w:tcW w:w="1761" w:type="dxa"/>
          </w:tcPr>
          <w:p w:rsidR="00FE0264" w:rsidRPr="00A31FA0" w:rsidRDefault="00FE0264" w:rsidP="009A16C5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2018 – 2020</w:t>
            </w:r>
            <w:r w:rsidR="00EB2DD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966DA4" w:rsidRPr="00A31FA0" w:rsidRDefault="00966DA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966DA4" w:rsidRPr="00A31FA0" w:rsidRDefault="009648DB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" w:hAnsi="Times New Roman"/>
                <w:iCs/>
                <w:szCs w:val="24"/>
                <w:lang w:eastAsia="en-US"/>
              </w:rPr>
              <w:t xml:space="preserve">3.2. 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Проведение цикла лекций, бесед, семинаров, тематических классных часов, викторин, диспутов по </w:t>
            </w:r>
            <w:proofErr w:type="spellStart"/>
            <w:proofErr w:type="gramStart"/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>профилак</w:t>
            </w:r>
            <w:r w:rsidR="002C460C">
              <w:rPr>
                <w:rFonts w:ascii="Times New Roman" w:hAnsi="Times New Roman"/>
                <w:iCs/>
                <w:szCs w:val="24"/>
                <w:lang w:eastAsia="en-US"/>
              </w:rPr>
              <w:t>-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>тике</w:t>
            </w:r>
            <w:proofErr w:type="spellEnd"/>
            <w:proofErr w:type="gramEnd"/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 ВИЧ-инфекции среди учащихся общеобразовательных учреждений города с</w:t>
            </w:r>
            <w:r w:rsidR="00F728A5">
              <w:rPr>
                <w:rFonts w:ascii="Times New Roman" w:hAnsi="Times New Roman"/>
                <w:iCs/>
                <w:szCs w:val="24"/>
                <w:lang w:eastAsia="en-US"/>
              </w:rPr>
              <w:t xml:space="preserve"> привлечением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 классных руководителей, медицинских работников, библиотекарей школ, специалистов ГБУЗ «Магаданский областной центр профилактик</w:t>
            </w:r>
            <w:r w:rsidR="00205F44">
              <w:rPr>
                <w:rFonts w:ascii="Times New Roman" w:hAnsi="Times New Roman"/>
                <w:iCs/>
                <w:szCs w:val="24"/>
                <w:lang w:eastAsia="en-US"/>
              </w:rPr>
              <w:t>и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 и борьб</w:t>
            </w:r>
            <w:r w:rsidR="00205F44">
              <w:rPr>
                <w:rFonts w:ascii="Times New Roman" w:hAnsi="Times New Roman"/>
                <w:iCs/>
                <w:szCs w:val="24"/>
                <w:lang w:eastAsia="en-US"/>
              </w:rPr>
              <w:t>ы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 со СПИД» (МОЦПБС), </w:t>
            </w:r>
            <w:r w:rsidR="009A16C5" w:rsidRPr="00993F01">
              <w:rPr>
                <w:rFonts w:ascii="Times New Roman" w:hAnsi="Times New Roman"/>
                <w:iCs/>
                <w:szCs w:val="24"/>
                <w:lang w:eastAsia="en-US"/>
              </w:rPr>
              <w:t>ГБУЗ «</w:t>
            </w:r>
            <w:proofErr w:type="spellStart"/>
            <w:r w:rsidR="009A16C5">
              <w:rPr>
                <w:rFonts w:ascii="Times New Roman" w:hAnsi="Times New Roman"/>
                <w:iCs/>
                <w:szCs w:val="24"/>
                <w:lang w:eastAsia="en-US"/>
              </w:rPr>
              <w:t>Магадан</w:t>
            </w:r>
            <w:r w:rsidR="009A16C5" w:rsidRPr="00993F01">
              <w:rPr>
                <w:rFonts w:ascii="Times New Roman" w:hAnsi="Times New Roman"/>
                <w:iCs/>
                <w:szCs w:val="24"/>
                <w:lang w:eastAsia="en-US"/>
              </w:rPr>
              <w:t>с</w:t>
            </w:r>
            <w:r w:rsidR="00F85D6F">
              <w:rPr>
                <w:rFonts w:ascii="Times New Roman" w:hAnsi="Times New Roman"/>
                <w:iCs/>
                <w:szCs w:val="24"/>
                <w:lang w:eastAsia="en-US"/>
              </w:rPr>
              <w:t>-</w:t>
            </w:r>
            <w:r w:rsidR="009A16C5" w:rsidRPr="00993F01">
              <w:rPr>
                <w:rFonts w:ascii="Times New Roman" w:hAnsi="Times New Roman"/>
                <w:iCs/>
                <w:szCs w:val="24"/>
                <w:lang w:eastAsia="en-US"/>
              </w:rPr>
              <w:t>кая</w:t>
            </w:r>
            <w:proofErr w:type="spellEnd"/>
            <w:r w:rsidR="009A16C5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 областная</w:t>
            </w:r>
            <w:r w:rsidR="009A16C5">
              <w:rPr>
                <w:rFonts w:ascii="Times New Roman" w:hAnsi="Times New Roman"/>
                <w:iCs/>
                <w:szCs w:val="24"/>
                <w:lang w:eastAsia="en-US"/>
              </w:rPr>
              <w:t xml:space="preserve"> детская</w:t>
            </w:r>
            <w:r w:rsidR="009A16C5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 больница</w:t>
            </w:r>
            <w:r w:rsidR="009A16C5">
              <w:rPr>
                <w:rFonts w:ascii="Times New Roman" w:hAnsi="Times New Roman"/>
                <w:iCs/>
                <w:szCs w:val="24"/>
                <w:lang w:eastAsia="en-US"/>
              </w:rPr>
              <w:t>»</w:t>
            </w:r>
          </w:p>
        </w:tc>
        <w:tc>
          <w:tcPr>
            <w:tcW w:w="1753" w:type="dxa"/>
          </w:tcPr>
          <w:p w:rsidR="00966DA4" w:rsidRDefault="00966DA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966DA4" w:rsidRDefault="00966DA4" w:rsidP="009648DB">
            <w:pPr>
              <w:jc w:val="both"/>
            </w:pPr>
            <w:r>
              <w:rPr>
                <w:rFonts w:ascii="Times New Roman" w:hAnsi="Times New Roman"/>
                <w:szCs w:val="24"/>
              </w:rPr>
              <w:t>Департамент</w:t>
            </w:r>
            <w:r w:rsidRPr="000942EB">
              <w:rPr>
                <w:rFonts w:ascii="Times New Roman" w:hAnsi="Times New Roman"/>
                <w:szCs w:val="24"/>
              </w:rPr>
              <w:t xml:space="preserve"> образования мэрии города Магадана</w:t>
            </w:r>
          </w:p>
        </w:tc>
        <w:tc>
          <w:tcPr>
            <w:tcW w:w="1761" w:type="dxa"/>
          </w:tcPr>
          <w:p w:rsidR="00966DA4" w:rsidRPr="00A31FA0" w:rsidRDefault="009A16C5" w:rsidP="001E1B37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 xml:space="preserve">ноябрь, </w:t>
            </w:r>
            <w:r w:rsidR="00966DA4">
              <w:rPr>
                <w:rFonts w:ascii="Times New Roman CYR" w:hAnsi="Times New Roman CYR" w:cs="Times New Roman CYR"/>
              </w:rPr>
              <w:t>декабрь 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966DA4" w:rsidRPr="00A31FA0" w:rsidRDefault="00966DA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966DA4" w:rsidRPr="00A31FA0" w:rsidRDefault="009648DB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" w:hAnsi="Times New Roman"/>
                <w:iCs/>
                <w:szCs w:val="24"/>
                <w:lang w:eastAsia="en-US"/>
              </w:rPr>
              <w:t xml:space="preserve">3.3. 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Подготовка школьных стенгазет, плакатов, листовок по проблемам </w:t>
            </w:r>
            <w:proofErr w:type="spellStart"/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>наркопотребления</w:t>
            </w:r>
            <w:proofErr w:type="spellEnd"/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 и ВИЧ-инфекции, распространение среди учащихся различных информационно-просветительских материалов</w:t>
            </w:r>
            <w:r w:rsidR="009A16C5">
              <w:rPr>
                <w:rFonts w:ascii="Times New Roman" w:hAnsi="Times New Roman"/>
                <w:iCs/>
                <w:szCs w:val="24"/>
                <w:lang w:eastAsia="en-US"/>
              </w:rPr>
              <w:t xml:space="preserve"> профилактической направленности </w:t>
            </w:r>
          </w:p>
        </w:tc>
        <w:tc>
          <w:tcPr>
            <w:tcW w:w="1753" w:type="dxa"/>
          </w:tcPr>
          <w:p w:rsidR="00966DA4" w:rsidRDefault="00966DA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966DA4" w:rsidRDefault="00966DA4" w:rsidP="009648DB">
            <w:pPr>
              <w:jc w:val="both"/>
            </w:pPr>
            <w:r>
              <w:rPr>
                <w:rFonts w:ascii="Times New Roman" w:hAnsi="Times New Roman"/>
                <w:szCs w:val="24"/>
              </w:rPr>
              <w:t>Департамент</w:t>
            </w:r>
            <w:r w:rsidRPr="000942EB">
              <w:rPr>
                <w:rFonts w:ascii="Times New Roman" w:hAnsi="Times New Roman"/>
                <w:szCs w:val="24"/>
              </w:rPr>
              <w:t xml:space="preserve"> образования мэрии города Магадана</w:t>
            </w:r>
          </w:p>
        </w:tc>
        <w:tc>
          <w:tcPr>
            <w:tcW w:w="1761" w:type="dxa"/>
          </w:tcPr>
          <w:p w:rsidR="00966DA4" w:rsidRDefault="00966DA4" w:rsidP="004714C0">
            <w:r w:rsidRPr="00F779BB">
              <w:rPr>
                <w:rFonts w:ascii="Times New Roman CYR" w:hAnsi="Times New Roman CYR" w:cs="Times New Roman CYR"/>
              </w:rPr>
              <w:t>апрель, июнь, ноябрь</w:t>
            </w:r>
            <w:r w:rsidR="009A16C5">
              <w:rPr>
                <w:rFonts w:ascii="Times New Roman CYR" w:hAnsi="Times New Roman CYR" w:cs="Times New Roman CYR"/>
              </w:rPr>
              <w:t>, декабрь</w:t>
            </w:r>
            <w:r w:rsidRPr="00F779BB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966DA4" w:rsidRPr="00A31FA0" w:rsidRDefault="00966DA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966DA4" w:rsidRPr="00993F01" w:rsidRDefault="009648DB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Cs w:val="24"/>
                <w:lang w:eastAsia="en-US"/>
              </w:rPr>
              <w:t xml:space="preserve">3.4. 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Организация и проведение </w:t>
            </w:r>
            <w:r w:rsidR="00464C09">
              <w:rPr>
                <w:rFonts w:ascii="Times New Roman" w:hAnsi="Times New Roman"/>
                <w:iCs/>
                <w:szCs w:val="24"/>
                <w:lang w:eastAsia="en-US"/>
              </w:rPr>
              <w:t>учащимися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-волонтёрами </w:t>
            </w:r>
            <w:r w:rsidR="00464C09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общеобразовательных учреждений города </w:t>
            </w:r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>лекций для учащихся 8-11 классов по программе «</w:t>
            </w:r>
            <w:proofErr w:type="gramStart"/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>Равный</w:t>
            </w:r>
            <w:proofErr w:type="gramEnd"/>
            <w:r w:rsidR="00966DA4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 обучает равного» </w:t>
            </w:r>
            <w:r w:rsidR="00464C09" w:rsidRPr="00993F01">
              <w:rPr>
                <w:rFonts w:ascii="Times New Roman" w:hAnsi="Times New Roman"/>
                <w:iCs/>
                <w:szCs w:val="24"/>
                <w:lang w:eastAsia="en-US"/>
              </w:rPr>
              <w:t xml:space="preserve">по профилактике </w:t>
            </w:r>
            <w:proofErr w:type="spellStart"/>
            <w:r w:rsidR="00464C09">
              <w:rPr>
                <w:rFonts w:ascii="Times New Roman" w:hAnsi="Times New Roman"/>
                <w:iCs/>
                <w:szCs w:val="24"/>
                <w:lang w:eastAsia="en-US"/>
              </w:rPr>
              <w:t>наркопотребления</w:t>
            </w:r>
            <w:proofErr w:type="spellEnd"/>
            <w:r w:rsidR="00464C09">
              <w:rPr>
                <w:rFonts w:ascii="Times New Roman" w:hAnsi="Times New Roman"/>
                <w:iCs/>
                <w:szCs w:val="24"/>
                <w:lang w:eastAsia="en-US"/>
              </w:rPr>
              <w:t xml:space="preserve"> в немедицинских целях и </w:t>
            </w:r>
            <w:r w:rsidR="00464C09" w:rsidRPr="00993F01">
              <w:rPr>
                <w:rFonts w:ascii="Times New Roman" w:hAnsi="Times New Roman"/>
                <w:iCs/>
                <w:szCs w:val="24"/>
                <w:lang w:eastAsia="en-US"/>
              </w:rPr>
              <w:t>ВИЧ-инфекции</w:t>
            </w:r>
          </w:p>
        </w:tc>
        <w:tc>
          <w:tcPr>
            <w:tcW w:w="1753" w:type="dxa"/>
          </w:tcPr>
          <w:p w:rsidR="00966DA4" w:rsidRDefault="00966DA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966DA4" w:rsidRDefault="00966DA4" w:rsidP="009648DB">
            <w:pPr>
              <w:jc w:val="both"/>
            </w:pPr>
            <w:r>
              <w:rPr>
                <w:rFonts w:ascii="Times New Roman" w:hAnsi="Times New Roman"/>
                <w:szCs w:val="24"/>
              </w:rPr>
              <w:t>Департамент</w:t>
            </w:r>
            <w:r w:rsidRPr="000942EB">
              <w:rPr>
                <w:rFonts w:ascii="Times New Roman" w:hAnsi="Times New Roman"/>
                <w:szCs w:val="24"/>
              </w:rPr>
              <w:t xml:space="preserve"> образования мэрии города Магадана</w:t>
            </w:r>
          </w:p>
        </w:tc>
        <w:tc>
          <w:tcPr>
            <w:tcW w:w="1761" w:type="dxa"/>
          </w:tcPr>
          <w:p w:rsidR="00966DA4" w:rsidRDefault="00464C09" w:rsidP="00452A94">
            <w:r>
              <w:rPr>
                <w:rFonts w:ascii="Times New Roman CYR" w:hAnsi="Times New Roman CYR" w:cs="Times New Roman CYR"/>
              </w:rPr>
              <w:t>н</w:t>
            </w:r>
            <w:r w:rsidR="00966DA4">
              <w:rPr>
                <w:rFonts w:ascii="Times New Roman CYR" w:hAnsi="Times New Roman CYR" w:cs="Times New Roman CYR"/>
              </w:rPr>
              <w:t>оябрь</w:t>
            </w:r>
            <w:r>
              <w:rPr>
                <w:rFonts w:ascii="Times New Roman CYR" w:hAnsi="Times New Roman CYR" w:cs="Times New Roman CYR"/>
              </w:rPr>
              <w:t>, декабрь</w:t>
            </w:r>
            <w:r w:rsidR="00966DA4">
              <w:rPr>
                <w:rFonts w:ascii="Times New Roman CYR" w:hAnsi="Times New Roman CYR" w:cs="Times New Roman CYR"/>
              </w:rPr>
              <w:t xml:space="preserve"> 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966DA4" w:rsidRPr="00A31FA0" w:rsidRDefault="00966DA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966DA4" w:rsidRPr="00993F01" w:rsidRDefault="009648DB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290116">
              <w:rPr>
                <w:rFonts w:ascii="Times New Roman" w:hAnsi="Times New Roman"/>
                <w:iCs/>
                <w:szCs w:val="24"/>
                <w:lang w:eastAsia="en-US"/>
              </w:rPr>
              <w:t xml:space="preserve">3.5. </w:t>
            </w:r>
            <w:r w:rsidR="00966DA4" w:rsidRPr="00290116">
              <w:rPr>
                <w:rFonts w:ascii="Times New Roman" w:hAnsi="Times New Roman"/>
                <w:iCs/>
                <w:szCs w:val="24"/>
                <w:lang w:eastAsia="en-US"/>
              </w:rPr>
              <w:t xml:space="preserve">Оформление тематических выставок </w:t>
            </w:r>
            <w:r w:rsidR="00966DA4" w:rsidRPr="00290116">
              <w:rPr>
                <w:rFonts w:ascii="Times New Roman" w:hAnsi="Times New Roman"/>
                <w:iCs/>
                <w:szCs w:val="24"/>
                <w:lang w:eastAsia="en-US"/>
              </w:rPr>
              <w:lastRenderedPageBreak/>
              <w:t>– обзоров научно-публицистической, методической и художественной литературы для учащихся, учителей, родителей в школьных библиотеках</w:t>
            </w:r>
          </w:p>
        </w:tc>
        <w:tc>
          <w:tcPr>
            <w:tcW w:w="1753" w:type="dxa"/>
          </w:tcPr>
          <w:p w:rsidR="00966DA4" w:rsidRDefault="00966DA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lastRenderedPageBreak/>
              <w:t>100%</w:t>
            </w:r>
          </w:p>
        </w:tc>
        <w:tc>
          <w:tcPr>
            <w:tcW w:w="3538" w:type="dxa"/>
          </w:tcPr>
          <w:p w:rsidR="00966DA4" w:rsidRDefault="00966DA4" w:rsidP="009648DB">
            <w:pPr>
              <w:jc w:val="both"/>
            </w:pPr>
            <w:r>
              <w:rPr>
                <w:rFonts w:ascii="Times New Roman" w:hAnsi="Times New Roman"/>
                <w:szCs w:val="24"/>
              </w:rPr>
              <w:t>Департамент</w:t>
            </w:r>
            <w:r w:rsidRPr="000942EB">
              <w:rPr>
                <w:rFonts w:ascii="Times New Roman" w:hAnsi="Times New Roman"/>
                <w:szCs w:val="24"/>
              </w:rPr>
              <w:t xml:space="preserve"> образования </w:t>
            </w:r>
            <w:r w:rsidRPr="000942EB">
              <w:rPr>
                <w:rFonts w:ascii="Times New Roman" w:hAnsi="Times New Roman"/>
                <w:szCs w:val="24"/>
              </w:rPr>
              <w:lastRenderedPageBreak/>
              <w:t>мэрии города Магадана</w:t>
            </w:r>
          </w:p>
        </w:tc>
        <w:tc>
          <w:tcPr>
            <w:tcW w:w="1761" w:type="dxa"/>
          </w:tcPr>
          <w:p w:rsidR="00966DA4" w:rsidRPr="009A1F43" w:rsidRDefault="00966DA4" w:rsidP="009A16C5">
            <w:pPr>
              <w:rPr>
                <w:rFonts w:ascii="Times New Roman CYR" w:hAnsi="Times New Roman CYR" w:cs="Times New Roman CYR"/>
              </w:rPr>
            </w:pPr>
            <w:r w:rsidRPr="009A1F43">
              <w:rPr>
                <w:rFonts w:ascii="Times New Roman CYR" w:hAnsi="Times New Roman CYR" w:cs="Times New Roman CYR"/>
              </w:rPr>
              <w:lastRenderedPageBreak/>
              <w:t xml:space="preserve">апрель, ноябрь </w:t>
            </w:r>
            <w:r>
              <w:rPr>
                <w:rFonts w:ascii="Times New Roman CYR" w:hAnsi="Times New Roman CYR" w:cs="Times New Roman CYR"/>
              </w:rPr>
              <w:lastRenderedPageBreak/>
              <w:t>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966DA4" w:rsidRPr="00A31FA0" w:rsidRDefault="00966DA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966DA4" w:rsidRPr="00993F01" w:rsidRDefault="009648DB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iCs/>
                <w:szCs w:val="24"/>
                <w:lang w:eastAsia="en-US"/>
              </w:rPr>
              <w:t xml:space="preserve">3.6. </w:t>
            </w:r>
            <w:proofErr w:type="gramStart"/>
            <w:r w:rsidR="00966DA4" w:rsidRPr="00540BB2">
              <w:rPr>
                <w:rFonts w:ascii="Times New Roman" w:hAnsi="Times New Roman"/>
                <w:iCs/>
                <w:szCs w:val="24"/>
                <w:lang w:eastAsia="en-US"/>
              </w:rPr>
              <w:t xml:space="preserve">Организация и проведение родительских собраний в общеобразовательных учреждений с приглашением специалистов </w:t>
            </w:r>
            <w:r w:rsidR="00A60A27" w:rsidRPr="00464C09">
              <w:rPr>
                <w:rFonts w:ascii="Times New Roman" w:hAnsi="Times New Roman"/>
                <w:iCs/>
                <w:szCs w:val="24"/>
                <w:lang w:eastAsia="en-US"/>
              </w:rPr>
              <w:t>Управления по контролю за оборотом наркотиков УМВД России по Магаданской области</w:t>
            </w:r>
            <w:r w:rsidR="00966DA4" w:rsidRPr="00464C09">
              <w:rPr>
                <w:rFonts w:ascii="Times New Roman" w:hAnsi="Times New Roman"/>
                <w:iCs/>
                <w:szCs w:val="24"/>
                <w:lang w:eastAsia="en-US"/>
              </w:rPr>
              <w:t>,</w:t>
            </w:r>
            <w:r w:rsidR="00966DA4" w:rsidRPr="00540BB2">
              <w:rPr>
                <w:rFonts w:ascii="Times New Roman" w:hAnsi="Times New Roman"/>
                <w:iCs/>
                <w:szCs w:val="24"/>
                <w:lang w:eastAsia="en-US"/>
              </w:rPr>
              <w:t xml:space="preserve"> </w:t>
            </w:r>
            <w:r w:rsidR="00464C09">
              <w:rPr>
                <w:rFonts w:ascii="Times New Roman" w:hAnsi="Times New Roman"/>
                <w:iCs/>
                <w:szCs w:val="24"/>
                <w:lang w:eastAsia="en-US"/>
              </w:rPr>
              <w:t>О</w:t>
            </w:r>
            <w:r w:rsidR="00966DA4" w:rsidRPr="00540BB2">
              <w:rPr>
                <w:rFonts w:ascii="Times New Roman" w:hAnsi="Times New Roman"/>
                <w:iCs/>
                <w:szCs w:val="24"/>
                <w:lang w:eastAsia="en-US"/>
              </w:rPr>
              <w:t>МВД России по г</w:t>
            </w:r>
            <w:r w:rsidR="00464C09">
              <w:rPr>
                <w:rFonts w:ascii="Times New Roman" w:hAnsi="Times New Roman"/>
                <w:iCs/>
                <w:szCs w:val="24"/>
                <w:lang w:eastAsia="en-US"/>
              </w:rPr>
              <w:t xml:space="preserve">ороду </w:t>
            </w:r>
            <w:r w:rsidR="00966DA4" w:rsidRPr="00540BB2">
              <w:rPr>
                <w:rFonts w:ascii="Times New Roman" w:hAnsi="Times New Roman"/>
                <w:iCs/>
                <w:szCs w:val="24"/>
                <w:lang w:eastAsia="en-US"/>
              </w:rPr>
              <w:t>Магадану, ГБУЗ «МОЦПБС», ГБУЗ «Магаданский областной наркологический диспансер» (</w:t>
            </w:r>
            <w:r w:rsidR="002C460C" w:rsidRPr="00540BB2">
              <w:rPr>
                <w:rFonts w:ascii="Times New Roman" w:hAnsi="Times New Roman"/>
                <w:iCs/>
                <w:szCs w:val="24"/>
                <w:lang w:eastAsia="en-US"/>
              </w:rPr>
              <w:t xml:space="preserve">ГБУЗ </w:t>
            </w:r>
            <w:r w:rsidR="002C460C">
              <w:rPr>
                <w:rFonts w:ascii="Times New Roman" w:hAnsi="Times New Roman"/>
                <w:iCs/>
                <w:szCs w:val="24"/>
                <w:lang w:eastAsia="en-US"/>
              </w:rPr>
              <w:t>«</w:t>
            </w:r>
            <w:r w:rsidR="00966DA4" w:rsidRPr="00540BB2">
              <w:rPr>
                <w:rFonts w:ascii="Times New Roman" w:hAnsi="Times New Roman"/>
                <w:iCs/>
                <w:szCs w:val="24"/>
                <w:lang w:eastAsia="en-US"/>
              </w:rPr>
              <w:t>МОНД</w:t>
            </w:r>
            <w:r w:rsidR="002C460C">
              <w:rPr>
                <w:rFonts w:ascii="Times New Roman" w:hAnsi="Times New Roman"/>
                <w:iCs/>
                <w:szCs w:val="24"/>
                <w:lang w:eastAsia="en-US"/>
              </w:rPr>
              <w:t>»</w:t>
            </w:r>
            <w:r w:rsidR="00966DA4" w:rsidRPr="00540BB2">
              <w:rPr>
                <w:rFonts w:ascii="Times New Roman" w:hAnsi="Times New Roman"/>
                <w:iCs/>
                <w:szCs w:val="24"/>
                <w:lang w:eastAsia="en-US"/>
              </w:rPr>
              <w:t xml:space="preserve">) с обзором ситуации по </w:t>
            </w:r>
            <w:proofErr w:type="spellStart"/>
            <w:r w:rsidR="00966DA4" w:rsidRPr="00540BB2">
              <w:rPr>
                <w:rFonts w:ascii="Times New Roman" w:hAnsi="Times New Roman"/>
                <w:iCs/>
                <w:szCs w:val="24"/>
                <w:lang w:eastAsia="en-US"/>
              </w:rPr>
              <w:t>наркопотреблению</w:t>
            </w:r>
            <w:proofErr w:type="spellEnd"/>
            <w:r w:rsidR="00966DA4" w:rsidRPr="00540BB2">
              <w:rPr>
                <w:rFonts w:ascii="Times New Roman" w:hAnsi="Times New Roman"/>
                <w:iCs/>
                <w:szCs w:val="24"/>
                <w:lang w:eastAsia="en-US"/>
              </w:rPr>
              <w:t xml:space="preserve"> и ВИЧ-инфекции и мер по предотвращению их распространения среди учащихся</w:t>
            </w:r>
            <w:proofErr w:type="gramEnd"/>
          </w:p>
        </w:tc>
        <w:tc>
          <w:tcPr>
            <w:tcW w:w="1753" w:type="dxa"/>
          </w:tcPr>
          <w:p w:rsidR="00966DA4" w:rsidRDefault="00966DA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966DA4" w:rsidRDefault="00966DA4" w:rsidP="009648DB">
            <w:pPr>
              <w:jc w:val="both"/>
            </w:pPr>
            <w:r>
              <w:rPr>
                <w:rFonts w:ascii="Times New Roman" w:hAnsi="Times New Roman"/>
                <w:szCs w:val="24"/>
              </w:rPr>
              <w:t>Департамент</w:t>
            </w:r>
            <w:r w:rsidRPr="000942EB">
              <w:rPr>
                <w:rFonts w:ascii="Times New Roman" w:hAnsi="Times New Roman"/>
                <w:szCs w:val="24"/>
              </w:rPr>
              <w:t xml:space="preserve"> образования мэрии города Магадана</w:t>
            </w:r>
          </w:p>
        </w:tc>
        <w:tc>
          <w:tcPr>
            <w:tcW w:w="1761" w:type="dxa"/>
          </w:tcPr>
          <w:p w:rsidR="00966DA4" w:rsidRPr="00A31FA0" w:rsidRDefault="00966DA4" w:rsidP="00625D42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апрель – май, ноябрь – декабрь 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975032" w:rsidRPr="00A31FA0" w:rsidRDefault="00975032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975032" w:rsidRDefault="009648DB" w:rsidP="009648D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3.7. </w:t>
            </w:r>
            <w:r w:rsidR="00975032">
              <w:rPr>
                <w:rFonts w:ascii="Times New Roman CYR" w:hAnsi="Times New Roman CYR" w:cs="Times New Roman CYR"/>
              </w:rPr>
              <w:t>Участие в анкетировании, организованным ГБУЗ «</w:t>
            </w:r>
            <w:r w:rsidR="00975032" w:rsidRPr="00993F01">
              <w:rPr>
                <w:rFonts w:ascii="Times New Roman" w:hAnsi="Times New Roman"/>
                <w:iCs/>
                <w:szCs w:val="24"/>
                <w:lang w:eastAsia="en-US"/>
              </w:rPr>
              <w:t>МОЦПБС</w:t>
            </w:r>
            <w:r w:rsidR="00975032">
              <w:rPr>
                <w:rFonts w:ascii="Times New Roman" w:hAnsi="Times New Roman"/>
                <w:iCs/>
                <w:szCs w:val="24"/>
                <w:lang w:eastAsia="en-US"/>
              </w:rPr>
              <w:t>»</w:t>
            </w:r>
            <w:r w:rsidR="00975032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1753" w:type="dxa"/>
          </w:tcPr>
          <w:p w:rsidR="00975032" w:rsidRPr="00005363" w:rsidRDefault="00975032" w:rsidP="00EB2DD5">
            <w:pPr>
              <w:jc w:val="center"/>
              <w:rPr>
                <w:rFonts w:ascii="Times New Roman CYR" w:hAnsi="Times New Roman CYR" w:cs="Times New Roman CYR"/>
              </w:rPr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  <w:r>
              <w:rPr>
                <w:rFonts w:ascii="Times New Roman CYR" w:hAnsi="Times New Roman CYR" w:cs="Times New Roman CYR"/>
              </w:rPr>
              <w:t xml:space="preserve"> от </w:t>
            </w:r>
            <w:proofErr w:type="gramStart"/>
            <w:r>
              <w:rPr>
                <w:rFonts w:ascii="Times New Roman CYR" w:hAnsi="Times New Roman CYR" w:cs="Times New Roman CYR"/>
              </w:rPr>
              <w:t>принявших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 участие в анкетировании</w:t>
            </w:r>
          </w:p>
        </w:tc>
        <w:tc>
          <w:tcPr>
            <w:tcW w:w="3538" w:type="dxa"/>
          </w:tcPr>
          <w:p w:rsidR="00975032" w:rsidRDefault="00975032" w:rsidP="009648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Департамент</w:t>
            </w:r>
            <w:r w:rsidRPr="000942EB">
              <w:rPr>
                <w:rFonts w:ascii="Times New Roman" w:hAnsi="Times New Roman"/>
                <w:szCs w:val="24"/>
              </w:rPr>
              <w:t xml:space="preserve"> образования мэрии города Магадана</w:t>
            </w:r>
          </w:p>
        </w:tc>
        <w:tc>
          <w:tcPr>
            <w:tcW w:w="1761" w:type="dxa"/>
          </w:tcPr>
          <w:p w:rsidR="00975032" w:rsidRDefault="00975032" w:rsidP="00625D42">
            <w:pPr>
              <w:rPr>
                <w:rFonts w:ascii="Times New Roman CYR" w:hAnsi="Times New Roman CYR" w:cs="Times New Roman CYR"/>
              </w:rPr>
            </w:pPr>
            <w:r w:rsidRPr="00EB2DD5">
              <w:rPr>
                <w:rFonts w:ascii="Times New Roman CYR" w:hAnsi="Times New Roman CYR" w:cs="Times New Roman CYR"/>
              </w:rPr>
              <w:t>2018 – 2020 гг.</w:t>
            </w:r>
          </w:p>
        </w:tc>
      </w:tr>
      <w:tr w:rsidR="00F728A5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F728A5" w:rsidRPr="00A31FA0" w:rsidRDefault="00F728A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F728A5" w:rsidRPr="00F728A5" w:rsidRDefault="009648DB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3.8. </w:t>
            </w:r>
            <w:r w:rsidR="00F728A5" w:rsidRPr="00F728A5">
              <w:rPr>
                <w:rFonts w:ascii="Times New Roman" w:hAnsi="Times New Roman"/>
                <w:szCs w:val="24"/>
              </w:rPr>
              <w:t>Проведение первенства города по мини-футболу среди школьных, дворовых команд, клубов по месту жительства «Кожаный мяч»</w:t>
            </w:r>
          </w:p>
        </w:tc>
        <w:tc>
          <w:tcPr>
            <w:tcW w:w="1753" w:type="dxa"/>
          </w:tcPr>
          <w:p w:rsidR="00F728A5" w:rsidRPr="00F728A5" w:rsidRDefault="00F728A5" w:rsidP="00B144AA">
            <w:pPr>
              <w:jc w:val="center"/>
            </w:pPr>
            <w:r w:rsidRPr="00F728A5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728A5" w:rsidRPr="00F728A5" w:rsidRDefault="00F728A5" w:rsidP="009648DB">
            <w:pPr>
              <w:jc w:val="both"/>
            </w:pPr>
            <w:r w:rsidRPr="00F728A5">
              <w:rPr>
                <w:rFonts w:ascii="Times New Roman" w:hAnsi="Times New Roman"/>
                <w:szCs w:val="24"/>
              </w:rPr>
              <w:t>Комитет по физической культуре, спорту и туризму мэрии города Магадана</w:t>
            </w:r>
          </w:p>
        </w:tc>
        <w:tc>
          <w:tcPr>
            <w:tcW w:w="1761" w:type="dxa"/>
          </w:tcPr>
          <w:p w:rsidR="00F728A5" w:rsidRPr="00EB2DD5" w:rsidRDefault="00F728A5" w:rsidP="00F728A5">
            <w:r>
              <w:rPr>
                <w:rFonts w:ascii="Times New Roman CYR" w:hAnsi="Times New Roman CYR" w:cs="Times New Roman CYR"/>
              </w:rPr>
              <w:t xml:space="preserve">октябрь – </w:t>
            </w:r>
            <w:r w:rsidRPr="00EB2DD5">
              <w:rPr>
                <w:rFonts w:ascii="Times New Roman CYR" w:hAnsi="Times New Roman CYR" w:cs="Times New Roman CYR"/>
              </w:rPr>
              <w:t>ноябрь2018 – 2020 гг.</w:t>
            </w:r>
          </w:p>
        </w:tc>
      </w:tr>
      <w:tr w:rsidR="00F728A5" w:rsidTr="00F85D6F">
        <w:trPr>
          <w:jc w:val="center"/>
        </w:trPr>
        <w:tc>
          <w:tcPr>
            <w:tcW w:w="4045" w:type="dxa"/>
            <w:tcBorders>
              <w:top w:val="nil"/>
            </w:tcBorders>
          </w:tcPr>
          <w:p w:rsidR="00F728A5" w:rsidRPr="00A31FA0" w:rsidRDefault="00F728A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F728A5" w:rsidRPr="00EB2DD5" w:rsidRDefault="009648DB" w:rsidP="009648DB">
            <w:pPr>
              <w:ind w:left="66"/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3.9. </w:t>
            </w:r>
            <w:r w:rsidR="00F728A5" w:rsidRPr="00EB2DD5">
              <w:rPr>
                <w:rFonts w:ascii="Times New Roman" w:hAnsi="Times New Roman"/>
                <w:szCs w:val="24"/>
              </w:rPr>
              <w:t>Организация и проведение Спартакиады среди учащихся общеобразовательных учреждений (соревнования по баскетболу, волейболу)</w:t>
            </w:r>
          </w:p>
        </w:tc>
        <w:tc>
          <w:tcPr>
            <w:tcW w:w="1753" w:type="dxa"/>
          </w:tcPr>
          <w:p w:rsidR="00F728A5" w:rsidRPr="00EB2DD5" w:rsidRDefault="00F728A5" w:rsidP="00B144AA">
            <w:pPr>
              <w:jc w:val="center"/>
            </w:pPr>
            <w:r w:rsidRPr="00EB2DD5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728A5" w:rsidRDefault="00F728A5" w:rsidP="009648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Департамент</w:t>
            </w:r>
            <w:r w:rsidRPr="000942EB">
              <w:rPr>
                <w:rFonts w:ascii="Times New Roman" w:hAnsi="Times New Roman"/>
                <w:szCs w:val="24"/>
              </w:rPr>
              <w:t xml:space="preserve"> образования мэрии города Магадана</w:t>
            </w:r>
          </w:p>
        </w:tc>
        <w:tc>
          <w:tcPr>
            <w:tcW w:w="1761" w:type="dxa"/>
          </w:tcPr>
          <w:p w:rsidR="00F728A5" w:rsidRPr="00EB2DD5" w:rsidRDefault="00F728A5" w:rsidP="009A16C5">
            <w:r w:rsidRPr="00EB2DD5">
              <w:rPr>
                <w:rFonts w:ascii="Times New Roman CYR" w:hAnsi="Times New Roman CYR" w:cs="Times New Roman CYR"/>
              </w:rPr>
              <w:t>ноябрь – декабрь 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bottom w:val="nil"/>
            </w:tcBorders>
          </w:tcPr>
          <w:p w:rsidR="001E1B37" w:rsidRPr="00A31FA0" w:rsidRDefault="001E1B37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4.</w:t>
            </w:r>
            <w:r w:rsidRPr="00A31FA0">
              <w:rPr>
                <w:rFonts w:ascii="Times New Roman CYR" w:hAnsi="Times New Roman CYR" w:cs="Times New Roman CYR"/>
              </w:rPr>
              <w:t xml:space="preserve"> Подростки и молодёжь </w:t>
            </w:r>
          </w:p>
        </w:tc>
        <w:tc>
          <w:tcPr>
            <w:tcW w:w="4512" w:type="dxa"/>
            <w:tcBorders>
              <w:bottom w:val="nil"/>
            </w:tcBorders>
          </w:tcPr>
          <w:p w:rsidR="001E1B37" w:rsidRPr="00993F01" w:rsidRDefault="009648DB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9648DB">
              <w:rPr>
                <w:rFonts w:ascii="Times New Roman" w:hAnsi="Times New Roman"/>
              </w:rPr>
              <w:t>4.1.</w:t>
            </w:r>
            <w:r>
              <w:rPr>
                <w:rFonts w:asciiTheme="minorHAnsi" w:hAnsiTheme="minorHAnsi"/>
              </w:rPr>
              <w:t xml:space="preserve"> </w:t>
            </w:r>
            <w:r w:rsidR="001E1B37" w:rsidRPr="008D1270">
              <w:t>Реализация мероприятий МП «Молодёжь Магадана»:</w:t>
            </w:r>
          </w:p>
        </w:tc>
        <w:tc>
          <w:tcPr>
            <w:tcW w:w="1753" w:type="dxa"/>
            <w:vMerge w:val="restart"/>
          </w:tcPr>
          <w:p w:rsidR="001E1B37" w:rsidRDefault="001E1B37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  <w:vMerge w:val="restart"/>
          </w:tcPr>
          <w:p w:rsidR="001E1B37" w:rsidRPr="005D61CA" w:rsidRDefault="001E1B37" w:rsidP="009648DB">
            <w:pPr>
              <w:jc w:val="both"/>
              <w:rPr>
                <w:rFonts w:ascii="Times New Roman" w:hAnsi="Times New Roman"/>
                <w:szCs w:val="24"/>
              </w:rPr>
            </w:pPr>
            <w:r w:rsidRPr="005D61CA">
              <w:rPr>
                <w:rFonts w:ascii="Times New Roman" w:hAnsi="Times New Roman"/>
                <w:szCs w:val="24"/>
              </w:rPr>
              <w:t xml:space="preserve">Управление </w:t>
            </w:r>
            <w:r w:rsidR="005D61CA" w:rsidRPr="005D61CA">
              <w:rPr>
                <w:rFonts w:ascii="Times New Roman" w:hAnsi="Times New Roman"/>
                <w:szCs w:val="24"/>
              </w:rPr>
              <w:t xml:space="preserve">по делам </w:t>
            </w:r>
            <w:r w:rsidRPr="005D61CA">
              <w:rPr>
                <w:rFonts w:ascii="Times New Roman" w:hAnsi="Times New Roman"/>
                <w:szCs w:val="24"/>
              </w:rPr>
              <w:t>молодёжи</w:t>
            </w:r>
            <w:r w:rsidR="005D61CA" w:rsidRPr="005D61CA">
              <w:rPr>
                <w:rFonts w:ascii="Times New Roman" w:hAnsi="Times New Roman"/>
                <w:szCs w:val="24"/>
              </w:rPr>
              <w:t xml:space="preserve"> и связям с общественностью</w:t>
            </w:r>
            <w:r w:rsidRPr="005D61CA">
              <w:rPr>
                <w:rFonts w:ascii="Times New Roman" w:hAnsi="Times New Roman"/>
                <w:szCs w:val="24"/>
              </w:rPr>
              <w:t xml:space="preserve"> мэрии города Магадана</w:t>
            </w:r>
            <w:r w:rsidR="00F728A5">
              <w:rPr>
                <w:rFonts w:ascii="Times New Roman" w:hAnsi="Times New Roman"/>
                <w:szCs w:val="24"/>
              </w:rPr>
              <w:t>, Департамент</w:t>
            </w:r>
            <w:r w:rsidR="00F728A5" w:rsidRPr="000942EB">
              <w:rPr>
                <w:rFonts w:ascii="Times New Roman" w:hAnsi="Times New Roman"/>
                <w:szCs w:val="24"/>
              </w:rPr>
              <w:t xml:space="preserve"> образования мэрии города Магадана</w:t>
            </w:r>
          </w:p>
        </w:tc>
        <w:tc>
          <w:tcPr>
            <w:tcW w:w="1761" w:type="dxa"/>
            <w:vMerge w:val="restart"/>
          </w:tcPr>
          <w:p w:rsidR="001E1B37" w:rsidRPr="00A31FA0" w:rsidRDefault="001E1B37" w:rsidP="007A7C50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2018 – 2020 гг. в</w:t>
            </w:r>
            <w:r w:rsidRPr="008D1270">
              <w:t xml:space="preserve"> течение действия МП «Молодёжь Магадана»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1E1B37" w:rsidRPr="00A31FA0" w:rsidRDefault="001E1B37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  <w:tcBorders>
              <w:top w:val="nil"/>
              <w:bottom w:val="nil"/>
            </w:tcBorders>
          </w:tcPr>
          <w:p w:rsidR="006A2527" w:rsidRDefault="001E1B37" w:rsidP="009648D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D1270">
              <w:t xml:space="preserve">- </w:t>
            </w:r>
            <w:r w:rsidR="006A2527" w:rsidRPr="006A2527">
              <w:rPr>
                <w:rFonts w:ascii="Times New Roman" w:hAnsi="Times New Roman"/>
                <w:bCs/>
                <w:szCs w:val="24"/>
              </w:rPr>
              <w:t>проведение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 спортивных мероприятий, направленных на привлечение молодежи к здоровому образу жизни</w:t>
            </w:r>
            <w:r w:rsidR="00F85D6F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proofErr w:type="gramStart"/>
            <w:r w:rsidR="006A2527" w:rsidRPr="008A5A7C">
              <w:rPr>
                <w:rFonts w:ascii="Times New Roman" w:hAnsi="Times New Roman"/>
                <w:bCs/>
                <w:szCs w:val="24"/>
              </w:rPr>
              <w:t>муниципаль</w:t>
            </w:r>
            <w:r w:rsidR="00F85D6F">
              <w:rPr>
                <w:rFonts w:ascii="Times New Roman" w:hAnsi="Times New Roman"/>
                <w:bCs/>
                <w:szCs w:val="24"/>
              </w:rPr>
              <w:t>-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>н</w:t>
            </w:r>
            <w:r w:rsidR="00F85D6F">
              <w:rPr>
                <w:rFonts w:ascii="Times New Roman" w:hAnsi="Times New Roman"/>
                <w:bCs/>
                <w:szCs w:val="24"/>
              </w:rPr>
              <w:t>ого</w:t>
            </w:r>
            <w:proofErr w:type="spellEnd"/>
            <w:proofErr w:type="gramEnd"/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 этап</w:t>
            </w:r>
            <w:r w:rsidR="00F85D6F">
              <w:rPr>
                <w:rFonts w:ascii="Times New Roman" w:hAnsi="Times New Roman"/>
                <w:bCs/>
                <w:szCs w:val="24"/>
              </w:rPr>
              <w:t>а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 всероссийского конкурса </w:t>
            </w:r>
            <w:r w:rsidR="006A2527">
              <w:rPr>
                <w:rFonts w:ascii="Times New Roman" w:hAnsi="Times New Roman"/>
                <w:bCs/>
                <w:szCs w:val="24"/>
              </w:rPr>
              <w:t>«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В 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lastRenderedPageBreak/>
              <w:t>ритме жизни</w:t>
            </w:r>
            <w:r w:rsidR="006A2527">
              <w:rPr>
                <w:rFonts w:ascii="Times New Roman" w:hAnsi="Times New Roman"/>
                <w:bCs/>
                <w:szCs w:val="24"/>
              </w:rPr>
              <w:t>»;</w:t>
            </w:r>
          </w:p>
          <w:p w:rsidR="006A2527" w:rsidRPr="006A2527" w:rsidRDefault="00F85D6F" w:rsidP="009648DB">
            <w:pPr>
              <w:jc w:val="both"/>
              <w:rPr>
                <w:rFonts w:ascii="Times New Roman" w:hAnsi="Times New Roman"/>
                <w:bCs/>
                <w:szCs w:val="24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A2527">
              <w:rPr>
                <w:rFonts w:ascii="Times New Roman" w:hAnsi="Times New Roman"/>
                <w:bCs/>
                <w:szCs w:val="24"/>
              </w:rPr>
              <w:t xml:space="preserve">- </w:t>
            </w:r>
            <w:r w:rsidR="006A2527" w:rsidRPr="006A2527">
              <w:rPr>
                <w:rFonts w:ascii="Times New Roman" w:hAnsi="Times New Roman"/>
                <w:bCs/>
                <w:szCs w:val="24"/>
              </w:rPr>
              <w:t>проведение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 мероприятий, </w:t>
            </w:r>
            <w:proofErr w:type="spellStart"/>
            <w:proofErr w:type="gramStart"/>
            <w:r w:rsidR="006A2527" w:rsidRPr="008A5A7C">
              <w:rPr>
                <w:rFonts w:ascii="Times New Roman" w:hAnsi="Times New Roman"/>
                <w:bCs/>
                <w:szCs w:val="24"/>
              </w:rPr>
              <w:t>направлен</w:t>
            </w:r>
            <w:r>
              <w:rPr>
                <w:rFonts w:ascii="Times New Roman" w:hAnsi="Times New Roman"/>
                <w:bCs/>
                <w:szCs w:val="24"/>
              </w:rPr>
              <w:t>-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>ных</w:t>
            </w:r>
            <w:proofErr w:type="spellEnd"/>
            <w:proofErr w:type="gramEnd"/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 на профилактику детского и молодежного алкоголизма и наркомании: </w:t>
            </w:r>
            <w:r w:rsidR="00F728A5">
              <w:rPr>
                <w:rFonts w:ascii="Times New Roman" w:hAnsi="Times New Roman"/>
                <w:bCs/>
                <w:szCs w:val="24"/>
              </w:rPr>
              <w:t>(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>акци</w:t>
            </w:r>
            <w:r w:rsidR="00F728A5">
              <w:rPr>
                <w:rFonts w:ascii="Times New Roman" w:hAnsi="Times New Roman"/>
                <w:bCs/>
                <w:szCs w:val="24"/>
              </w:rPr>
              <w:t>и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, </w:t>
            </w:r>
            <w:proofErr w:type="spellStart"/>
            <w:r w:rsidR="006A2527" w:rsidRPr="008A5A7C">
              <w:rPr>
                <w:rFonts w:ascii="Times New Roman" w:hAnsi="Times New Roman"/>
                <w:bCs/>
                <w:szCs w:val="24"/>
              </w:rPr>
              <w:t>флэшмоб</w:t>
            </w:r>
            <w:r w:rsidR="00F728A5">
              <w:rPr>
                <w:rFonts w:ascii="Times New Roman" w:hAnsi="Times New Roman"/>
                <w:bCs/>
                <w:szCs w:val="24"/>
              </w:rPr>
              <w:t>ы</w:t>
            </w:r>
            <w:proofErr w:type="spellEnd"/>
            <w:r w:rsidR="006A2527" w:rsidRPr="008A5A7C">
              <w:rPr>
                <w:rFonts w:ascii="Times New Roman" w:hAnsi="Times New Roman"/>
                <w:bCs/>
                <w:szCs w:val="24"/>
              </w:rPr>
              <w:t>, конкурс</w:t>
            </w:r>
            <w:r w:rsidR="00F728A5">
              <w:rPr>
                <w:rFonts w:ascii="Times New Roman" w:hAnsi="Times New Roman"/>
                <w:bCs/>
                <w:szCs w:val="24"/>
              </w:rPr>
              <w:t>ы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>, привлечение волонтеров</w:t>
            </w:r>
            <w:r w:rsidR="006A2527" w:rsidRPr="006A2527">
              <w:rPr>
                <w:rFonts w:ascii="Times New Roman" w:hAnsi="Times New Roman"/>
                <w:bCs/>
                <w:szCs w:val="24"/>
              </w:rPr>
              <w:t>;</w:t>
            </w:r>
          </w:p>
          <w:p w:rsidR="001E1B37" w:rsidRPr="00993F01" w:rsidRDefault="00F85D6F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Cs w:val="24"/>
              </w:rPr>
              <w:t xml:space="preserve">   </w:t>
            </w:r>
            <w:r w:rsidR="006A2527" w:rsidRPr="006A2527">
              <w:rPr>
                <w:rFonts w:ascii="Times New Roman" w:hAnsi="Times New Roman"/>
                <w:bCs/>
                <w:szCs w:val="24"/>
              </w:rPr>
              <w:t>-</w:t>
            </w:r>
            <w:r w:rsidR="006A2527" w:rsidRPr="006A2527">
              <w:rPr>
                <w:szCs w:val="24"/>
              </w:rPr>
              <w:t xml:space="preserve"> </w:t>
            </w:r>
            <w:r w:rsidR="006A2527" w:rsidRPr="006A2527">
              <w:rPr>
                <w:rFonts w:ascii="Times New Roman" w:hAnsi="Times New Roman"/>
                <w:bCs/>
                <w:szCs w:val="24"/>
              </w:rPr>
              <w:t xml:space="preserve">проведение 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 мероприятий в рамках </w:t>
            </w:r>
            <w:r w:rsidR="00F728A5">
              <w:rPr>
                <w:rFonts w:ascii="Times New Roman" w:hAnsi="Times New Roman"/>
                <w:bCs/>
                <w:szCs w:val="24"/>
              </w:rPr>
              <w:t>городской акции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 </w:t>
            </w:r>
            <w:r w:rsidR="00BD6B3D">
              <w:rPr>
                <w:rFonts w:ascii="Times New Roman" w:hAnsi="Times New Roman"/>
                <w:bCs/>
                <w:szCs w:val="24"/>
              </w:rPr>
              <w:t>«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>За здоровый образ жизни</w:t>
            </w:r>
            <w:r w:rsidR="00BD6B3D">
              <w:rPr>
                <w:rFonts w:ascii="Times New Roman" w:hAnsi="Times New Roman"/>
                <w:bCs/>
                <w:szCs w:val="24"/>
              </w:rPr>
              <w:t>»</w:t>
            </w:r>
            <w:r w:rsidR="006A2527" w:rsidRPr="008A5A7C">
              <w:rPr>
                <w:rFonts w:ascii="Times New Roman" w:hAnsi="Times New Roman"/>
                <w:bCs/>
                <w:szCs w:val="24"/>
              </w:rPr>
              <w:t xml:space="preserve"> (городские конкурсы, акции молодежных объединений, спортивные мероприятия и др.)</w:t>
            </w:r>
          </w:p>
        </w:tc>
        <w:tc>
          <w:tcPr>
            <w:tcW w:w="1753" w:type="dxa"/>
            <w:vMerge/>
            <w:tcBorders>
              <w:bottom w:val="nil"/>
            </w:tcBorders>
          </w:tcPr>
          <w:p w:rsidR="001E1B37" w:rsidRPr="00A31FA0" w:rsidRDefault="001E1B37" w:rsidP="00B144AA">
            <w:pPr>
              <w:jc w:val="center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3538" w:type="dxa"/>
            <w:vMerge/>
            <w:tcBorders>
              <w:bottom w:val="nil"/>
            </w:tcBorders>
          </w:tcPr>
          <w:p w:rsidR="001E1B37" w:rsidRPr="00A31FA0" w:rsidRDefault="001E1B37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1761" w:type="dxa"/>
            <w:vMerge/>
            <w:tcBorders>
              <w:bottom w:val="nil"/>
            </w:tcBorders>
          </w:tcPr>
          <w:p w:rsidR="001E1B37" w:rsidRPr="00A31FA0" w:rsidRDefault="001E1B37" w:rsidP="007A7C50">
            <w:pPr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</w:tcBorders>
          </w:tcPr>
          <w:p w:rsidR="00FE0264" w:rsidRPr="00A31FA0" w:rsidRDefault="00FE026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FE0264" w:rsidRPr="00B71EE2" w:rsidRDefault="009648DB" w:rsidP="009648DB">
            <w:pPr>
              <w:jc w:val="both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4.2. </w:t>
            </w:r>
            <w:r w:rsidR="00FE0264" w:rsidRPr="00B71EE2">
              <w:rPr>
                <w:rFonts w:ascii="Times New Roman CYR" w:hAnsi="Times New Roman CYR" w:cs="Times New Roman CYR" w:hint="eastAsia"/>
              </w:rPr>
              <w:t>Тематические</w:t>
            </w:r>
            <w:r w:rsidR="00FE0264" w:rsidRPr="00B71EE2">
              <w:rPr>
                <w:rFonts w:ascii="Times New Roman CYR" w:hAnsi="Times New Roman CYR" w:cs="Times New Roman CYR"/>
              </w:rPr>
              <w:t xml:space="preserve">,  </w:t>
            </w:r>
            <w:r w:rsidR="00FE0264" w:rsidRPr="00B71EE2">
              <w:rPr>
                <w:rFonts w:ascii="Times New Roman CYR" w:hAnsi="Times New Roman CYR" w:cs="Times New Roman CYR" w:hint="eastAsia"/>
              </w:rPr>
              <w:t>интерактивные</w:t>
            </w:r>
            <w:r w:rsidR="00FE0264" w:rsidRPr="00B71EE2">
              <w:rPr>
                <w:rFonts w:ascii="Times New Roman CYR" w:hAnsi="Times New Roman CYR" w:cs="Times New Roman CYR"/>
              </w:rPr>
              <w:t xml:space="preserve"> </w:t>
            </w:r>
          </w:p>
          <w:p w:rsidR="00FE0264" w:rsidRPr="00B71EE2" w:rsidRDefault="00FE0264" w:rsidP="009648DB">
            <w:pPr>
              <w:jc w:val="both"/>
              <w:rPr>
                <w:rFonts w:ascii="Times New Roman CYR" w:hAnsi="Times New Roman CYR" w:cs="Times New Roman CYR"/>
              </w:rPr>
            </w:pPr>
            <w:proofErr w:type="gramStart"/>
            <w:r w:rsidRPr="00B71EE2">
              <w:rPr>
                <w:rFonts w:ascii="Times New Roman CYR" w:hAnsi="Times New Roman CYR" w:cs="Times New Roman CYR" w:hint="eastAsia"/>
              </w:rPr>
              <w:t>программы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лекции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беседы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игры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викторины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акции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показ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тематических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фильмов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выставки</w:t>
            </w:r>
            <w:r w:rsidRPr="00B71EE2">
              <w:rPr>
                <w:rFonts w:ascii="Times New Roman CYR" w:hAnsi="Times New Roman CYR" w:cs="Times New Roman CYR"/>
              </w:rPr>
              <w:t xml:space="preserve"> </w:t>
            </w:r>
            <w:r w:rsidRPr="00B71EE2">
              <w:rPr>
                <w:rFonts w:ascii="Times New Roman CYR" w:hAnsi="Times New Roman CYR" w:cs="Times New Roman CYR" w:hint="eastAsia"/>
              </w:rPr>
              <w:t>рисунков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книжные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выставки</w:t>
            </w:r>
            <w:r w:rsidRPr="00B71EE2">
              <w:rPr>
                <w:rFonts w:ascii="Times New Roman CYR" w:hAnsi="Times New Roman CYR" w:cs="Times New Roman CYR"/>
              </w:rPr>
              <w:t xml:space="preserve">, </w:t>
            </w:r>
            <w:r w:rsidRPr="00B71EE2">
              <w:rPr>
                <w:rFonts w:ascii="Times New Roman CYR" w:hAnsi="Times New Roman CYR" w:cs="Times New Roman CYR" w:hint="eastAsia"/>
              </w:rPr>
              <w:t>информационные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часы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и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др</w:t>
            </w:r>
            <w:r w:rsidRPr="00B71EE2">
              <w:rPr>
                <w:rFonts w:ascii="Times New Roman CYR" w:hAnsi="Times New Roman CYR" w:cs="Times New Roman CYR"/>
              </w:rPr>
              <w:t xml:space="preserve">.  </w:t>
            </w:r>
            <w:r w:rsidRPr="00B71EE2">
              <w:rPr>
                <w:rFonts w:ascii="Times New Roman CYR" w:hAnsi="Times New Roman CYR" w:cs="Times New Roman CYR" w:hint="eastAsia"/>
              </w:rPr>
              <w:t>мероприятия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направленные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на</w:t>
            </w:r>
            <w:r w:rsidRPr="00B71EE2">
              <w:rPr>
                <w:rFonts w:ascii="Times New Roman CYR" w:hAnsi="Times New Roman CYR" w:cs="Times New Roman CYR"/>
              </w:rPr>
              <w:t xml:space="preserve"> </w:t>
            </w:r>
            <w:proofErr w:type="gramEnd"/>
          </w:p>
          <w:p w:rsidR="00FE0264" w:rsidRPr="00993F01" w:rsidRDefault="00FE0264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B71EE2">
              <w:rPr>
                <w:rFonts w:ascii="Times New Roman CYR" w:hAnsi="Times New Roman CYR" w:cs="Times New Roman CYR" w:hint="eastAsia"/>
              </w:rPr>
              <w:t>профилактику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proofErr w:type="spellStart"/>
            <w:r w:rsidR="00EB2DD5" w:rsidRPr="00B71EE2">
              <w:rPr>
                <w:rFonts w:ascii="Times New Roman CYR" w:hAnsi="Times New Roman CYR" w:cs="Times New Roman CYR" w:hint="eastAsia"/>
              </w:rPr>
              <w:t>наркопотребления</w:t>
            </w:r>
            <w:proofErr w:type="spellEnd"/>
            <w:r w:rsidR="00EB2DD5" w:rsidRPr="00B71EE2">
              <w:rPr>
                <w:rFonts w:ascii="Times New Roman CYR" w:hAnsi="Times New Roman CYR" w:cs="Times New Roman CYR"/>
              </w:rPr>
              <w:t xml:space="preserve">  </w:t>
            </w:r>
            <w:r w:rsidR="00EB2DD5">
              <w:rPr>
                <w:rFonts w:ascii="Times New Roman CYR" w:hAnsi="Times New Roman CYR" w:cs="Times New Roman CYR"/>
              </w:rPr>
              <w:t xml:space="preserve">и </w:t>
            </w:r>
            <w:r w:rsidRPr="00B71EE2">
              <w:rPr>
                <w:rFonts w:ascii="Times New Roman CYR" w:hAnsi="Times New Roman CYR" w:cs="Times New Roman CYR" w:hint="eastAsia"/>
              </w:rPr>
              <w:t>ВИЧ</w:t>
            </w:r>
            <w:r w:rsidR="00EB2DD5">
              <w:rPr>
                <w:rFonts w:ascii="Times New Roman CYR" w:hAnsi="Times New Roman CYR" w:cs="Times New Roman CYR"/>
              </w:rPr>
              <w:t>-инфекции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среди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населения</w:t>
            </w:r>
            <w:r w:rsidRPr="00B71EE2">
              <w:rPr>
                <w:rFonts w:ascii="Times New Roman CYR" w:hAnsi="Times New Roman CYR" w:cs="Times New Roman CYR"/>
              </w:rPr>
              <w:t xml:space="preserve">,  </w:t>
            </w:r>
            <w:r w:rsidRPr="00B71EE2">
              <w:rPr>
                <w:rFonts w:ascii="Times New Roman CYR" w:hAnsi="Times New Roman CYR" w:cs="Times New Roman CYR" w:hint="eastAsia"/>
              </w:rPr>
              <w:t>пропаганду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здорового</w:t>
            </w:r>
            <w:r w:rsidRPr="00B71EE2">
              <w:rPr>
                <w:rFonts w:ascii="Times New Roman CYR" w:hAnsi="Times New Roman CYR" w:cs="Times New Roman CYR"/>
              </w:rPr>
              <w:t xml:space="preserve">  </w:t>
            </w:r>
            <w:r w:rsidRPr="00B71EE2">
              <w:rPr>
                <w:rFonts w:ascii="Times New Roman CYR" w:hAnsi="Times New Roman CYR" w:cs="Times New Roman CYR" w:hint="eastAsia"/>
              </w:rPr>
              <w:t>образа</w:t>
            </w:r>
            <w:r w:rsidRPr="00B71EE2">
              <w:rPr>
                <w:rFonts w:ascii="Times New Roman CYR" w:hAnsi="Times New Roman CYR" w:cs="Times New Roman CYR"/>
              </w:rPr>
              <w:t xml:space="preserve"> </w:t>
            </w:r>
            <w:r w:rsidRPr="00B71EE2">
              <w:rPr>
                <w:rFonts w:ascii="Times New Roman CYR" w:hAnsi="Times New Roman CYR" w:cs="Times New Roman CYR" w:hint="eastAsia"/>
              </w:rPr>
              <w:t>жизни</w:t>
            </w:r>
          </w:p>
        </w:tc>
        <w:tc>
          <w:tcPr>
            <w:tcW w:w="1753" w:type="dxa"/>
          </w:tcPr>
          <w:p w:rsidR="00FE0264" w:rsidRDefault="00FE026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E0264" w:rsidRPr="00A31FA0" w:rsidRDefault="00FE026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Управление культуры мэрии города Магадана</w:t>
            </w:r>
          </w:p>
        </w:tc>
        <w:tc>
          <w:tcPr>
            <w:tcW w:w="1761" w:type="dxa"/>
          </w:tcPr>
          <w:p w:rsidR="00FE0264" w:rsidRPr="00A31FA0" w:rsidRDefault="00FE0264" w:rsidP="009A16C5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2018 – 2020</w:t>
            </w:r>
            <w:r w:rsidR="00EB2DD5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F728A5" w:rsidTr="00F85D6F">
        <w:trPr>
          <w:jc w:val="center"/>
        </w:trPr>
        <w:tc>
          <w:tcPr>
            <w:tcW w:w="4045" w:type="dxa"/>
            <w:tcBorders>
              <w:bottom w:val="nil"/>
            </w:tcBorders>
          </w:tcPr>
          <w:p w:rsidR="00F728A5" w:rsidRPr="00A31FA0" w:rsidRDefault="00F728A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5. Население города Магадана</w:t>
            </w:r>
          </w:p>
        </w:tc>
        <w:tc>
          <w:tcPr>
            <w:tcW w:w="4512" w:type="dxa"/>
          </w:tcPr>
          <w:p w:rsidR="00F728A5" w:rsidRPr="00993F01" w:rsidRDefault="009648DB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5.1. </w:t>
            </w:r>
            <w:r w:rsidR="00F728A5" w:rsidRPr="00064D99">
              <w:rPr>
                <w:rFonts w:ascii="Times New Roman" w:hAnsi="Times New Roman"/>
                <w:szCs w:val="24"/>
              </w:rPr>
              <w:t>Проведение Всероссийской массовой лыжн</w:t>
            </w:r>
            <w:r w:rsidR="00F728A5">
              <w:rPr>
                <w:rFonts w:ascii="Times New Roman" w:hAnsi="Times New Roman"/>
                <w:szCs w:val="24"/>
              </w:rPr>
              <w:t>ой гонки</w:t>
            </w:r>
            <w:r w:rsidR="00F728A5" w:rsidRPr="00064D99">
              <w:rPr>
                <w:rFonts w:ascii="Times New Roman" w:hAnsi="Times New Roman"/>
                <w:szCs w:val="24"/>
              </w:rPr>
              <w:t xml:space="preserve"> «Лыжня </w:t>
            </w:r>
            <w:proofErr w:type="spellStart"/>
            <w:r w:rsidR="00F728A5" w:rsidRPr="00064D99">
              <w:rPr>
                <w:rFonts w:ascii="Times New Roman" w:hAnsi="Times New Roman"/>
                <w:szCs w:val="24"/>
              </w:rPr>
              <w:t>Вяльбе</w:t>
            </w:r>
            <w:proofErr w:type="spellEnd"/>
            <w:r w:rsidR="00F728A5" w:rsidRPr="00064D99">
              <w:rPr>
                <w:rFonts w:ascii="Times New Roman" w:hAnsi="Times New Roman"/>
                <w:szCs w:val="24"/>
              </w:rPr>
              <w:t>»</w:t>
            </w:r>
          </w:p>
        </w:tc>
        <w:tc>
          <w:tcPr>
            <w:tcW w:w="1753" w:type="dxa"/>
          </w:tcPr>
          <w:p w:rsidR="00F728A5" w:rsidRDefault="00F728A5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728A5" w:rsidRPr="00A31FA0" w:rsidRDefault="00F728A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797A76">
              <w:rPr>
                <w:rFonts w:ascii="Times New Roman" w:hAnsi="Times New Roman"/>
                <w:szCs w:val="24"/>
              </w:rPr>
              <w:t>Комитет по физической культуре, спорту и туризму мэрии г</w:t>
            </w:r>
            <w:r>
              <w:rPr>
                <w:rFonts w:ascii="Times New Roman" w:hAnsi="Times New Roman"/>
                <w:szCs w:val="24"/>
              </w:rPr>
              <w:t>орода</w:t>
            </w:r>
            <w:r w:rsidRPr="00797A76">
              <w:rPr>
                <w:rFonts w:ascii="Times New Roman" w:hAnsi="Times New Roman"/>
                <w:szCs w:val="24"/>
              </w:rPr>
              <w:t xml:space="preserve"> Магадана</w:t>
            </w:r>
          </w:p>
        </w:tc>
        <w:tc>
          <w:tcPr>
            <w:tcW w:w="1761" w:type="dxa"/>
          </w:tcPr>
          <w:p w:rsidR="00F728A5" w:rsidRPr="00A31FA0" w:rsidRDefault="00F728A5" w:rsidP="00F728A5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апрель 2018 – 2020 гг.</w:t>
            </w:r>
          </w:p>
        </w:tc>
      </w:tr>
      <w:tr w:rsidR="00F728A5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F728A5" w:rsidRPr="00A31FA0" w:rsidRDefault="00F728A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F728A5" w:rsidRPr="00993F01" w:rsidRDefault="009648DB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" w:hAnsi="Times New Roman"/>
                <w:szCs w:val="24"/>
              </w:rPr>
              <w:t xml:space="preserve">5.2. </w:t>
            </w:r>
            <w:r w:rsidR="00F728A5" w:rsidRPr="00064D99">
              <w:rPr>
                <w:rFonts w:ascii="Times New Roman" w:hAnsi="Times New Roman"/>
                <w:szCs w:val="24"/>
              </w:rPr>
              <w:t xml:space="preserve">Организация и проведение </w:t>
            </w:r>
            <w:r w:rsidR="00F728A5" w:rsidRPr="00064D99">
              <w:rPr>
                <w:rFonts w:ascii="Times New Roman" w:hAnsi="Times New Roman"/>
                <w:szCs w:val="24"/>
                <w:lang w:val="en-US"/>
              </w:rPr>
              <w:t>X</w:t>
            </w:r>
            <w:r w:rsidR="00F728A5">
              <w:rPr>
                <w:rFonts w:ascii="Times New Roman" w:hAnsi="Times New Roman"/>
                <w:szCs w:val="24"/>
                <w:lang w:val="en-US"/>
              </w:rPr>
              <w:t>I</w:t>
            </w:r>
            <w:r w:rsidR="00F728A5" w:rsidRPr="00064D99">
              <w:rPr>
                <w:rFonts w:ascii="Times New Roman" w:hAnsi="Times New Roman"/>
                <w:szCs w:val="24"/>
              </w:rPr>
              <w:t xml:space="preserve"> городской Спартакиады «Спортивная семья»</w:t>
            </w:r>
          </w:p>
        </w:tc>
        <w:tc>
          <w:tcPr>
            <w:tcW w:w="1753" w:type="dxa"/>
          </w:tcPr>
          <w:p w:rsidR="00F728A5" w:rsidRDefault="00F728A5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728A5" w:rsidRPr="00A31FA0" w:rsidRDefault="00F728A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797A76">
              <w:rPr>
                <w:rFonts w:ascii="Times New Roman" w:hAnsi="Times New Roman"/>
                <w:szCs w:val="24"/>
              </w:rPr>
              <w:t>Комитет по физической культуре, спорту и туризму мэрии г</w:t>
            </w:r>
            <w:r>
              <w:rPr>
                <w:rFonts w:ascii="Times New Roman" w:hAnsi="Times New Roman"/>
                <w:szCs w:val="24"/>
              </w:rPr>
              <w:t>орода</w:t>
            </w:r>
            <w:r w:rsidRPr="00797A76">
              <w:rPr>
                <w:rFonts w:ascii="Times New Roman" w:hAnsi="Times New Roman"/>
                <w:szCs w:val="24"/>
              </w:rPr>
              <w:t xml:space="preserve"> Магадана</w:t>
            </w:r>
          </w:p>
        </w:tc>
        <w:tc>
          <w:tcPr>
            <w:tcW w:w="1761" w:type="dxa"/>
          </w:tcPr>
          <w:p w:rsidR="00F728A5" w:rsidRPr="00EB2DD5" w:rsidRDefault="00F728A5" w:rsidP="00E23591">
            <w:r>
              <w:rPr>
                <w:rFonts w:ascii="Times New Roman CYR" w:hAnsi="Times New Roman CYR" w:cs="Times New Roman CYR"/>
              </w:rPr>
              <w:t>сент</w:t>
            </w:r>
            <w:r w:rsidRPr="00EB2DD5">
              <w:rPr>
                <w:rFonts w:ascii="Times New Roman CYR" w:hAnsi="Times New Roman CYR" w:cs="Times New Roman CYR"/>
              </w:rPr>
              <w:t>ябрь – декабрь 2018 – 2020 гг.</w:t>
            </w:r>
          </w:p>
        </w:tc>
      </w:tr>
      <w:tr w:rsidR="00F85D6F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F85D6F" w:rsidRPr="00A31FA0" w:rsidRDefault="00F85D6F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F85D6F" w:rsidRPr="00FA33A1" w:rsidRDefault="009648DB" w:rsidP="009648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5.3. </w:t>
            </w:r>
            <w:r w:rsidR="00FA33A1">
              <w:rPr>
                <w:rFonts w:ascii="Times New Roman" w:hAnsi="Times New Roman"/>
                <w:szCs w:val="24"/>
              </w:rPr>
              <w:t xml:space="preserve">Проведение </w:t>
            </w:r>
            <w:r w:rsidR="005D3806" w:rsidRPr="00FA33A1">
              <w:rPr>
                <w:rFonts w:ascii="Times New Roman" w:hAnsi="Times New Roman"/>
                <w:szCs w:val="24"/>
              </w:rPr>
              <w:t>легкоатлетическ</w:t>
            </w:r>
            <w:r w:rsidR="00FA33A1">
              <w:rPr>
                <w:rFonts w:ascii="Times New Roman" w:hAnsi="Times New Roman"/>
                <w:szCs w:val="24"/>
              </w:rPr>
              <w:t>ой</w:t>
            </w:r>
            <w:r w:rsidR="005D3806" w:rsidRPr="00FA33A1">
              <w:rPr>
                <w:rFonts w:ascii="Times New Roman" w:hAnsi="Times New Roman"/>
                <w:szCs w:val="24"/>
              </w:rPr>
              <w:t xml:space="preserve"> эстафет</w:t>
            </w:r>
            <w:r w:rsidR="00FA33A1">
              <w:rPr>
                <w:rFonts w:ascii="Times New Roman" w:hAnsi="Times New Roman"/>
                <w:szCs w:val="24"/>
              </w:rPr>
              <w:t>ы</w:t>
            </w:r>
            <w:r w:rsidR="005D3806" w:rsidRPr="00FA33A1">
              <w:rPr>
                <w:rFonts w:ascii="Times New Roman" w:hAnsi="Times New Roman"/>
                <w:szCs w:val="24"/>
              </w:rPr>
              <w:t>, посвященн</w:t>
            </w:r>
            <w:r w:rsidR="00FA33A1">
              <w:rPr>
                <w:rFonts w:ascii="Times New Roman" w:hAnsi="Times New Roman"/>
                <w:szCs w:val="24"/>
              </w:rPr>
              <w:t>ой</w:t>
            </w:r>
            <w:r w:rsidR="005D3806" w:rsidRPr="00FA33A1">
              <w:rPr>
                <w:rFonts w:ascii="Times New Roman" w:hAnsi="Times New Roman"/>
                <w:szCs w:val="24"/>
              </w:rPr>
              <w:t xml:space="preserve"> Дню Победы</w:t>
            </w:r>
          </w:p>
        </w:tc>
        <w:tc>
          <w:tcPr>
            <w:tcW w:w="1753" w:type="dxa"/>
          </w:tcPr>
          <w:p w:rsidR="00F85D6F" w:rsidRDefault="00F85D6F" w:rsidP="005D3806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85D6F" w:rsidRPr="00A31FA0" w:rsidRDefault="00F85D6F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797A76">
              <w:rPr>
                <w:rFonts w:ascii="Times New Roman" w:hAnsi="Times New Roman"/>
                <w:szCs w:val="24"/>
              </w:rPr>
              <w:t>Комитет по физической культуре, спорту и туризму мэрии г</w:t>
            </w:r>
            <w:r>
              <w:rPr>
                <w:rFonts w:ascii="Times New Roman" w:hAnsi="Times New Roman"/>
                <w:szCs w:val="24"/>
              </w:rPr>
              <w:t>орода</w:t>
            </w:r>
            <w:r w:rsidRPr="00797A76">
              <w:rPr>
                <w:rFonts w:ascii="Times New Roman" w:hAnsi="Times New Roman"/>
                <w:szCs w:val="24"/>
              </w:rPr>
              <w:t xml:space="preserve"> Магадана</w:t>
            </w:r>
          </w:p>
        </w:tc>
        <w:tc>
          <w:tcPr>
            <w:tcW w:w="1761" w:type="dxa"/>
          </w:tcPr>
          <w:p w:rsidR="00F85D6F" w:rsidRPr="00F728A5" w:rsidRDefault="00F728A5" w:rsidP="005D3806">
            <w:pPr>
              <w:rPr>
                <w:rFonts w:ascii="Times New Roman CYR" w:hAnsi="Times New Roman CYR" w:cs="Times New Roman CYR"/>
                <w:sz w:val="20"/>
                <w:highlight w:val="yellow"/>
              </w:rPr>
            </w:pPr>
            <w:r w:rsidRPr="00F728A5">
              <w:rPr>
                <w:rFonts w:ascii="Times New Roman CYR" w:hAnsi="Times New Roman CYR" w:cs="Times New Roman CYR"/>
              </w:rPr>
              <w:t>9 мая 2018 – 2020 гг.</w:t>
            </w:r>
          </w:p>
        </w:tc>
      </w:tr>
      <w:tr w:rsidR="00F85D6F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F85D6F" w:rsidRPr="00A31FA0" w:rsidRDefault="00F85D6F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F85D6F" w:rsidRPr="00FA33A1" w:rsidRDefault="009648DB" w:rsidP="009648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5.4. </w:t>
            </w:r>
            <w:r w:rsidR="00FA33A1">
              <w:rPr>
                <w:rFonts w:ascii="Times New Roman" w:hAnsi="Times New Roman"/>
                <w:szCs w:val="24"/>
              </w:rPr>
              <w:t xml:space="preserve">Проведение </w:t>
            </w:r>
            <w:r w:rsidR="005D3806" w:rsidRPr="00FA33A1">
              <w:rPr>
                <w:rFonts w:ascii="Times New Roman" w:hAnsi="Times New Roman"/>
                <w:szCs w:val="24"/>
              </w:rPr>
              <w:t>спортивно-массовы</w:t>
            </w:r>
            <w:r w:rsidR="00FA33A1">
              <w:rPr>
                <w:rFonts w:ascii="Times New Roman" w:hAnsi="Times New Roman"/>
                <w:szCs w:val="24"/>
              </w:rPr>
              <w:t>х</w:t>
            </w:r>
            <w:r w:rsidR="005D3806" w:rsidRPr="00FA33A1">
              <w:rPr>
                <w:rFonts w:ascii="Times New Roman" w:hAnsi="Times New Roman"/>
                <w:szCs w:val="24"/>
              </w:rPr>
              <w:t xml:space="preserve"> мероприяти</w:t>
            </w:r>
            <w:r w:rsidR="00FA33A1">
              <w:rPr>
                <w:rFonts w:ascii="Times New Roman" w:hAnsi="Times New Roman"/>
                <w:szCs w:val="24"/>
              </w:rPr>
              <w:t>й</w:t>
            </w:r>
            <w:r w:rsidR="005D3806" w:rsidRPr="00FA33A1">
              <w:rPr>
                <w:rFonts w:ascii="Times New Roman" w:hAnsi="Times New Roman"/>
                <w:szCs w:val="24"/>
              </w:rPr>
              <w:t>, посвященны</w:t>
            </w:r>
            <w:r w:rsidR="00FA33A1">
              <w:rPr>
                <w:rFonts w:ascii="Times New Roman" w:hAnsi="Times New Roman"/>
                <w:szCs w:val="24"/>
              </w:rPr>
              <w:t>х</w:t>
            </w:r>
            <w:r w:rsidR="005D3806" w:rsidRPr="00FA33A1">
              <w:rPr>
                <w:rFonts w:ascii="Times New Roman" w:hAnsi="Times New Roman"/>
                <w:szCs w:val="24"/>
              </w:rPr>
              <w:t xml:space="preserve"> Дню города, Дню физкультурника </w:t>
            </w:r>
          </w:p>
        </w:tc>
        <w:tc>
          <w:tcPr>
            <w:tcW w:w="1753" w:type="dxa"/>
          </w:tcPr>
          <w:p w:rsidR="00F85D6F" w:rsidRDefault="00F85D6F" w:rsidP="005D3806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85D6F" w:rsidRPr="00A31FA0" w:rsidRDefault="00F85D6F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797A76">
              <w:rPr>
                <w:rFonts w:ascii="Times New Roman" w:hAnsi="Times New Roman"/>
                <w:szCs w:val="24"/>
              </w:rPr>
              <w:t>Комитет по физической культуре, спорту и туризму мэрии г</w:t>
            </w:r>
            <w:r>
              <w:rPr>
                <w:rFonts w:ascii="Times New Roman" w:hAnsi="Times New Roman"/>
                <w:szCs w:val="24"/>
              </w:rPr>
              <w:t>орода</w:t>
            </w:r>
            <w:r w:rsidRPr="00797A76">
              <w:rPr>
                <w:rFonts w:ascii="Times New Roman" w:hAnsi="Times New Roman"/>
                <w:szCs w:val="24"/>
              </w:rPr>
              <w:t xml:space="preserve"> Магадана</w:t>
            </w:r>
          </w:p>
        </w:tc>
        <w:tc>
          <w:tcPr>
            <w:tcW w:w="1761" w:type="dxa"/>
          </w:tcPr>
          <w:p w:rsidR="00F85D6F" w:rsidRPr="00F728A5" w:rsidRDefault="00F728A5" w:rsidP="00F728A5">
            <w:pPr>
              <w:rPr>
                <w:rFonts w:ascii="Times New Roman CYR" w:hAnsi="Times New Roman CYR" w:cs="Times New Roman CYR"/>
                <w:sz w:val="20"/>
                <w:highlight w:val="yellow"/>
              </w:rPr>
            </w:pPr>
            <w:r w:rsidRPr="00F728A5">
              <w:rPr>
                <w:rFonts w:ascii="Times New Roman CYR" w:hAnsi="Times New Roman CYR" w:cs="Times New Roman CYR"/>
              </w:rPr>
              <w:t>июль</w:t>
            </w:r>
            <w:r>
              <w:rPr>
                <w:rFonts w:ascii="Times New Roman CYR" w:hAnsi="Times New Roman CYR" w:cs="Times New Roman CYR"/>
              </w:rPr>
              <w:t xml:space="preserve"> –</w:t>
            </w:r>
            <w:r w:rsidRPr="00F728A5">
              <w:rPr>
                <w:rFonts w:ascii="Times New Roman CYR" w:hAnsi="Times New Roman CYR" w:cs="Times New Roman CYR"/>
              </w:rPr>
              <w:t xml:space="preserve"> август 2018 – 2020 гг.</w:t>
            </w:r>
          </w:p>
        </w:tc>
      </w:tr>
      <w:tr w:rsidR="00F728A5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F728A5" w:rsidRPr="00A31FA0" w:rsidRDefault="00F728A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F728A5" w:rsidRPr="009648DB" w:rsidRDefault="009648DB" w:rsidP="009648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5.5. </w:t>
            </w:r>
            <w:r w:rsidR="00F728A5" w:rsidRPr="009648DB">
              <w:rPr>
                <w:rFonts w:ascii="Times New Roman" w:hAnsi="Times New Roman"/>
                <w:szCs w:val="24"/>
              </w:rPr>
              <w:t xml:space="preserve">Проведение массовых соревнований по </w:t>
            </w:r>
            <w:proofErr w:type="spellStart"/>
            <w:r w:rsidR="00F728A5" w:rsidRPr="009648DB">
              <w:rPr>
                <w:rFonts w:ascii="Times New Roman" w:hAnsi="Times New Roman"/>
                <w:szCs w:val="24"/>
              </w:rPr>
              <w:t>стритболу</w:t>
            </w:r>
            <w:proofErr w:type="spellEnd"/>
            <w:r w:rsidR="00F728A5" w:rsidRPr="009648DB">
              <w:rPr>
                <w:rFonts w:ascii="Times New Roman" w:hAnsi="Times New Roman"/>
                <w:szCs w:val="24"/>
              </w:rPr>
              <w:t xml:space="preserve"> (уличный баскетбол)</w:t>
            </w:r>
          </w:p>
        </w:tc>
        <w:tc>
          <w:tcPr>
            <w:tcW w:w="1753" w:type="dxa"/>
          </w:tcPr>
          <w:p w:rsidR="00F728A5" w:rsidRDefault="00F728A5" w:rsidP="00FA33A1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728A5" w:rsidRPr="00A31FA0" w:rsidRDefault="00F728A5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797A76">
              <w:rPr>
                <w:rFonts w:ascii="Times New Roman" w:hAnsi="Times New Roman"/>
                <w:szCs w:val="24"/>
              </w:rPr>
              <w:t>Комитет по физической культуре, спорту и туризму мэрии г</w:t>
            </w:r>
            <w:r>
              <w:rPr>
                <w:rFonts w:ascii="Times New Roman" w:hAnsi="Times New Roman"/>
                <w:szCs w:val="24"/>
              </w:rPr>
              <w:t>орода</w:t>
            </w:r>
            <w:r w:rsidRPr="00797A76">
              <w:rPr>
                <w:rFonts w:ascii="Times New Roman" w:hAnsi="Times New Roman"/>
                <w:szCs w:val="24"/>
              </w:rPr>
              <w:t xml:space="preserve"> Магадана</w:t>
            </w:r>
          </w:p>
        </w:tc>
        <w:tc>
          <w:tcPr>
            <w:tcW w:w="1761" w:type="dxa"/>
          </w:tcPr>
          <w:p w:rsidR="00F728A5" w:rsidRPr="00EB2DD5" w:rsidRDefault="00F728A5" w:rsidP="00F728A5">
            <w:r>
              <w:rPr>
                <w:rFonts w:ascii="Times New Roman CYR" w:hAnsi="Times New Roman CYR" w:cs="Times New Roman CYR"/>
              </w:rPr>
              <w:t>сент</w:t>
            </w:r>
            <w:r w:rsidRPr="00EB2DD5">
              <w:rPr>
                <w:rFonts w:ascii="Times New Roman CYR" w:hAnsi="Times New Roman CYR" w:cs="Times New Roman CYR"/>
              </w:rPr>
              <w:t>ябрь 2018 – 2020 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  <w:bottom w:val="nil"/>
            </w:tcBorders>
          </w:tcPr>
          <w:p w:rsidR="00FE0264" w:rsidRPr="00A31FA0" w:rsidRDefault="00FE026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FE0264" w:rsidRPr="00993F01" w:rsidRDefault="009648DB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5.6. </w:t>
            </w:r>
            <w:r w:rsidR="00FE0264" w:rsidRPr="00EB2DD5">
              <w:rPr>
                <w:rFonts w:ascii="Times New Roman CYR" w:hAnsi="Times New Roman CYR" w:cs="Times New Roman CYR"/>
              </w:rPr>
              <w:t xml:space="preserve">Участие в </w:t>
            </w:r>
            <w:r w:rsidR="00975032">
              <w:rPr>
                <w:rFonts w:ascii="Times New Roman CYR" w:hAnsi="Times New Roman CYR" w:cs="Times New Roman CYR"/>
              </w:rPr>
              <w:t xml:space="preserve">подготовке к </w:t>
            </w:r>
            <w:r w:rsidR="00FE0264" w:rsidRPr="00EB2DD5">
              <w:rPr>
                <w:rFonts w:ascii="Times New Roman CYR" w:hAnsi="Times New Roman CYR" w:cs="Times New Roman CYR"/>
              </w:rPr>
              <w:t xml:space="preserve">работе </w:t>
            </w:r>
            <w:r w:rsidR="00FE0264" w:rsidRPr="00EB2DD5">
              <w:rPr>
                <w:rFonts w:ascii="Times New Roman CYR" w:hAnsi="Times New Roman CYR" w:cs="Times New Roman CYR"/>
              </w:rPr>
              <w:lastRenderedPageBreak/>
              <w:t xml:space="preserve">передвижной </w:t>
            </w:r>
            <w:proofErr w:type="spellStart"/>
            <w:proofErr w:type="gramStart"/>
            <w:r w:rsidR="00FE0264" w:rsidRPr="00EB2DD5">
              <w:rPr>
                <w:rFonts w:ascii="Times New Roman CYR" w:hAnsi="Times New Roman CYR" w:cs="Times New Roman CYR"/>
              </w:rPr>
              <w:t>экспресс-лаборатории</w:t>
            </w:r>
            <w:proofErr w:type="spellEnd"/>
            <w:proofErr w:type="gramEnd"/>
            <w:r w:rsidR="00FE0264" w:rsidRPr="00EB2DD5">
              <w:rPr>
                <w:rFonts w:ascii="Times New Roman CYR" w:hAnsi="Times New Roman CYR" w:cs="Times New Roman CYR"/>
              </w:rPr>
              <w:t xml:space="preserve"> во время проведения мероприятий «День микрорайона»</w:t>
            </w:r>
          </w:p>
        </w:tc>
        <w:tc>
          <w:tcPr>
            <w:tcW w:w="1753" w:type="dxa"/>
          </w:tcPr>
          <w:p w:rsidR="00FE0264" w:rsidRDefault="00FE026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lastRenderedPageBreak/>
              <w:t>100%</w:t>
            </w:r>
          </w:p>
        </w:tc>
        <w:tc>
          <w:tcPr>
            <w:tcW w:w="3538" w:type="dxa"/>
          </w:tcPr>
          <w:p w:rsidR="00FE0264" w:rsidRPr="00A31FA0" w:rsidRDefault="00DE39FB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" w:hAnsi="Times New Roman"/>
                <w:szCs w:val="24"/>
              </w:rPr>
              <w:t>Ведомства</w:t>
            </w:r>
            <w:r w:rsidR="00FE0264" w:rsidRPr="00DE39FB">
              <w:rPr>
                <w:rFonts w:ascii="Times New Roman" w:hAnsi="Times New Roman"/>
                <w:szCs w:val="24"/>
              </w:rPr>
              <w:t xml:space="preserve"> мэрии города </w:t>
            </w:r>
            <w:r w:rsidR="00FE0264" w:rsidRPr="00DE39FB">
              <w:rPr>
                <w:rFonts w:ascii="Times New Roman" w:hAnsi="Times New Roman"/>
                <w:szCs w:val="24"/>
              </w:rPr>
              <w:lastRenderedPageBreak/>
              <w:t>Магадана</w:t>
            </w:r>
            <w:r>
              <w:rPr>
                <w:rFonts w:ascii="Times New Roman" w:hAnsi="Times New Roman"/>
                <w:szCs w:val="24"/>
              </w:rPr>
              <w:t xml:space="preserve">, ответственные за </w:t>
            </w:r>
            <w:r>
              <w:rPr>
                <w:rFonts w:ascii="Times New Roman CYR" w:hAnsi="Times New Roman CYR" w:cs="Times New Roman CYR"/>
              </w:rPr>
              <w:t>проведение Дней микрорайона</w:t>
            </w:r>
          </w:p>
        </w:tc>
        <w:tc>
          <w:tcPr>
            <w:tcW w:w="1761" w:type="dxa"/>
          </w:tcPr>
          <w:p w:rsidR="00FE0264" w:rsidRPr="00A31FA0" w:rsidRDefault="00FE0264" w:rsidP="009A16C5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lastRenderedPageBreak/>
              <w:t>2018 – 2020</w:t>
            </w:r>
            <w:r w:rsidR="0097503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  <w:tr w:rsidR="002C460C" w:rsidTr="00F85D6F">
        <w:trPr>
          <w:jc w:val="center"/>
        </w:trPr>
        <w:tc>
          <w:tcPr>
            <w:tcW w:w="4045" w:type="dxa"/>
            <w:tcBorders>
              <w:top w:val="nil"/>
            </w:tcBorders>
          </w:tcPr>
          <w:p w:rsidR="00FE0264" w:rsidRPr="00A31FA0" w:rsidRDefault="00FE026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</w:p>
        </w:tc>
        <w:tc>
          <w:tcPr>
            <w:tcW w:w="4512" w:type="dxa"/>
          </w:tcPr>
          <w:p w:rsidR="00226637" w:rsidRDefault="009648DB" w:rsidP="009648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5.7. </w:t>
            </w:r>
            <w:r w:rsidR="00FE0264" w:rsidRPr="004B630D">
              <w:rPr>
                <w:rFonts w:ascii="Times New Roman" w:hAnsi="Times New Roman"/>
                <w:szCs w:val="24"/>
              </w:rPr>
              <w:t>Информирование населения о проблеме ВИЧ/СПИД, наркомании и мерах их профилактики</w:t>
            </w:r>
            <w:r w:rsidR="00226637">
              <w:rPr>
                <w:rFonts w:ascii="Times New Roman" w:hAnsi="Times New Roman"/>
                <w:szCs w:val="24"/>
              </w:rPr>
              <w:t>:</w:t>
            </w:r>
          </w:p>
          <w:p w:rsidR="00FE0264" w:rsidRPr="004B630D" w:rsidRDefault="00FE0264" w:rsidP="009648DB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4B630D">
              <w:rPr>
                <w:rFonts w:ascii="Times New Roman" w:hAnsi="Times New Roman"/>
                <w:szCs w:val="24"/>
              </w:rPr>
              <w:t>- размещение информации на сайте мэрии г</w:t>
            </w:r>
            <w:r>
              <w:rPr>
                <w:rFonts w:ascii="Times New Roman" w:hAnsi="Times New Roman"/>
                <w:szCs w:val="24"/>
              </w:rPr>
              <w:t>орода</w:t>
            </w:r>
            <w:r w:rsidRPr="004B630D">
              <w:rPr>
                <w:rFonts w:ascii="Times New Roman" w:hAnsi="Times New Roman"/>
                <w:szCs w:val="24"/>
              </w:rPr>
              <w:t xml:space="preserve"> Магадана</w:t>
            </w:r>
            <w:r w:rsidR="00226637">
              <w:rPr>
                <w:rFonts w:ascii="Times New Roman" w:hAnsi="Times New Roman"/>
                <w:szCs w:val="24"/>
              </w:rPr>
              <w:t>;</w:t>
            </w:r>
          </w:p>
          <w:p w:rsidR="00FE0264" w:rsidRPr="00226637" w:rsidRDefault="00FE0264" w:rsidP="009648DB">
            <w:pPr>
              <w:jc w:val="both"/>
              <w:rPr>
                <w:rFonts w:ascii="Times New Roman" w:hAnsi="Times New Roman"/>
                <w:iCs/>
                <w:szCs w:val="24"/>
                <w:lang w:eastAsia="en-US"/>
              </w:rPr>
            </w:pPr>
            <w:r w:rsidRPr="004B630D">
              <w:rPr>
                <w:rFonts w:ascii="Times New Roman" w:hAnsi="Times New Roman"/>
                <w:szCs w:val="24"/>
              </w:rPr>
              <w:t xml:space="preserve">- </w:t>
            </w:r>
            <w:r w:rsidR="00226637">
              <w:rPr>
                <w:rFonts w:ascii="Times New Roman" w:hAnsi="Times New Roman"/>
                <w:szCs w:val="24"/>
              </w:rPr>
              <w:t>распространение информации на Днях микрорайона и др.</w:t>
            </w:r>
          </w:p>
        </w:tc>
        <w:tc>
          <w:tcPr>
            <w:tcW w:w="1753" w:type="dxa"/>
          </w:tcPr>
          <w:p w:rsidR="00FE0264" w:rsidRDefault="00FE0264" w:rsidP="00B144AA">
            <w:pPr>
              <w:jc w:val="center"/>
            </w:pPr>
            <w:r w:rsidRPr="00005363">
              <w:rPr>
                <w:rFonts w:ascii="Times New Roman CYR" w:hAnsi="Times New Roman CYR" w:cs="Times New Roman CYR"/>
              </w:rPr>
              <w:t>100%</w:t>
            </w:r>
          </w:p>
        </w:tc>
        <w:tc>
          <w:tcPr>
            <w:tcW w:w="3538" w:type="dxa"/>
          </w:tcPr>
          <w:p w:rsidR="00FE0264" w:rsidRPr="00A31FA0" w:rsidRDefault="00FE0264" w:rsidP="009648DB">
            <w:pPr>
              <w:jc w:val="both"/>
              <w:rPr>
                <w:rFonts w:ascii="Times New Roman CYR" w:hAnsi="Times New Roman CYR" w:cs="Times New Roman CYR"/>
                <w:b/>
                <w:sz w:val="20"/>
              </w:rPr>
            </w:pPr>
            <w:r w:rsidRPr="004B630D">
              <w:rPr>
                <w:rFonts w:ascii="Times New Roman" w:hAnsi="Times New Roman"/>
                <w:szCs w:val="24"/>
              </w:rPr>
              <w:t>Отдел охраны здоровья мэрии г</w:t>
            </w:r>
            <w:r>
              <w:rPr>
                <w:rFonts w:ascii="Times New Roman" w:hAnsi="Times New Roman"/>
                <w:szCs w:val="24"/>
              </w:rPr>
              <w:t>орода</w:t>
            </w:r>
            <w:r w:rsidRPr="004B630D">
              <w:rPr>
                <w:rFonts w:ascii="Times New Roman" w:hAnsi="Times New Roman"/>
                <w:szCs w:val="24"/>
              </w:rPr>
              <w:t xml:space="preserve"> Магадана, </w:t>
            </w:r>
            <w:r w:rsidR="00226637">
              <w:rPr>
                <w:rFonts w:ascii="Times New Roman" w:hAnsi="Times New Roman"/>
                <w:szCs w:val="24"/>
              </w:rPr>
              <w:t>управление информационной политики</w:t>
            </w:r>
            <w:r w:rsidRPr="004B630D">
              <w:rPr>
                <w:rFonts w:ascii="Times New Roman" w:hAnsi="Times New Roman"/>
                <w:szCs w:val="24"/>
              </w:rPr>
              <w:t xml:space="preserve"> мэрии г</w:t>
            </w:r>
            <w:r>
              <w:rPr>
                <w:rFonts w:ascii="Times New Roman" w:hAnsi="Times New Roman"/>
                <w:szCs w:val="24"/>
              </w:rPr>
              <w:t>орода</w:t>
            </w:r>
            <w:r w:rsidRPr="004B630D">
              <w:rPr>
                <w:rFonts w:ascii="Times New Roman" w:hAnsi="Times New Roman"/>
                <w:szCs w:val="24"/>
              </w:rPr>
              <w:t xml:space="preserve"> Магадана</w:t>
            </w:r>
          </w:p>
        </w:tc>
        <w:tc>
          <w:tcPr>
            <w:tcW w:w="1761" w:type="dxa"/>
          </w:tcPr>
          <w:p w:rsidR="00FE0264" w:rsidRPr="00A31FA0" w:rsidRDefault="00FE0264" w:rsidP="009A16C5">
            <w:pPr>
              <w:rPr>
                <w:rFonts w:ascii="Times New Roman CYR" w:hAnsi="Times New Roman CYR" w:cs="Times New Roman CYR"/>
                <w:b/>
                <w:sz w:val="20"/>
              </w:rPr>
            </w:pPr>
            <w:r>
              <w:rPr>
                <w:rFonts w:ascii="Times New Roman CYR" w:hAnsi="Times New Roman CYR" w:cs="Times New Roman CYR"/>
              </w:rPr>
              <w:t>2018 – 2020</w:t>
            </w:r>
            <w:r w:rsidR="00975032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гг.</w:t>
            </w:r>
          </w:p>
        </w:tc>
      </w:tr>
    </w:tbl>
    <w:p w:rsidR="00802FBA" w:rsidRDefault="00802FBA" w:rsidP="00802FBA">
      <w:pPr>
        <w:tabs>
          <w:tab w:val="center" w:pos="4860"/>
        </w:tabs>
        <w:outlineLvl w:val="0"/>
        <w:rPr>
          <w:rFonts w:ascii="Calibri" w:hAnsi="Calibri"/>
          <w:b/>
          <w:sz w:val="18"/>
          <w:szCs w:val="18"/>
        </w:rPr>
      </w:pPr>
    </w:p>
    <w:p w:rsidR="00A53A79" w:rsidRDefault="00A53A79"/>
    <w:sectPr w:rsidR="00A53A79" w:rsidSect="00A55D3F">
      <w:footerReference w:type="even" r:id="rId8"/>
      <w:footerReference w:type="default" r:id="rId9"/>
      <w:endnotePr>
        <w:numFmt w:val="decimal"/>
      </w:endnotePr>
      <w:pgSz w:w="16840" w:h="11907" w:orient="landscape" w:code="9"/>
      <w:pgMar w:top="851" w:right="851" w:bottom="851" w:left="851" w:header="397" w:footer="567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591" w:rsidRDefault="00E23591" w:rsidP="000E4B56">
      <w:r>
        <w:separator/>
      </w:r>
    </w:p>
  </w:endnote>
  <w:endnote w:type="continuationSeparator" w:id="0">
    <w:p w:rsidR="00E23591" w:rsidRDefault="00E23591" w:rsidP="000E4B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doni">
    <w:altName w:val="Times New Roman"/>
    <w:charset w:val="4D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91" w:rsidRDefault="00E23591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23591" w:rsidRDefault="00E23591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3591" w:rsidRDefault="00E23591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591" w:rsidRDefault="00E23591" w:rsidP="000E4B56">
      <w:r>
        <w:separator/>
      </w:r>
    </w:p>
  </w:footnote>
  <w:footnote w:type="continuationSeparator" w:id="0">
    <w:p w:rsidR="00E23591" w:rsidRDefault="00E23591" w:rsidP="000E4B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A310A"/>
    <w:multiLevelType w:val="hybridMultilevel"/>
    <w:tmpl w:val="1152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02FBA"/>
    <w:rsid w:val="000E4B56"/>
    <w:rsid w:val="00147BF2"/>
    <w:rsid w:val="00187D72"/>
    <w:rsid w:val="001C6D32"/>
    <w:rsid w:val="001E1B37"/>
    <w:rsid w:val="00205F44"/>
    <w:rsid w:val="00226637"/>
    <w:rsid w:val="00290116"/>
    <w:rsid w:val="002C460C"/>
    <w:rsid w:val="003030AE"/>
    <w:rsid w:val="003C63C0"/>
    <w:rsid w:val="00452A94"/>
    <w:rsid w:val="00464C09"/>
    <w:rsid w:val="004714C0"/>
    <w:rsid w:val="004E6C84"/>
    <w:rsid w:val="005548DE"/>
    <w:rsid w:val="005D3806"/>
    <w:rsid w:val="005D61CA"/>
    <w:rsid w:val="00625D42"/>
    <w:rsid w:val="00673ECA"/>
    <w:rsid w:val="00695B7F"/>
    <w:rsid w:val="006A2527"/>
    <w:rsid w:val="006B2C9B"/>
    <w:rsid w:val="0078630A"/>
    <w:rsid w:val="007A7C50"/>
    <w:rsid w:val="00802FBA"/>
    <w:rsid w:val="008D14AA"/>
    <w:rsid w:val="008D5029"/>
    <w:rsid w:val="00962211"/>
    <w:rsid w:val="009648DB"/>
    <w:rsid w:val="00966DA4"/>
    <w:rsid w:val="00975032"/>
    <w:rsid w:val="009A16C5"/>
    <w:rsid w:val="009E218C"/>
    <w:rsid w:val="00A53A79"/>
    <w:rsid w:val="00A55D3F"/>
    <w:rsid w:val="00A60A27"/>
    <w:rsid w:val="00AA6975"/>
    <w:rsid w:val="00B144AA"/>
    <w:rsid w:val="00BD6B3D"/>
    <w:rsid w:val="00D16683"/>
    <w:rsid w:val="00DC0195"/>
    <w:rsid w:val="00DE39FB"/>
    <w:rsid w:val="00E23591"/>
    <w:rsid w:val="00E65BE7"/>
    <w:rsid w:val="00EB2DD5"/>
    <w:rsid w:val="00F728A5"/>
    <w:rsid w:val="00F85D6F"/>
    <w:rsid w:val="00FA33A1"/>
    <w:rsid w:val="00FE02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FB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doni" w:eastAsia="Times New Roman" w:hAnsi="Bodoni" w:cs="Times New Roman"/>
      <w:sz w:val="24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962211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62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22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62211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6221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62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6221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96221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a3">
    <w:name w:val="Strong"/>
    <w:basedOn w:val="a0"/>
    <w:uiPriority w:val="22"/>
    <w:qFormat/>
    <w:rsid w:val="00962211"/>
    <w:rPr>
      <w:b/>
      <w:bCs/>
    </w:rPr>
  </w:style>
  <w:style w:type="character" w:styleId="a4">
    <w:name w:val="Emphasis"/>
    <w:basedOn w:val="a0"/>
    <w:uiPriority w:val="20"/>
    <w:qFormat/>
    <w:rsid w:val="00962211"/>
    <w:rPr>
      <w:i/>
      <w:iCs/>
    </w:rPr>
  </w:style>
  <w:style w:type="character" w:styleId="a5">
    <w:name w:val="Subtle Reference"/>
    <w:basedOn w:val="a0"/>
    <w:uiPriority w:val="31"/>
    <w:qFormat/>
    <w:rsid w:val="00962211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962211"/>
    <w:rPr>
      <w:b/>
      <w:bCs/>
      <w:smallCaps/>
      <w:color w:val="C0504D" w:themeColor="accent2"/>
      <w:spacing w:val="5"/>
      <w:u w:val="single"/>
    </w:rPr>
  </w:style>
  <w:style w:type="paragraph" w:styleId="a7">
    <w:name w:val="footer"/>
    <w:basedOn w:val="a"/>
    <w:link w:val="a8"/>
    <w:semiHidden/>
    <w:rsid w:val="00802FBA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semiHidden/>
    <w:rsid w:val="00802FBA"/>
    <w:rPr>
      <w:rFonts w:ascii="Bodoni" w:eastAsia="Times New Roman" w:hAnsi="Bodoni" w:cs="Times New Roman"/>
      <w:sz w:val="24"/>
      <w:szCs w:val="20"/>
      <w:lang w:eastAsia="ru-RU"/>
    </w:rPr>
  </w:style>
  <w:style w:type="character" w:styleId="a9">
    <w:name w:val="page number"/>
    <w:basedOn w:val="a0"/>
    <w:semiHidden/>
    <w:rsid w:val="00802FBA"/>
  </w:style>
  <w:style w:type="paragraph" w:styleId="aa">
    <w:name w:val="Normal (Web)"/>
    <w:basedOn w:val="a"/>
    <w:rsid w:val="00802FBA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6B2C9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2C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8EEB4-5E2D-4748-9BF9-C007E1D78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5</Pages>
  <Words>1059</Words>
  <Characters>6038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</Company>
  <LinksUpToDate>false</LinksUpToDate>
  <CharactersWithSpaces>7083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pavlee</cp:lastModifiedBy>
  <cp:revision>22</cp:revision>
  <cp:lastPrinted>2018-03-05T23:22:00Z</cp:lastPrinted>
  <dcterms:created xsi:type="dcterms:W3CDTF">2018-02-25T23:51:00Z</dcterms:created>
  <dcterms:modified xsi:type="dcterms:W3CDTF">2018-03-05T23:23:00Z</dcterms:modified>
</cp:coreProperties>
</file>