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157E3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на установку и эксплуатацию рекламн</w:t>
      </w:r>
      <w:r w:rsidR="00157E3F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конструкци</w:t>
      </w:r>
      <w:r w:rsidR="00157E3F">
        <w:rPr>
          <w:rFonts w:ascii="Times New Roman" w:hAnsi="Times New Roman"/>
          <w:b/>
          <w:sz w:val="28"/>
          <w:szCs w:val="28"/>
        </w:rPr>
        <w:t>й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157E3F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157E3F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157E3F" w:rsidP="00AA1195">
            <w:pPr>
              <w:contextualSpacing/>
              <w:jc w:val="both"/>
              <w:rPr>
                <w:rFonts w:ascii="Times New Roman" w:hAnsi="Times New Roman"/>
              </w:rPr>
            </w:pPr>
            <w:r w:rsidRPr="00273871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273871">
              <w:rPr>
                <w:rFonts w:ascii="Times New Roman" w:hAnsi="Times New Roman"/>
              </w:rPr>
              <w:t>е</w:t>
            </w:r>
            <w:r w:rsidRPr="00273871">
              <w:rPr>
                <w:rFonts w:ascii="Times New Roman" w:hAnsi="Times New Roman"/>
              </w:rPr>
              <w:t xml:space="preserve">кламной конструкции на земельном участке в городе Магадане </w:t>
            </w:r>
            <w:r w:rsidR="00AA1195" w:rsidRPr="00AA1195">
              <w:rPr>
                <w:rFonts w:ascii="Times New Roman" w:hAnsi="Times New Roman"/>
              </w:rPr>
              <w:t xml:space="preserve">в районе улицы Зайцева, напротив мучной базы </w:t>
            </w:r>
            <w:r w:rsidRPr="00273871">
              <w:rPr>
                <w:rFonts w:ascii="Times New Roman" w:hAnsi="Times New Roman"/>
              </w:rPr>
              <w:t>(рекламная ко</w:t>
            </w:r>
            <w:r w:rsidRPr="00273871">
              <w:rPr>
                <w:rFonts w:ascii="Times New Roman" w:hAnsi="Times New Roman"/>
              </w:rPr>
              <w:t>н</w:t>
            </w:r>
            <w:r w:rsidRPr="00273871">
              <w:rPr>
                <w:rFonts w:ascii="Times New Roman" w:hAnsi="Times New Roman"/>
              </w:rPr>
              <w:t xml:space="preserve">струкция № </w:t>
            </w:r>
            <w:r w:rsidR="00AA1195">
              <w:rPr>
                <w:rFonts w:ascii="Times New Roman" w:hAnsi="Times New Roman"/>
              </w:rPr>
              <w:t>169</w:t>
            </w:r>
            <w:r w:rsidRPr="00273871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195" w:rsidRPr="00273871" w:rsidRDefault="00AA1195" w:rsidP="00AA1195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27 января 2021</w:t>
            </w:r>
          </w:p>
          <w:p w:rsidR="00157E3F" w:rsidRPr="00273871" w:rsidRDefault="00157E3F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157E3F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AA1195" w:rsidP="00AC03BD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86</w:t>
            </w:r>
            <w:r w:rsidR="00157E3F" w:rsidRPr="00273871">
              <w:rPr>
                <w:rFonts w:ascii="Times New Roman" w:eastAsiaTheme="minorHAnsi" w:hAnsi="Times New Roman"/>
                <w:bCs/>
                <w:lang w:eastAsia="en-US"/>
              </w:rPr>
              <w:t> 000 руб.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AA1195" w:rsidP="00AA1195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Ерофеев А.В</w:t>
            </w:r>
            <w:r w:rsidR="00157E3F" w:rsidRPr="00273871"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15555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944F-BEB3-4080-9ED2-D6A46ABE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6</cp:revision>
  <cp:lastPrinted>2013-08-13T00:22:00Z</cp:lastPrinted>
  <dcterms:created xsi:type="dcterms:W3CDTF">2020-02-20T12:37:00Z</dcterms:created>
  <dcterms:modified xsi:type="dcterms:W3CDTF">2021-01-28T06:03:00Z</dcterms:modified>
</cp:coreProperties>
</file>