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bookmarkStart w:id="0" w:name="_GoBack"/>
      <w:bookmarkEnd w:id="0"/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1</w:t>
      </w:r>
      <w:r w:rsidR="000C4120" w:rsidRPr="003F53E5">
        <w:rPr>
          <w:sz w:val="20"/>
        </w:rPr>
        <w:t>7</w:t>
      </w:r>
      <w:r w:rsidR="005406EF">
        <w:rPr>
          <w:sz w:val="20"/>
        </w:rPr>
        <w:t>7</w:t>
      </w:r>
    </w:p>
    <w:p w:rsidR="00091989" w:rsidRPr="003F53E5" w:rsidRDefault="005A0319" w:rsidP="00091989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091989" w:rsidRPr="003F53E5">
        <w:rPr>
          <w:sz w:val="20"/>
        </w:rPr>
        <w:t>сообщает о проведении открыт</w:t>
      </w:r>
      <w:r w:rsidR="001E0177" w:rsidRPr="003F53E5">
        <w:rPr>
          <w:sz w:val="20"/>
        </w:rPr>
        <w:t>ого</w:t>
      </w:r>
      <w:r w:rsidR="00091989" w:rsidRPr="003F53E5">
        <w:rPr>
          <w:sz w:val="20"/>
        </w:rPr>
        <w:t xml:space="preserve"> аукцион</w:t>
      </w:r>
      <w:r w:rsidR="00827B5C" w:rsidRPr="003F53E5">
        <w:rPr>
          <w:sz w:val="20"/>
        </w:rPr>
        <w:t>а</w:t>
      </w:r>
      <w:r>
        <w:rPr>
          <w:sz w:val="20"/>
        </w:rPr>
        <w:t xml:space="preserve"> </w:t>
      </w:r>
      <w:r w:rsidR="00091989" w:rsidRPr="003F53E5">
        <w:rPr>
          <w:sz w:val="20"/>
        </w:rPr>
        <w:t>на право</w:t>
      </w:r>
      <w:r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036E75" w:rsidRPr="003F53E5" w:rsidRDefault="00091989" w:rsidP="00036E75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r w:rsidR="005A0319">
        <w:t>Департамент имущественных и жилищных отношений мэрии города Магадана</w:t>
      </w:r>
      <w:r w:rsidR="005A0319" w:rsidRPr="003F53E5">
        <w:t xml:space="preserve"> </w:t>
      </w:r>
      <w:r w:rsidR="0030545F" w:rsidRPr="003F53E5">
        <w:t>(</w:t>
      </w:r>
      <w:r w:rsidR="00460A8D" w:rsidRPr="003F53E5">
        <w:t xml:space="preserve">местонахождение: </w:t>
      </w:r>
      <w:r w:rsidRPr="003F53E5">
        <w:t xml:space="preserve">685000, город Магадан, </w:t>
      </w:r>
      <w:r w:rsidR="005A0319">
        <w:t>улица</w:t>
      </w:r>
      <w:r w:rsidRPr="003F53E5">
        <w:t> Горького, дом 1</w:t>
      </w:r>
      <w:r w:rsidR="005A0319">
        <w:t>6</w:t>
      </w:r>
      <w:r w:rsidRPr="003F53E5">
        <w:t xml:space="preserve">, </w:t>
      </w:r>
    </w:p>
    <w:p w:rsidR="00091989" w:rsidRPr="003F53E5" w:rsidRDefault="00292F82" w:rsidP="00036E75">
      <w:pPr>
        <w:widowControl/>
        <w:spacing w:line="240" w:lineRule="auto"/>
        <w:ind w:firstLine="567"/>
        <w:jc w:val="center"/>
      </w:pPr>
      <w:r w:rsidRPr="003F53E5">
        <w:t xml:space="preserve">контактный </w:t>
      </w:r>
      <w:r w:rsidR="00091989" w:rsidRPr="003F53E5">
        <w:t>тел</w:t>
      </w:r>
      <w:r w:rsidRPr="003F53E5">
        <w:t xml:space="preserve">ефон(4132) </w:t>
      </w:r>
      <w:r w:rsidR="00091989" w:rsidRPr="003F53E5">
        <w:t>62-</w:t>
      </w:r>
      <w:r w:rsidR="00FB6F6D">
        <w:t>62</w:t>
      </w:r>
      <w:r w:rsidR="00091989" w:rsidRPr="003F53E5">
        <w:t>-</w:t>
      </w:r>
      <w:r w:rsidR="00FB6F6D">
        <w:t>23</w:t>
      </w:r>
      <w:r w:rsidR="005A0319">
        <w:t>,</w:t>
      </w:r>
      <w:r w:rsidR="00091989" w:rsidRPr="003F53E5">
        <w:t xml:space="preserve"> электронная почта</w:t>
      </w:r>
      <w:r w:rsidRPr="003F53E5">
        <w:t>:</w:t>
      </w:r>
      <w:r w:rsidR="005A0319" w:rsidRPr="005A0319">
        <w:t xml:space="preserve"> dizho-opt@magadangorod.ru</w:t>
      </w:r>
      <w:r w:rsidR="0030545F" w:rsidRPr="003F53E5">
        <w:t>)</w:t>
      </w:r>
      <w:r w:rsidR="00091989" w:rsidRPr="003F53E5">
        <w:t>.</w:t>
      </w:r>
    </w:p>
    <w:p w:rsidR="00891ED6" w:rsidRPr="003F53E5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3F53E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AC13DD" w:rsidRPr="003F53E5" w:rsidRDefault="00AC13DD" w:rsidP="00AC13DD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29 МАРТА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AC13DD" w:rsidRPr="003F53E5" w:rsidRDefault="00AC13DD" w:rsidP="00AC13DD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10 ФЕВРАЛЯ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AC13DD" w:rsidRPr="003F53E5" w:rsidRDefault="00AC13DD" w:rsidP="00AC13DD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25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AC13DD" w:rsidRPr="003F53E5" w:rsidRDefault="00AC13DD" w:rsidP="00AC13DD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AC13DD" w:rsidRPr="003F53E5" w:rsidRDefault="00AC13DD" w:rsidP="00AC13DD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27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031747" w:rsidRPr="003F53E5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BE676B" w:rsidRPr="003F53E5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</w:rPr>
      </w:pPr>
    </w:p>
    <w:p w:rsidR="00EE5B2D" w:rsidRPr="00E33C57" w:rsidRDefault="00E45868" w:rsidP="00EE5B2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F53E5">
        <w:rPr>
          <w:b/>
          <w:u w:val="single"/>
        </w:rPr>
        <w:t xml:space="preserve">ЛОТ № </w:t>
      </w:r>
      <w:r w:rsidR="005C69FB">
        <w:rPr>
          <w:b/>
          <w:u w:val="single"/>
        </w:rPr>
        <w:t>2</w:t>
      </w:r>
      <w:r w:rsidRPr="003F53E5">
        <w:rPr>
          <w:b/>
          <w:u w:val="single"/>
        </w:rPr>
        <w:t>:</w:t>
      </w:r>
      <w:r w:rsidR="00EE5B2D">
        <w:rPr>
          <w:b/>
          <w:u w:val="single"/>
        </w:rPr>
        <w:t xml:space="preserve"> </w:t>
      </w:r>
      <w:r w:rsidR="00EE5B2D" w:rsidRPr="00E33C57">
        <w:rPr>
          <w:b/>
        </w:rPr>
        <w:t xml:space="preserve">Право на заключение договора аренды земельного участка (земли населенных пунктов) для строительства с кадастровым номером 49:09:030301:93, площадью 369 кв. м в городе Магадане, ш. Марчеканское.  </w:t>
      </w:r>
    </w:p>
    <w:p w:rsidR="00EE5B2D" w:rsidRPr="00E33C57" w:rsidRDefault="00EE5B2D" w:rsidP="00EE5B2D">
      <w:pPr>
        <w:autoSpaceDE w:val="0"/>
        <w:autoSpaceDN w:val="0"/>
        <w:spacing w:line="240" w:lineRule="auto"/>
        <w:ind w:firstLine="567"/>
        <w:jc w:val="both"/>
      </w:pPr>
      <w:r w:rsidRPr="00E33C57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10.08.2022 № 422-р «О проведении аукциона на право заключения договора аренды земельного участка в городе Магадане, ш. Марчеканское».</w:t>
      </w:r>
    </w:p>
    <w:p w:rsidR="00EE5B2D" w:rsidRPr="00E33C57" w:rsidRDefault="00EE5B2D" w:rsidP="00EE5B2D">
      <w:pPr>
        <w:autoSpaceDE w:val="0"/>
        <w:autoSpaceDN w:val="0"/>
        <w:spacing w:line="240" w:lineRule="auto"/>
        <w:ind w:firstLine="567"/>
        <w:jc w:val="both"/>
      </w:pPr>
      <w:r w:rsidRPr="00E33C57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6799"/>
      </w:tblGrid>
      <w:tr w:rsidR="00EE5B2D" w:rsidRPr="00E33C57" w:rsidTr="00EE5B2D">
        <w:trPr>
          <w:jc w:val="center"/>
        </w:trPr>
        <w:tc>
          <w:tcPr>
            <w:tcW w:w="3681" w:type="dxa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spacing w:line="240" w:lineRule="auto"/>
              <w:jc w:val="both"/>
            </w:pPr>
            <w:r w:rsidRPr="00E33C57">
              <w:t>Кадастровый номер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spacing w:line="240" w:lineRule="auto"/>
              <w:jc w:val="both"/>
            </w:pPr>
            <w:r w:rsidRPr="00E33C57">
              <w:t>49:09:030301:93</w:t>
            </w:r>
          </w:p>
        </w:tc>
      </w:tr>
      <w:tr w:rsidR="00EE5B2D" w:rsidRPr="00E33C57" w:rsidTr="00EE5B2D">
        <w:trPr>
          <w:jc w:val="center"/>
        </w:trPr>
        <w:tc>
          <w:tcPr>
            <w:tcW w:w="3681" w:type="dxa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spacing w:line="240" w:lineRule="auto"/>
              <w:jc w:val="both"/>
            </w:pPr>
            <w:r w:rsidRPr="00E33C57">
              <w:t>Градостроительная зона</w:t>
            </w:r>
          </w:p>
        </w:tc>
        <w:tc>
          <w:tcPr>
            <w:tcW w:w="6799" w:type="dxa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3C57">
              <w:rPr>
                <w:rFonts w:eastAsiaTheme="minorHAnsi"/>
              </w:rPr>
              <w:t>Зона промышленности ПР 301</w:t>
            </w:r>
          </w:p>
        </w:tc>
      </w:tr>
      <w:tr w:rsidR="00EE5B2D" w:rsidRPr="00E33C57" w:rsidTr="00EE5B2D">
        <w:trPr>
          <w:jc w:val="center"/>
        </w:trPr>
        <w:tc>
          <w:tcPr>
            <w:tcW w:w="3681" w:type="dxa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spacing w:line="240" w:lineRule="auto"/>
              <w:jc w:val="both"/>
            </w:pPr>
            <w:r w:rsidRPr="00E33C57">
              <w:t>Разрешенное использование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EE5B2D" w:rsidRPr="00E33C57" w:rsidRDefault="00EE5B2D" w:rsidP="00EE5B2D">
            <w:pPr>
              <w:suppressAutoHyphens/>
              <w:spacing w:line="240" w:lineRule="auto"/>
              <w:jc w:val="both"/>
            </w:pPr>
            <w:r w:rsidRPr="00E33C57">
              <w:t>Служебные гаражи</w:t>
            </w:r>
          </w:p>
        </w:tc>
      </w:tr>
      <w:tr w:rsidR="00EE5B2D" w:rsidRPr="00E33C57" w:rsidTr="00EE5B2D">
        <w:trPr>
          <w:jc w:val="center"/>
        </w:trPr>
        <w:tc>
          <w:tcPr>
            <w:tcW w:w="3681" w:type="dxa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spacing w:line="240" w:lineRule="auto"/>
              <w:jc w:val="both"/>
            </w:pPr>
            <w:r w:rsidRPr="00E33C57">
              <w:t>Местоположение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spacing w:line="240" w:lineRule="auto"/>
            </w:pPr>
            <w:r w:rsidRPr="00E33C57">
              <w:t>Магаданская область, г. Магадан, ш. Марчеканское</w:t>
            </w:r>
          </w:p>
        </w:tc>
      </w:tr>
      <w:tr w:rsidR="00EE5B2D" w:rsidRPr="00E33C57" w:rsidTr="00EE5B2D">
        <w:trPr>
          <w:jc w:val="center"/>
        </w:trPr>
        <w:tc>
          <w:tcPr>
            <w:tcW w:w="3681" w:type="dxa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spacing w:line="240" w:lineRule="auto"/>
              <w:jc w:val="both"/>
            </w:pPr>
            <w:r w:rsidRPr="00E33C57">
              <w:t>Площадь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spacing w:line="240" w:lineRule="auto"/>
              <w:jc w:val="both"/>
            </w:pPr>
            <w:r w:rsidRPr="00E33C57">
              <w:t>369 кв. м</w:t>
            </w:r>
          </w:p>
        </w:tc>
      </w:tr>
      <w:tr w:rsidR="00EE5B2D" w:rsidRPr="00E33C57" w:rsidTr="00EE5B2D">
        <w:trPr>
          <w:jc w:val="center"/>
        </w:trPr>
        <w:tc>
          <w:tcPr>
            <w:tcW w:w="3681" w:type="dxa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spacing w:line="240" w:lineRule="auto"/>
              <w:jc w:val="both"/>
            </w:pPr>
            <w:r w:rsidRPr="00E33C57">
              <w:t>Категория земель:</w:t>
            </w:r>
          </w:p>
        </w:tc>
        <w:tc>
          <w:tcPr>
            <w:tcW w:w="6799" w:type="dxa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spacing w:line="240" w:lineRule="auto"/>
              <w:jc w:val="both"/>
            </w:pPr>
            <w:r w:rsidRPr="00E33C57">
              <w:t>Земли населённых пунктов</w:t>
            </w:r>
          </w:p>
        </w:tc>
      </w:tr>
      <w:tr w:rsidR="00EE5B2D" w:rsidRPr="00E33C57" w:rsidTr="00EE5B2D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spacing w:line="240" w:lineRule="auto"/>
              <w:jc w:val="both"/>
            </w:pPr>
            <w:r w:rsidRPr="00E33C57">
              <w:t xml:space="preserve">Граница со смежными земельными </w:t>
            </w:r>
          </w:p>
          <w:p w:rsidR="00EE5B2D" w:rsidRPr="00E33C57" w:rsidRDefault="00EE5B2D" w:rsidP="00EE5B2D">
            <w:pPr>
              <w:autoSpaceDE w:val="0"/>
              <w:autoSpaceDN w:val="0"/>
              <w:spacing w:line="240" w:lineRule="auto"/>
              <w:jc w:val="both"/>
            </w:pPr>
            <w:r w:rsidRPr="00E33C57">
              <w:t>участками:</w:t>
            </w:r>
          </w:p>
        </w:tc>
        <w:tc>
          <w:tcPr>
            <w:tcW w:w="6799" w:type="dxa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spacing w:line="240" w:lineRule="auto"/>
              <w:jc w:val="both"/>
            </w:pPr>
            <w:r w:rsidRPr="00E33C57">
              <w:t>49:09:030301:92, 49:09:030301:123, 49:09:030301:298, 49:09:030301:790</w:t>
            </w:r>
          </w:p>
          <w:p w:rsidR="00EE5B2D" w:rsidRPr="00E33C57" w:rsidRDefault="00EE5B2D" w:rsidP="00EE5B2D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EE5B2D" w:rsidRPr="00E33C57" w:rsidTr="00EE5B2D">
        <w:trPr>
          <w:jc w:val="center"/>
        </w:trPr>
        <w:tc>
          <w:tcPr>
            <w:tcW w:w="3681" w:type="dxa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spacing w:line="240" w:lineRule="auto"/>
              <w:jc w:val="both"/>
            </w:pPr>
            <w:r w:rsidRPr="00E33C57">
              <w:t>Обременения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spacing w:line="240" w:lineRule="auto"/>
              <w:jc w:val="both"/>
            </w:pPr>
            <w:r w:rsidRPr="00E33C57">
              <w:t>Отсутствуют</w:t>
            </w:r>
          </w:p>
        </w:tc>
      </w:tr>
      <w:tr w:rsidR="00EE5B2D" w:rsidRPr="00E33C57" w:rsidTr="00EE5B2D">
        <w:trPr>
          <w:jc w:val="center"/>
        </w:trPr>
        <w:tc>
          <w:tcPr>
            <w:tcW w:w="3681" w:type="dxa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spacing w:line="240" w:lineRule="auto"/>
              <w:jc w:val="both"/>
            </w:pPr>
            <w:r w:rsidRPr="00E33C57">
              <w:t>Ограничения использования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spacing w:line="240" w:lineRule="auto"/>
              <w:jc w:val="both"/>
            </w:pPr>
            <w:r w:rsidRPr="00E33C57">
              <w:t>Отсутствуют</w:t>
            </w:r>
          </w:p>
        </w:tc>
      </w:tr>
      <w:tr w:rsidR="00EE5B2D" w:rsidRPr="00E33C57" w:rsidTr="00EE5B2D">
        <w:trPr>
          <w:jc w:val="center"/>
        </w:trPr>
        <w:tc>
          <w:tcPr>
            <w:tcW w:w="10480" w:type="dxa"/>
            <w:gridSpan w:val="2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spacing w:line="240" w:lineRule="auto"/>
              <w:jc w:val="center"/>
            </w:pPr>
            <w:r w:rsidRPr="00E33C57">
              <w:t xml:space="preserve">Для земельных участков, в соответствии с видом разрешенного использования которых, </w:t>
            </w:r>
          </w:p>
          <w:p w:rsidR="00EE5B2D" w:rsidRPr="00E33C57" w:rsidRDefault="00EE5B2D" w:rsidP="00EE5B2D">
            <w:pPr>
              <w:autoSpaceDE w:val="0"/>
              <w:autoSpaceDN w:val="0"/>
              <w:spacing w:line="240" w:lineRule="auto"/>
              <w:jc w:val="center"/>
            </w:pPr>
            <w:r w:rsidRPr="00E33C57">
              <w:t>предусмотрено строительство</w:t>
            </w:r>
          </w:p>
        </w:tc>
      </w:tr>
      <w:tr w:rsidR="00EE5B2D" w:rsidRPr="00E33C57" w:rsidTr="00EE5B2D">
        <w:trPr>
          <w:jc w:val="center"/>
        </w:trPr>
        <w:tc>
          <w:tcPr>
            <w:tcW w:w="3681" w:type="dxa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spacing w:line="240" w:lineRule="auto"/>
            </w:pPr>
            <w:r w:rsidRPr="00E33C57">
              <w:t>Параметры разрешенного строительства объекта капитального строительства</w:t>
            </w:r>
          </w:p>
        </w:tc>
        <w:tc>
          <w:tcPr>
            <w:tcW w:w="6799" w:type="dxa"/>
            <w:shd w:val="clear" w:color="auto" w:fill="auto"/>
          </w:tcPr>
          <w:p w:rsidR="00EE5B2D" w:rsidRPr="00E33C57" w:rsidRDefault="00EE5B2D" w:rsidP="00EE5B2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EE5B2D" w:rsidRPr="00E33C57" w:rsidRDefault="00EE5B2D" w:rsidP="00EE5B2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EE5B2D" w:rsidRPr="00E33C57" w:rsidRDefault="00EE5B2D" w:rsidP="00EE5B2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3. Предельное количество этажей зданий, строений, сооружений - не более 4 этажей.</w:t>
            </w:r>
          </w:p>
          <w:p w:rsidR="00EE5B2D" w:rsidRPr="00E33C57" w:rsidRDefault="00EE5B2D" w:rsidP="00EE5B2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4. Максимальный процент застройки в границах земельного участка - 80%</w:t>
            </w:r>
          </w:p>
        </w:tc>
      </w:tr>
      <w:tr w:rsidR="00EE5B2D" w:rsidRPr="00E33C57" w:rsidTr="00EE5B2D">
        <w:trPr>
          <w:jc w:val="center"/>
        </w:trPr>
        <w:tc>
          <w:tcPr>
            <w:tcW w:w="3681" w:type="dxa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spacing w:line="240" w:lineRule="auto"/>
            </w:pPr>
            <w:r w:rsidRPr="00E33C57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99" w:type="dxa"/>
            <w:shd w:val="clear" w:color="auto" w:fill="auto"/>
          </w:tcPr>
          <w:p w:rsidR="00EE5B2D" w:rsidRPr="00E33C57" w:rsidRDefault="00EE5B2D" w:rsidP="00EE5B2D">
            <w:pPr>
              <w:spacing w:line="240" w:lineRule="auto"/>
              <w:jc w:val="both"/>
            </w:pPr>
            <w:r w:rsidRPr="00E33C57">
              <w:t>Теплоснабжение (письмо ПАО Магаданэнерго от 16.03.2022 № МЭ/20-4-1070): 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отсутствует.</w:t>
            </w:r>
          </w:p>
          <w:p w:rsidR="00EE5B2D" w:rsidRPr="00E33C57" w:rsidRDefault="00EE5B2D" w:rsidP="00EE5B2D">
            <w:pPr>
              <w:spacing w:line="240" w:lineRule="auto"/>
              <w:jc w:val="both"/>
              <w:rPr>
                <w:color w:val="FF0000"/>
              </w:rPr>
            </w:pPr>
            <w:r w:rsidRPr="00E33C57">
              <w:t xml:space="preserve">Водоснабжение и канализация (письмо МУП г. Магадана «Водоканал» от 21.02.2022 № 1047). Место присоединения к водопроводу, находящемуся в хозяйственном ведении МУП г. Магадана «Водоканал» </w:t>
            </w:r>
            <w:r>
              <w:t>–</w:t>
            </w:r>
            <w:r w:rsidRPr="00E33C57">
              <w:t xml:space="preserve"> ТВК-2099. Максимальное разрешенное водопотребление на хозяйственные, питьевые нужды </w:t>
            </w:r>
            <w:r>
              <w:t>–</w:t>
            </w:r>
            <w:r w:rsidRPr="00E33C57">
              <w:t xml:space="preserve"> 3 куб. м в сутки. </w:t>
            </w:r>
          </w:p>
          <w:p w:rsidR="00EE5B2D" w:rsidRPr="00E33C57" w:rsidRDefault="00EE5B2D" w:rsidP="00EE5B2D">
            <w:pPr>
              <w:spacing w:line="240" w:lineRule="auto"/>
              <w:jc w:val="both"/>
            </w:pPr>
            <w:r w:rsidRPr="00E33C57">
              <w:t xml:space="preserve">Канализация: место присоединения к канализации, находящейся в хозяйственном ведении МУП г. Магадана «Водоканал» </w:t>
            </w:r>
            <w:r>
              <w:t>–</w:t>
            </w:r>
            <w:r w:rsidRPr="00E33C57">
              <w:t xml:space="preserve"> КК-7029. Максимально разрешенный сброс в точке подключения </w:t>
            </w:r>
            <w:r>
              <w:t>–</w:t>
            </w:r>
            <w:r w:rsidRPr="00E33C57">
              <w:t xml:space="preserve"> 3 куб.м.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EE5B2D" w:rsidRPr="00E33C57" w:rsidTr="00EE5B2D">
        <w:trPr>
          <w:jc w:val="center"/>
        </w:trPr>
        <w:tc>
          <w:tcPr>
            <w:tcW w:w="3681" w:type="dxa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spacing w:line="240" w:lineRule="auto"/>
            </w:pPr>
            <w:r w:rsidRPr="00E33C57">
              <w:t>Срок действия технических условий:</w:t>
            </w:r>
          </w:p>
        </w:tc>
        <w:tc>
          <w:tcPr>
            <w:tcW w:w="6799" w:type="dxa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spacing w:line="240" w:lineRule="auto"/>
              <w:jc w:val="both"/>
            </w:pPr>
            <w:r w:rsidRPr="00E33C57">
              <w:t>Срок технических условий МУП г. Магадана «Водоканал» - 3 года.</w:t>
            </w:r>
          </w:p>
        </w:tc>
      </w:tr>
      <w:tr w:rsidR="00EE5B2D" w:rsidRPr="00E33C57" w:rsidTr="00EE5B2D">
        <w:trPr>
          <w:jc w:val="center"/>
        </w:trPr>
        <w:tc>
          <w:tcPr>
            <w:tcW w:w="3681" w:type="dxa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spacing w:line="240" w:lineRule="auto"/>
            </w:pPr>
            <w:r w:rsidRPr="00E33C57">
              <w:t>Информация о плате за подключение:</w:t>
            </w:r>
          </w:p>
        </w:tc>
        <w:tc>
          <w:tcPr>
            <w:tcW w:w="6799" w:type="dxa"/>
            <w:shd w:val="clear" w:color="auto" w:fill="auto"/>
          </w:tcPr>
          <w:p w:rsidR="00EE5B2D" w:rsidRPr="00E33C57" w:rsidRDefault="00EE5B2D" w:rsidP="00EE5B2D">
            <w:pPr>
              <w:autoSpaceDE w:val="0"/>
              <w:autoSpaceDN w:val="0"/>
              <w:spacing w:line="240" w:lineRule="auto"/>
              <w:jc w:val="both"/>
            </w:pPr>
            <w:r w:rsidRPr="00E33C57">
              <w:t>Нет</w:t>
            </w:r>
          </w:p>
        </w:tc>
      </w:tr>
    </w:tbl>
    <w:p w:rsidR="00EE5B2D" w:rsidRPr="00E33C57" w:rsidRDefault="00EE5B2D" w:rsidP="00EE5B2D">
      <w:pPr>
        <w:autoSpaceDE w:val="0"/>
        <w:autoSpaceDN w:val="0"/>
        <w:spacing w:line="240" w:lineRule="auto"/>
        <w:ind w:firstLine="567"/>
        <w:jc w:val="both"/>
      </w:pPr>
      <w:r w:rsidRPr="00E33C57">
        <w:t xml:space="preserve">Начальный размер годовой арендной платы: 44 000 рублей 00 копеек (НДС не облагается). </w:t>
      </w:r>
    </w:p>
    <w:p w:rsidR="00EE5B2D" w:rsidRPr="00E33C57" w:rsidRDefault="00EE5B2D" w:rsidP="00EE5B2D">
      <w:pPr>
        <w:autoSpaceDE w:val="0"/>
        <w:autoSpaceDN w:val="0"/>
        <w:spacing w:line="240" w:lineRule="auto"/>
        <w:ind w:firstLine="567"/>
        <w:jc w:val="both"/>
      </w:pPr>
      <w:r w:rsidRPr="00E33C57">
        <w:t xml:space="preserve">Шаг аукциона: 1 300 рублей 00 копеек. </w:t>
      </w:r>
    </w:p>
    <w:p w:rsidR="00EE5B2D" w:rsidRPr="00E33C57" w:rsidRDefault="00EE5B2D" w:rsidP="00EE5B2D">
      <w:pPr>
        <w:autoSpaceDE w:val="0"/>
        <w:autoSpaceDN w:val="0"/>
        <w:spacing w:line="240" w:lineRule="auto"/>
        <w:ind w:firstLine="567"/>
        <w:jc w:val="both"/>
      </w:pPr>
      <w:r w:rsidRPr="00E33C57">
        <w:lastRenderedPageBreak/>
        <w:t>Задаток: 44 000 рублей 00 копеек (НДС не облагается).</w:t>
      </w:r>
    </w:p>
    <w:p w:rsidR="00EE5B2D" w:rsidRPr="00E33C57" w:rsidRDefault="00EE5B2D" w:rsidP="00EE5B2D">
      <w:pPr>
        <w:autoSpaceDE w:val="0"/>
        <w:autoSpaceDN w:val="0"/>
        <w:spacing w:line="240" w:lineRule="auto"/>
        <w:ind w:firstLine="567"/>
        <w:jc w:val="both"/>
      </w:pPr>
      <w:r w:rsidRPr="00E33C57">
        <w:t>Срок аренды земельного участка: 30 месяцев</w:t>
      </w:r>
    </w:p>
    <w:p w:rsidR="007B7C4F" w:rsidRDefault="007B7C4F" w:rsidP="00EE5B2D">
      <w:pPr>
        <w:autoSpaceDE w:val="0"/>
        <w:autoSpaceDN w:val="0"/>
        <w:spacing w:line="240" w:lineRule="auto"/>
        <w:ind w:firstLine="567"/>
        <w:jc w:val="both"/>
      </w:pPr>
    </w:p>
    <w:p w:rsidR="00EA5004" w:rsidRPr="007B7C4F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="00FB6F6D">
        <w:t>:</w:t>
      </w:r>
      <w:r w:rsidR="005E4BAF" w:rsidRPr="007B7C4F">
        <w:t xml:space="preserve"> Черкасова Юлия Викторовна – </w:t>
      </w:r>
      <w:r w:rsidR="00A93721" w:rsidRPr="00E353D3">
        <w:t xml:space="preserve">начальник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="005E4BAF" w:rsidRPr="007B7C4F">
        <w:t xml:space="preserve">; </w:t>
      </w:r>
      <w:r w:rsidR="00A93721">
        <w:t>Юхнович Татьяна Анатольевна</w:t>
      </w:r>
      <w:r w:rsidR="00A93721" w:rsidRPr="00E353D3">
        <w:t xml:space="preserve"> </w:t>
      </w:r>
      <w:r w:rsidR="005E4BAF" w:rsidRPr="007B7C4F">
        <w:t xml:space="preserve">– консультант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B118B8">
        <w:t xml:space="preserve"> (далее - </w:t>
      </w:r>
      <w:r w:rsidR="00B118B8">
        <w:rPr>
          <w:rFonts w:eastAsiaTheme="minorHAnsi"/>
          <w:bCs/>
          <w:iCs/>
          <w:lang w:eastAsia="en-US"/>
        </w:rPr>
        <w:t>ДИЖО мэрии города Магадана)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Pr="007B7C4F">
        <w:t xml:space="preserve">, либо направить вопрос на адрес электронной почты </w:t>
      </w:r>
      <w:r w:rsidR="00A93721">
        <w:t>(</w:t>
      </w:r>
      <w:hyperlink r:id="rId8" w:history="1">
        <w:r w:rsidR="00A93721">
          <w:rPr>
            <w:rStyle w:val="a9"/>
            <w:lang w:val="en-US"/>
          </w:rPr>
          <w:t>dizho</w:t>
        </w:r>
        <w:r w:rsidR="00A93721" w:rsidRPr="00811C62">
          <w:rPr>
            <w:rStyle w:val="a9"/>
          </w:rPr>
          <w:t>-</w:t>
        </w:r>
        <w:r w:rsidR="00A93721">
          <w:rPr>
            <w:rStyle w:val="a9"/>
            <w:lang w:val="en-US"/>
          </w:rPr>
          <w:t>opt</w:t>
        </w:r>
        <w:r w:rsidR="00A93721" w:rsidRPr="00811C62">
          <w:rPr>
            <w:rStyle w:val="a9"/>
          </w:rPr>
          <w:t>@</w:t>
        </w:r>
        <w:r w:rsidR="00A93721">
          <w:rPr>
            <w:rStyle w:val="a9"/>
            <w:lang w:val="en-US"/>
          </w:rPr>
          <w:t>magadangorod</w:t>
        </w:r>
        <w:r w:rsidR="00A93721" w:rsidRPr="00811C62">
          <w:rPr>
            <w:rStyle w:val="a9"/>
          </w:rPr>
          <w:t>.</w:t>
        </w:r>
        <w:r w:rsidR="00A93721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7B7C4F">
        <w:t>торгов</w:t>
      </w:r>
      <w:r w:rsidR="00991C8B" w:rsidRPr="007B7C4F">
        <w:rPr>
          <w:b/>
        </w:rPr>
        <w:t xml:space="preserve"> (</w:t>
      </w:r>
      <w:hyperlink r:id="rId9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, на сайте мэрии города </w:t>
      </w:r>
      <w:r w:rsidR="00991C8B" w:rsidRPr="007B7C4F">
        <w:t>Магадана (</w:t>
      </w:r>
      <w:r w:rsidRPr="007B7C4F">
        <w:rPr>
          <w:lang w:val="en-US"/>
        </w:rPr>
        <w:t>magadan</w:t>
      </w:r>
      <w:r w:rsidRPr="007B7C4F">
        <w:t>.49</w:t>
      </w:r>
      <w:r w:rsidRPr="007B7C4F">
        <w:rPr>
          <w:lang w:val="en-US"/>
        </w:rPr>
        <w:t>gov</w:t>
      </w:r>
      <w:r w:rsidRPr="007B7C4F">
        <w:t>.</w:t>
      </w:r>
      <w:r w:rsidRPr="007B7C4F">
        <w:rPr>
          <w:lang w:val="en-US"/>
        </w:rPr>
        <w:t>ru</w:t>
      </w:r>
      <w:r w:rsidRPr="007B7C4F">
        <w:t>), в газете «Вечерний Магадан».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="00A93721"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="00991C8B" w:rsidRPr="007B7C4F">
        <w:t>по</w:t>
      </w:r>
      <w:r w:rsidRPr="007B7C4F">
        <w:t xml:space="preserve"> следующим реквизитам: </w:t>
      </w:r>
    </w:p>
    <w:p w:rsidR="00657D48" w:rsidRDefault="00A93721" w:rsidP="00657D48">
      <w:pPr>
        <w:autoSpaceDE w:val="0"/>
        <w:autoSpaceDN w:val="0"/>
        <w:spacing w:line="240" w:lineRule="auto"/>
        <w:jc w:val="both"/>
      </w:pPr>
      <w:r>
        <w:t xml:space="preserve">         </w:t>
      </w:r>
      <w:r w:rsidR="00657D48">
        <w:t xml:space="preserve">            ОТДЕЛЕНИЕ МАГАДАН БАНКА РОССИИ//УФК по Магаданской области, г. Магадан </w:t>
      </w:r>
    </w:p>
    <w:p w:rsidR="00657D48" w:rsidRDefault="00657D48" w:rsidP="00657D48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657D48" w:rsidRDefault="00657D48" w:rsidP="00657D48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657D48" w:rsidRDefault="00657D48" w:rsidP="00657D48">
      <w:pPr>
        <w:autoSpaceDE w:val="0"/>
        <w:autoSpaceDN w:val="0"/>
        <w:spacing w:line="240" w:lineRule="auto"/>
        <w:ind w:left="567"/>
        <w:jc w:val="both"/>
      </w:pPr>
      <w:r>
        <w:t>р/счет 03232643447010004700</w:t>
      </w:r>
    </w:p>
    <w:p w:rsidR="00657D48" w:rsidRDefault="00657D48" w:rsidP="00657D48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657D48" w:rsidRDefault="00657D48" w:rsidP="00657D48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657D48" w:rsidRDefault="00657D48" w:rsidP="00657D48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657D48" w:rsidRDefault="00657D48" w:rsidP="00657D48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657D48" w:rsidRDefault="00657D48" w:rsidP="00657D48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657D48" w:rsidRDefault="00657D48" w:rsidP="00657D48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л/с 05473091130) </w:t>
      </w:r>
    </w:p>
    <w:p w:rsidR="00657D48" w:rsidRPr="007B7C4F" w:rsidRDefault="00657D48" w:rsidP="00657D48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EA5004" w:rsidRPr="007B7C4F" w:rsidRDefault="00EA5004" w:rsidP="00657D48">
      <w:pPr>
        <w:autoSpaceDE w:val="0"/>
        <w:autoSpaceDN w:val="0"/>
        <w:spacing w:line="240" w:lineRule="auto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>Форма заявки на участие в аукционе, проекты договоров купли-</w:t>
      </w:r>
      <w:r w:rsidR="00991C8B" w:rsidRPr="007B7C4F">
        <w:t>продажи земельных</w:t>
      </w:r>
      <w:r w:rsidRPr="007B7C4F">
        <w:t xml:space="preserve"> участков размещены в </w:t>
      </w:r>
      <w:r w:rsidR="00991C8B" w:rsidRPr="007B7C4F">
        <w:t>извещениях организатора</w:t>
      </w:r>
      <w:r w:rsidRPr="007B7C4F">
        <w:t xml:space="preserve"> торгов </w:t>
      </w:r>
      <w:r w:rsidR="00DB1B14">
        <w:t>–</w:t>
      </w:r>
      <w:r w:rsidRPr="007B7C4F">
        <w:t xml:space="preserve"> </w:t>
      </w:r>
      <w:r w:rsidR="00DB1B14">
        <w:t>департамента имущественных и жилищных отношений мэрии города Магадана</w:t>
      </w:r>
      <w:r w:rsidRPr="007B7C4F">
        <w:t xml:space="preserve"> - на официальном сайте Российской Федерации для размещения информации о проведении </w:t>
      </w:r>
      <w:r w:rsidR="00991C8B" w:rsidRPr="007B7C4F">
        <w:t>торгов torgi.gov.ru</w:t>
      </w:r>
      <w:r w:rsidR="00B118B8">
        <w:t>.</w:t>
      </w:r>
    </w:p>
    <w:p w:rsidR="008E1E47" w:rsidRDefault="00EA5004" w:rsidP="008E1E47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 w:rsidR="00B118B8"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 w:rsidR="00B118B8">
        <w:t>улица</w:t>
      </w:r>
      <w:r w:rsidR="008E1E47">
        <w:t xml:space="preserve"> Горького, дом 16</w:t>
      </w:r>
      <w:r w:rsidR="00D65B40">
        <w:t>, кабинет 303).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3.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7B7C4F">
        <w:t>«</w:t>
      </w:r>
      <w:r w:rsidRPr="007B7C4F">
        <w:t>шага аукциона</w:t>
      </w:r>
      <w:r w:rsidR="00C5324D" w:rsidRPr="007B7C4F">
        <w:t>»</w:t>
      </w:r>
      <w:r w:rsidRPr="007B7C4F">
        <w:t>, после чего аукционист предлагает участникам аукциона заявлять свои предложения о цене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 поднимает карточку в случае если он согласен заключить договор по объявленной цене.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, а также новую цену договора, увеличенную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Признание аукциона несостоявшимся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</w:t>
      </w:r>
      <w:r w:rsidRPr="007B7C4F">
        <w:lastRenderedPageBreak/>
        <w:t>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E63D0A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</w:t>
      </w:r>
      <w:r w:rsidR="00991C8B" w:rsidRPr="007B7C4F">
        <w:rPr>
          <w:sz w:val="20"/>
          <w:szCs w:val="20"/>
        </w:rPr>
        <w:t>аукциона вправе</w:t>
      </w:r>
      <w:r w:rsidR="007B55BE" w:rsidRPr="007B7C4F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7B7C4F">
        <w:rPr>
          <w:sz w:val="20"/>
          <w:szCs w:val="20"/>
        </w:rPr>
        <w:t>организатор аукциона</w:t>
      </w:r>
      <w:r w:rsidR="007B55BE" w:rsidRPr="007B7C4F">
        <w:rPr>
          <w:sz w:val="20"/>
          <w:szCs w:val="20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4BC" w:rsidRDefault="002264BC" w:rsidP="00E45868">
      <w:pPr>
        <w:spacing w:line="240" w:lineRule="auto"/>
      </w:pPr>
      <w:r>
        <w:separator/>
      </w:r>
    </w:p>
  </w:endnote>
  <w:endnote w:type="continuationSeparator" w:id="1">
    <w:p w:rsidR="002264BC" w:rsidRDefault="002264BC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4BC" w:rsidRDefault="002264BC" w:rsidP="00E45868">
      <w:pPr>
        <w:spacing w:line="240" w:lineRule="auto"/>
      </w:pPr>
      <w:r>
        <w:separator/>
      </w:r>
    </w:p>
  </w:footnote>
  <w:footnote w:type="continuationSeparator" w:id="1">
    <w:p w:rsidR="002264BC" w:rsidRDefault="002264BC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80E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4BC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0F7A"/>
    <w:rsid w:val="002D1294"/>
    <w:rsid w:val="002D15D4"/>
    <w:rsid w:val="002D1827"/>
    <w:rsid w:val="002D3B47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8DE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57D48"/>
    <w:rsid w:val="0066071E"/>
    <w:rsid w:val="006626F4"/>
    <w:rsid w:val="00664905"/>
    <w:rsid w:val="00674A91"/>
    <w:rsid w:val="0067546B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B7C4F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692A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13DD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14F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0A47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C0B52"/>
    <w:rsid w:val="00DC4597"/>
    <w:rsid w:val="00DC6144"/>
    <w:rsid w:val="00DD057C"/>
    <w:rsid w:val="00DD09B2"/>
    <w:rsid w:val="00DD2E2A"/>
    <w:rsid w:val="00DD35C9"/>
    <w:rsid w:val="00DD63F3"/>
    <w:rsid w:val="00DD7AFC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0A66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438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7B1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zho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D771-56C9-4EBA-966F-6F89DD1D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5</cp:revision>
  <cp:lastPrinted>2023-02-03T04:45:00Z</cp:lastPrinted>
  <dcterms:created xsi:type="dcterms:W3CDTF">2023-02-07T00:37:00Z</dcterms:created>
  <dcterms:modified xsi:type="dcterms:W3CDTF">2023-02-21T01:19:00Z</dcterms:modified>
</cp:coreProperties>
</file>