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4"/>
        <w:gridCol w:w="7456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0049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0049B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377" w:type="dxa"/>
        <w:tblInd w:w="108" w:type="dxa"/>
        <w:tblLook w:val="04A0" w:firstRow="1" w:lastRow="0" w:firstColumn="1" w:lastColumn="0" w:noHBand="0" w:noVBand="1"/>
      </w:tblPr>
      <w:tblGrid>
        <w:gridCol w:w="2977"/>
        <w:gridCol w:w="7400"/>
      </w:tblGrid>
      <w:tr w:rsidR="00D56935" w:rsidRPr="00D56935" w:rsidTr="0040404C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40404C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40404C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40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40404C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400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DF5E9C" w:rsidRPr="00B25DAB" w:rsidRDefault="00DF5E9C" w:rsidP="00DF5E9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DF5E9C">
        <w:rPr>
          <w:b/>
          <w:u w:val="single"/>
        </w:rPr>
        <w:t>1: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031007:116 </w:t>
      </w:r>
      <w:r w:rsidRPr="00B25DAB">
        <w:rPr>
          <w:b/>
        </w:rPr>
        <w:t>площадью</w:t>
      </w:r>
      <w:r>
        <w:rPr>
          <w:b/>
        </w:rPr>
        <w:t xml:space="preserve"> 658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дома № 12 по ул. Берзина. </w:t>
      </w:r>
    </w:p>
    <w:p w:rsidR="00DF5E9C" w:rsidRPr="00B25DAB" w:rsidRDefault="00DF5E9C" w:rsidP="00DF5E9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865A8F">
        <w:t xml:space="preserve"> </w:t>
      </w:r>
      <w:r>
        <w:t>12.12.2022</w:t>
      </w:r>
      <w:r w:rsidRPr="00B25DAB">
        <w:t xml:space="preserve"> № </w:t>
      </w:r>
      <w:r>
        <w:t xml:space="preserve">3953-пм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49:09:031007:116».</w:t>
      </w:r>
    </w:p>
    <w:p w:rsidR="00DF5E9C" w:rsidRPr="00B80197" w:rsidRDefault="00DF5E9C" w:rsidP="00DF5E9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842"/>
      </w:tblGrid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Pr="00DF5E9C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 w:rsidRPr="00DF5E9C">
              <w:t>49:09:031007:116</w:t>
            </w:r>
            <w:bookmarkStart w:id="0" w:name="_GoBack"/>
            <w:bookmarkEnd w:id="0"/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общественно-делового, социального и коммунально-бытового назначения ОДЗ 2</w:t>
            </w:r>
            <w:r w:rsidRPr="00051B77">
              <w:t>02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Pr="009979EE" w:rsidRDefault="00DF5E9C" w:rsidP="00AD0F1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Магаданская область, г. Магадан, </w:t>
            </w:r>
            <w:r w:rsidRPr="00A47989">
              <w:t>в районе дома № 12 по ул. Берзина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>658кв. м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F5E9C" w:rsidRPr="00B25DAB" w:rsidTr="0040404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42" w:type="dxa"/>
            <w:shd w:val="clear" w:color="auto" w:fill="auto"/>
          </w:tcPr>
          <w:p w:rsidR="00DF5E9C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территории: «Прибрежная защитная полоса реки Магаданки» с реестровым номером </w:t>
            </w:r>
            <w:r>
              <w:rPr>
                <w:b/>
              </w:rPr>
              <w:t>49:09-6.133</w:t>
            </w:r>
            <w:r>
              <w:t>.</w:t>
            </w:r>
          </w:p>
          <w:p w:rsidR="00DF5E9C" w:rsidRDefault="00DF5E9C" w:rsidP="00AD0F18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использование сточных вод в целях регулирования плодородия почв; 2) размещение кладбищ, </w:t>
            </w:r>
            <w:r>
              <w:lastRenderedPageBreak/>
              <w:t xml:space="preserve">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t xml:space="preserve">Земельный участок полностью расположен в зонах с особыми условиями использования территории: «Зона затопления прилегающих к водному объекту (р. Магаданка) расчетной обеспеченностью 3 %» с реестровым номером </w:t>
            </w:r>
            <w:r>
              <w:rPr>
                <w:b/>
              </w:rPr>
              <w:t>49:09-6.112</w:t>
            </w:r>
            <w:r>
              <w:t xml:space="preserve">; «Зона затопления прилегающих к водному объекту (р. Магаданка) расчетной обеспеченностью 1 %» с реестровым номером </w:t>
            </w:r>
            <w:r>
              <w:rPr>
                <w:b/>
              </w:rPr>
              <w:t>49:09-6.116</w:t>
            </w:r>
            <w:r>
              <w:t>.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DF5E9C" w:rsidRDefault="00DF5E9C" w:rsidP="00AD0F1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DF5E9C" w:rsidRPr="00B25DAB" w:rsidTr="0040404C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:rsidR="00DF5E9C" w:rsidRPr="00612E26" w:rsidRDefault="00DF5E9C" w:rsidP="00AD0F18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F5E9C" w:rsidRPr="00B25DAB" w:rsidRDefault="00DF5E9C" w:rsidP="00AD0F18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842" w:type="dxa"/>
            <w:shd w:val="clear" w:color="auto" w:fill="auto"/>
          </w:tcPr>
          <w:p w:rsidR="00DF5E9C" w:rsidRDefault="00DF5E9C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DF5E9C" w:rsidRDefault="00DF5E9C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F5E9C" w:rsidRDefault="00DF5E9C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DF5E9C" w:rsidRDefault="00DF5E9C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4. Максимальный процент застройки в границах земельного участка - 80%</w:t>
            </w:r>
          </w:p>
          <w:p w:rsidR="00DF5E9C" w:rsidRPr="00240649" w:rsidRDefault="00DF5E9C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42" w:type="dxa"/>
            <w:shd w:val="clear" w:color="auto" w:fill="auto"/>
          </w:tcPr>
          <w:p w:rsidR="00DF5E9C" w:rsidRDefault="00DF5E9C" w:rsidP="00AD0F18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DF5E9C" w:rsidRDefault="00DF5E9C" w:rsidP="00AD0F18">
            <w:pPr>
              <w:spacing w:line="240" w:lineRule="auto"/>
              <w:jc w:val="both"/>
            </w:pPr>
            <w:r>
              <w:t>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09.11.2022 №  МЭ/20-4-4352).</w:t>
            </w:r>
          </w:p>
          <w:p w:rsidR="00DF5E9C" w:rsidRDefault="00DF5E9C" w:rsidP="00AD0F1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</w:t>
            </w:r>
            <w:r w:rsidRPr="003E3EED">
              <w:rPr>
                <w:u w:val="single"/>
              </w:rPr>
              <w:t>:</w:t>
            </w:r>
          </w:p>
          <w:p w:rsidR="00DF5E9C" w:rsidRDefault="00DF5E9C" w:rsidP="00AD0F18">
            <w:pPr>
              <w:spacing w:line="240" w:lineRule="auto"/>
              <w:jc w:val="both"/>
            </w:pPr>
            <w:r>
              <w:t>согласно письму МУП г. Магадана «Водоканал» от 07.12.2022 № 6884 место присоединения к водопроводу, находящемуся в хозяйственном ведении МУП г. Магадана «Водоканал» - ВК-214. Максимальное разрешенное водопотребление на хоз-питьевые нужды –1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Располагаемый напор в точке подключения – 50 м.</w:t>
            </w:r>
          </w:p>
          <w:p w:rsidR="00DF5E9C" w:rsidRDefault="00DF5E9C" w:rsidP="00AD0F18">
            <w:pPr>
              <w:spacing w:line="240" w:lineRule="auto"/>
              <w:jc w:val="both"/>
            </w:pPr>
            <w:r w:rsidRPr="001F1494">
              <w:rPr>
                <w:u w:val="single"/>
              </w:rPr>
              <w:t>Канализация:</w:t>
            </w:r>
          </w:p>
          <w:p w:rsidR="00DF5E9C" w:rsidRDefault="00DF5E9C" w:rsidP="00AD0F18">
            <w:pPr>
              <w:spacing w:line="240" w:lineRule="auto"/>
              <w:jc w:val="both"/>
            </w:pPr>
            <w:r>
              <w:t>место присоединения к канализации, находящейся в хозяйственном ведении МУП г. Магадана «Водоканал» - КК-4363 и (или) КК-4393.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DF5E9C" w:rsidRDefault="00DF5E9C" w:rsidP="00AD0F18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  <w:p w:rsidR="00DF5E9C" w:rsidRPr="00603805" w:rsidRDefault="00DF5E9C" w:rsidP="00AD0F18">
            <w:pPr>
              <w:spacing w:line="240" w:lineRule="auto"/>
              <w:jc w:val="both"/>
            </w:pPr>
          </w:p>
        </w:tc>
      </w:tr>
      <w:tr w:rsidR="00DF5E9C" w:rsidRPr="00B25DAB" w:rsidTr="0040404C">
        <w:trPr>
          <w:jc w:val="center"/>
        </w:trPr>
        <w:tc>
          <w:tcPr>
            <w:tcW w:w="3501" w:type="dxa"/>
            <w:shd w:val="clear" w:color="auto" w:fill="auto"/>
          </w:tcPr>
          <w:p w:rsidR="00DF5E9C" w:rsidRPr="00B25DAB" w:rsidRDefault="00DF5E9C" w:rsidP="00AD0F1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42" w:type="dxa"/>
            <w:shd w:val="clear" w:color="auto" w:fill="auto"/>
          </w:tcPr>
          <w:p w:rsidR="00DF5E9C" w:rsidRPr="00603805" w:rsidRDefault="00DF5E9C" w:rsidP="00AD0F1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DF5E9C" w:rsidRPr="00B80197" w:rsidRDefault="00DF5E9C" w:rsidP="00DF5E9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865A8F">
        <w:t>79 000</w:t>
      </w:r>
      <w:r w:rsidRPr="00B80197">
        <w:t xml:space="preserve"> (</w:t>
      </w:r>
      <w:r w:rsidR="00865A8F">
        <w:t>семьдесят девять тысяч</w:t>
      </w:r>
      <w:r w:rsidRPr="00B80197">
        <w:t xml:space="preserve">) рублей 00 копеек (НДС не облагается). </w:t>
      </w:r>
    </w:p>
    <w:p w:rsidR="00DF5E9C" w:rsidRPr="00B80197" w:rsidRDefault="00865A8F" w:rsidP="00DF5E9C">
      <w:pPr>
        <w:autoSpaceDE w:val="0"/>
        <w:autoSpaceDN w:val="0"/>
        <w:spacing w:line="240" w:lineRule="auto"/>
        <w:ind w:firstLine="567"/>
        <w:jc w:val="both"/>
      </w:pPr>
      <w:r>
        <w:t>Шаг аукциона: 2 300</w:t>
      </w:r>
      <w:r w:rsidR="00DF5E9C" w:rsidRPr="00B80197">
        <w:t xml:space="preserve"> (</w:t>
      </w:r>
      <w:r>
        <w:t>две тысячи триста</w:t>
      </w:r>
      <w:r w:rsidR="00DF5E9C" w:rsidRPr="00B80197">
        <w:t xml:space="preserve">) рублей 00 копеек. </w:t>
      </w:r>
    </w:p>
    <w:p w:rsidR="00DF5E9C" w:rsidRPr="00B80197" w:rsidRDefault="00865A8F" w:rsidP="00DF5E9C">
      <w:pPr>
        <w:autoSpaceDE w:val="0"/>
        <w:autoSpaceDN w:val="0"/>
        <w:spacing w:line="240" w:lineRule="auto"/>
        <w:ind w:firstLine="567"/>
        <w:jc w:val="both"/>
      </w:pPr>
      <w:r>
        <w:t>Задаток: 79 000</w:t>
      </w:r>
      <w:r w:rsidRPr="00B80197">
        <w:t xml:space="preserve"> (</w:t>
      </w:r>
      <w:r>
        <w:t>семьдесят девять тысяч</w:t>
      </w:r>
      <w:r w:rsidRPr="00B80197">
        <w:t xml:space="preserve">) </w:t>
      </w:r>
      <w:r w:rsidR="00DF5E9C" w:rsidRPr="00B80197">
        <w:t xml:space="preserve">рублей 00 копеек. </w:t>
      </w:r>
    </w:p>
    <w:p w:rsidR="00DF5E9C" w:rsidRPr="00B80197" w:rsidRDefault="00DF5E9C" w:rsidP="00DF5E9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C17199" w:rsidRDefault="00C17199" w:rsidP="007E437D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7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9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20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1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2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</w:t>
      </w:r>
      <w:r w:rsidRPr="007027BA">
        <w:lastRenderedPageBreak/>
        <w:t>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4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lastRenderedPageBreak/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681D0C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0404C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B5" w:rsidRDefault="000049B5" w:rsidP="00E45868">
      <w:pPr>
        <w:spacing w:line="240" w:lineRule="auto"/>
      </w:pPr>
      <w:r>
        <w:separator/>
      </w:r>
    </w:p>
  </w:endnote>
  <w:endnote w:type="continuationSeparator" w:id="0">
    <w:p w:rsidR="000049B5" w:rsidRDefault="000049B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B5" w:rsidRDefault="000049B5" w:rsidP="00E45868">
      <w:pPr>
        <w:spacing w:line="240" w:lineRule="auto"/>
      </w:pPr>
      <w:r>
        <w:separator/>
      </w:r>
    </w:p>
  </w:footnote>
  <w:footnote w:type="continuationSeparator" w:id="0">
    <w:p w:rsidR="000049B5" w:rsidRDefault="000049B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9B5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4ED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04C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025A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33D4F-0E01-47CE-AAC9-401DF81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0A4E-B0D7-4F3D-A3DD-62893D4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2023-02-03T04:45:00Z</cp:lastPrinted>
  <dcterms:created xsi:type="dcterms:W3CDTF">2023-04-11T00:05:00Z</dcterms:created>
  <dcterms:modified xsi:type="dcterms:W3CDTF">2023-04-11T01:51:00Z</dcterms:modified>
</cp:coreProperties>
</file>