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4D0BF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D0BF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645405" w:rsidRPr="0092563E" w:rsidRDefault="00645405" w:rsidP="0064540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</w:t>
      </w:r>
      <w:r w:rsidRPr="0092563E">
        <w:rPr>
          <w:b/>
          <w:u w:val="single"/>
        </w:rPr>
        <w:t>№ 1:</w:t>
      </w:r>
      <w:r w:rsidRPr="0092563E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</w:t>
      </w:r>
      <w:r>
        <w:rPr>
          <w:b/>
        </w:rPr>
        <w:t xml:space="preserve">031012:579 </w:t>
      </w:r>
      <w:r w:rsidRPr="0092563E">
        <w:rPr>
          <w:b/>
        </w:rPr>
        <w:t>площадью</w:t>
      </w:r>
      <w:r>
        <w:rPr>
          <w:b/>
        </w:rPr>
        <w:t xml:space="preserve"> 1498 </w:t>
      </w:r>
      <w:r w:rsidR="00952836">
        <w:rPr>
          <w:b/>
        </w:rPr>
        <w:t xml:space="preserve"> </w:t>
      </w:r>
      <w:r w:rsidRPr="0092563E">
        <w:rPr>
          <w:b/>
        </w:rPr>
        <w:t>кв. м</w:t>
      </w:r>
      <w:r>
        <w:rPr>
          <w:b/>
        </w:rPr>
        <w:t xml:space="preserve"> в городе Магадане в районе улицы Речной.</w:t>
      </w:r>
    </w:p>
    <w:p w:rsidR="00645405" w:rsidRPr="0092563E" w:rsidRDefault="00645405" w:rsidP="00645405">
      <w:pPr>
        <w:autoSpaceDE w:val="0"/>
        <w:autoSpaceDN w:val="0"/>
        <w:spacing w:line="240" w:lineRule="auto"/>
        <w:ind w:firstLine="567"/>
        <w:jc w:val="both"/>
      </w:pPr>
      <w:r w:rsidRPr="0092563E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</w:t>
      </w:r>
      <w:r>
        <w:t xml:space="preserve"> 23.03</w:t>
      </w:r>
      <w:r w:rsidRPr="0092563E">
        <w:t>.202</w:t>
      </w:r>
      <w:r>
        <w:t>3</w:t>
      </w:r>
      <w:r w:rsidRPr="0092563E">
        <w:t xml:space="preserve"> № </w:t>
      </w:r>
      <w:r>
        <w:t>752</w:t>
      </w:r>
      <w:r w:rsidRPr="0092563E">
        <w:t>-пм</w:t>
      </w:r>
      <w:r>
        <w:t xml:space="preserve"> </w:t>
      </w:r>
      <w:r w:rsidRPr="0092563E">
        <w:t xml:space="preserve">«О проведении аукциона на право заключения договора аренды земельного участка с кадастровым номером </w:t>
      </w:r>
      <w:r w:rsidRPr="00A46E78">
        <w:t>49:09:031012:579</w:t>
      </w:r>
      <w:r w:rsidRPr="0092563E">
        <w:t>».</w:t>
      </w:r>
    </w:p>
    <w:p w:rsidR="00645405" w:rsidRPr="0092563E" w:rsidRDefault="00645405" w:rsidP="00645405">
      <w:pPr>
        <w:autoSpaceDE w:val="0"/>
        <w:autoSpaceDN w:val="0"/>
        <w:spacing w:line="240" w:lineRule="auto"/>
        <w:ind w:firstLine="567"/>
        <w:jc w:val="both"/>
      </w:pPr>
      <w:r w:rsidRPr="0092563E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5405" w:rsidRPr="00485ED4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A46E78">
              <w:t>49:09:031012:579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2458C">
              <w:t xml:space="preserve">Зона </w:t>
            </w:r>
            <w:r w:rsidRPr="00A46E78">
              <w:t xml:space="preserve"> коммунального, складского</w:t>
            </w:r>
            <w:r>
              <w:t xml:space="preserve"> назначения и оптовой торговли </w:t>
            </w:r>
            <w:r w:rsidRPr="00A46E78">
              <w:t>ПР 302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Магаданская область, г</w:t>
            </w:r>
            <w:r>
              <w:t xml:space="preserve">. </w:t>
            </w:r>
            <w:r w:rsidRPr="0092563E">
              <w:t>Магадан</w:t>
            </w:r>
            <w:r>
              <w:t>, в районе улицы Речной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1498</w:t>
            </w:r>
            <w:r w:rsidRPr="0092563E">
              <w:t>кв. м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92563E">
              <w:t>Земли населённых пунктов</w:t>
            </w:r>
          </w:p>
        </w:tc>
      </w:tr>
      <w:tr w:rsidR="00645405" w:rsidRPr="0092563E" w:rsidTr="00A5272C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suppressAutoHyphens/>
              <w:spacing w:line="240" w:lineRule="auto"/>
              <w:jc w:val="both"/>
            </w:pPr>
            <w:r w:rsidRPr="00A46E78">
              <w:t>Отсутствуют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FD4B8B">
              <w:t>Земельный участок расположен в зонах с особыми условиями использования территории: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1.</w:t>
            </w:r>
            <w:r w:rsidRPr="00FD4B8B">
              <w:rPr>
                <w:b/>
              </w:rPr>
              <w:t>49:09-6.112</w:t>
            </w:r>
            <w:r>
              <w:t xml:space="preserve"> «Зона затопления прилегающих к водному объекту (р. Магаданка) расчетной обеспеченностью 3 %»;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2. </w:t>
            </w:r>
            <w:r w:rsidRPr="00FD4B8B">
              <w:rPr>
                <w:b/>
              </w:rPr>
              <w:t>49:09-6.116</w:t>
            </w:r>
            <w:r>
              <w:t xml:space="preserve"> «Зона затопления прилегающих к водному объекту (р. Магаданка) расчетной обеспеченностью 1 %»;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соответствии со статьей 67.1 Водного кодекса Российской Федерации в границах зон затопления, подтопления, запрещаются: 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использование сточных вод в целях регулирования плодородия почв; 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размещение кладбищ, скотомогильников, объектов размещения отходов </w:t>
            </w:r>
            <w:r>
              <w:lastRenderedPageBreak/>
              <w:t xml:space="preserve">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4) осуществление авиационных мер по борьбе с вредными организмами.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– 27 Водного кодекса.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653A89">
              <w:t>3</w:t>
            </w:r>
            <w:r>
              <w:rPr>
                <w:b/>
              </w:rPr>
              <w:t>.</w:t>
            </w:r>
            <w:r w:rsidRPr="00FD4B8B">
              <w:rPr>
                <w:b/>
              </w:rPr>
              <w:t xml:space="preserve"> 49:09-6.118</w:t>
            </w:r>
            <w:r>
              <w:t xml:space="preserve"> «Водоохранная зона реки Магаданка»;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653A89">
              <w:t>4</w:t>
            </w:r>
            <w:r>
              <w:rPr>
                <w:b/>
              </w:rPr>
              <w:t>.</w:t>
            </w:r>
            <w:r w:rsidRPr="00FD4B8B">
              <w:rPr>
                <w:b/>
              </w:rPr>
              <w:t xml:space="preserve"> 49:09-6.133</w:t>
            </w:r>
            <w:r>
              <w:t>«Прибрежная защитная полоса реки Магаданка»;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На территории водоохранной зоны и прибрежной защитной полосы действуют ограничения предусмотренные статьёй 65 Водного кодекса Российской Федерации.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 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5.</w:t>
            </w:r>
            <w:r w:rsidRPr="00FD4B8B">
              <w:rPr>
                <w:b/>
              </w:rPr>
              <w:t>49:09-6.16</w:t>
            </w:r>
            <w:r>
              <w:t xml:space="preserve"> «</w:t>
            </w:r>
            <w:r w:rsidRPr="00FD4B8B">
              <w:t>Охранная зона ЛЭП-0.4 кВ "Т/П 6 кВ "МЭП"-Артскважина" в г. Магадане</w:t>
            </w:r>
            <w:r>
              <w:t>»: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В соответствии с Правилами охраны электрических сетей, размещенных на земельных участках, утвержденными П</w:t>
            </w:r>
            <w:r w:rsidRPr="00FD4B8B">
              <w:t>остановление</w:t>
            </w:r>
            <w:r>
              <w:t>м</w:t>
            </w:r>
            <w:r w:rsidRPr="00FD4B8B">
              <w:t xml:space="preserve"> Правительства РФ от 24.02.2009 </w:t>
            </w:r>
            <w:r>
              <w:t>№</w:t>
            </w:r>
            <w:r w:rsidRPr="00FD4B8B">
              <w:t xml:space="preserve"> 160 "О порядке установления охранных зон объектов электросетевого хозяйства и особых условий использования земельных участков, рас</w:t>
            </w:r>
            <w:r>
              <w:t>положенных в границах таких зон»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5.1. В охранных зонах, установленных для объектов электросетевого хозяйства напряжением свыше 1000 вольт, помимо действий, предусмотренных пунктом 5  Правил, запрещается: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5.2.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 xml:space="preserve">е) проезд машин и механизмов, имеющих общую высоту с грузом или без </w:t>
            </w:r>
            <w:r>
              <w:lastRenderedPageBreak/>
              <w:t>груза от поверхности дороги более 4,5 метра (в охранных зонах воздушных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5.3. В охранных зонах, установленных для объектов электросетевого хозяйства напряжением до 1000 вольт, помимо действий, предусмотренных пунктом 5.2. Правил, без письменного решения о согласовании сетевых организаций запрещается: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645405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</w:tr>
      <w:tr w:rsidR="00645405" w:rsidRPr="0092563E" w:rsidTr="00A5272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645405" w:rsidRPr="0092563E" w:rsidRDefault="00645405" w:rsidP="00EF39A8">
            <w:pPr>
              <w:autoSpaceDE w:val="0"/>
              <w:autoSpaceDN w:val="0"/>
              <w:spacing w:line="240" w:lineRule="auto"/>
              <w:jc w:val="center"/>
            </w:pPr>
            <w:r w:rsidRPr="0092563E">
              <w:rPr>
                <w:b/>
              </w:rPr>
              <w:lastRenderedPageBreak/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:rsidR="00645405" w:rsidRDefault="00645405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645405" w:rsidRDefault="00645405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645405" w:rsidRDefault="00645405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45405" w:rsidRPr="00EE2509" w:rsidRDefault="00645405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645405" w:rsidRPr="00130380" w:rsidRDefault="00645405" w:rsidP="00A5272C">
            <w:pPr>
              <w:spacing w:line="240" w:lineRule="auto"/>
              <w:jc w:val="both"/>
            </w:pPr>
            <w:r w:rsidRPr="00130380">
              <w:rPr>
                <w:u w:val="single"/>
              </w:rPr>
              <w:t>Теплоснабжение</w:t>
            </w:r>
            <w:r w:rsidRPr="00130380">
              <w:t>: отсутствует резерв пропускной способности магистральных тепловых путей (письмо МУП г. Магадана «Магаданэнерго»  от20.02.2023 № МЭ/20-4-706).</w:t>
            </w:r>
          </w:p>
          <w:p w:rsidR="00645405" w:rsidRPr="00130380" w:rsidRDefault="00645405" w:rsidP="00A5272C">
            <w:pPr>
              <w:spacing w:line="240" w:lineRule="auto"/>
              <w:jc w:val="both"/>
            </w:pPr>
            <w:r w:rsidRPr="00130380">
              <w:rPr>
                <w:u w:val="single"/>
              </w:rPr>
              <w:t>Водоснабжение:</w:t>
            </w:r>
            <w:r>
              <w:rPr>
                <w:u w:val="single"/>
              </w:rPr>
              <w:t xml:space="preserve"> </w:t>
            </w:r>
            <w:r w:rsidRPr="00130380">
              <w:t xml:space="preserve">место присоединения к водопроводу, находящемуся в хозяйственном ведении МУП г. Магадана «Водоканал» - ВК-153.Ориентировочно расстояние от ВК-153 до границ земельных участков– 0,6км. </w:t>
            </w:r>
          </w:p>
          <w:p w:rsidR="00645405" w:rsidRPr="0092563E" w:rsidRDefault="00645405" w:rsidP="00A5272C">
            <w:pPr>
              <w:spacing w:line="240" w:lineRule="auto"/>
              <w:jc w:val="both"/>
            </w:pPr>
            <w:r w:rsidRPr="00130380">
              <w:rPr>
                <w:u w:val="single"/>
              </w:rPr>
              <w:t>Канализация:</w:t>
            </w:r>
            <w:r>
              <w:rPr>
                <w:u w:val="single"/>
              </w:rPr>
              <w:t xml:space="preserve"> </w:t>
            </w:r>
            <w:r w:rsidRPr="00130380">
              <w:t xml:space="preserve">место присоединения к канализации, находящемуся в хозяйственном ведении МУП г. Магадана «Водоканал» - КК-6317 до границ земельных участков– 0,62 км. Сброс веществ, материалов, отходов и сточных вод, указанных в приложении №4 к правилам холодного водоснабжения и канализации, утвержденным ПП от 29.07.2013 №644 запрещен в централизованные системы водоотведения. (Письмо МУП г. Магадана «Водоканал» от </w:t>
            </w:r>
            <w:r>
              <w:t>20.02</w:t>
            </w:r>
            <w:r w:rsidRPr="00130380">
              <w:t>.2023 г. №</w:t>
            </w:r>
            <w:r>
              <w:t>1122</w:t>
            </w:r>
            <w:r w:rsidRPr="00130380">
              <w:t>)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 w:rsidRPr="0092563E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92563E">
              <w:t>Срок действия технических условий МУП г. Магадана «Водоканал» составляет 3 года.</w:t>
            </w:r>
          </w:p>
        </w:tc>
      </w:tr>
      <w:tr w:rsidR="00645405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757" w:type="dxa"/>
            <w:shd w:val="clear" w:color="auto" w:fill="auto"/>
          </w:tcPr>
          <w:p w:rsidR="00645405" w:rsidRPr="0092563E" w:rsidRDefault="00645405" w:rsidP="00A5272C">
            <w:pPr>
              <w:autoSpaceDE w:val="0"/>
              <w:autoSpaceDN w:val="0"/>
              <w:spacing w:line="240" w:lineRule="auto"/>
              <w:jc w:val="both"/>
            </w:pPr>
            <w:r w:rsidRPr="00130380">
              <w:t>Согласно информации департамента САТЭК мэрии г. Магадана на земельном участке расположены движимые объекты третьих лиц (</w:t>
            </w:r>
            <w:r>
              <w:t>автотранспорт, вагончики</w:t>
            </w:r>
            <w:r w:rsidRPr="00130380">
              <w:t>), в связи с чем победитель аукциона/единственный участник согласен с принятием объекта с имеющимся в нем имуществом третьих лиц.</w:t>
            </w:r>
          </w:p>
        </w:tc>
      </w:tr>
      <w:tr w:rsidR="00EF39A8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B25DAB" w:rsidRDefault="00EF39A8" w:rsidP="00EF39A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EF39A8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F39A8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186E1D" w:rsidRDefault="00EF39A8" w:rsidP="00EF39A8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EF39A8" w:rsidRPr="00186E1D" w:rsidRDefault="00EF39A8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EF39A8" w:rsidRPr="0092563E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EF39A8" w:rsidRPr="00186E1D" w:rsidRDefault="00EF39A8" w:rsidP="00EF39A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EF39A8" w:rsidRPr="00186E1D" w:rsidRDefault="00EF39A8" w:rsidP="00EF39A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645405" w:rsidRPr="0092563E" w:rsidRDefault="00645405" w:rsidP="00645405">
      <w:pPr>
        <w:autoSpaceDE w:val="0"/>
        <w:autoSpaceDN w:val="0"/>
        <w:spacing w:line="240" w:lineRule="auto"/>
        <w:ind w:firstLine="567"/>
        <w:jc w:val="both"/>
      </w:pPr>
      <w:r w:rsidRPr="0092563E">
        <w:lastRenderedPageBreak/>
        <w:t xml:space="preserve">Начальный размер годовой арендной платы: </w:t>
      </w:r>
      <w:r>
        <w:t>591 019 (</w:t>
      </w:r>
      <w:r w:rsidR="00EF39A8">
        <w:t>пятьсот девяносто одна тысяча девятнадцать</w:t>
      </w:r>
      <w:r>
        <w:t>) рублей 42</w:t>
      </w:r>
      <w:r w:rsidRPr="0092563E">
        <w:t xml:space="preserve"> копеек (НДС не облагается). </w:t>
      </w:r>
    </w:p>
    <w:p w:rsidR="00645405" w:rsidRPr="0092563E" w:rsidRDefault="00645405" w:rsidP="00645405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Шаг аукциона: </w:t>
      </w:r>
      <w:r w:rsidR="00EF39A8">
        <w:t>17</w:t>
      </w:r>
      <w:r w:rsidRPr="0092563E">
        <w:t xml:space="preserve"> </w:t>
      </w:r>
      <w:r w:rsidR="00EF39A8">
        <w:t>000</w:t>
      </w:r>
      <w:r w:rsidRPr="0092563E">
        <w:t xml:space="preserve"> (</w:t>
      </w:r>
      <w:r w:rsidR="00EF39A8">
        <w:t>семнадцать тысяч</w:t>
      </w:r>
      <w:r w:rsidRPr="0092563E">
        <w:t xml:space="preserve">) рублей 00 копеек. </w:t>
      </w:r>
    </w:p>
    <w:p w:rsidR="00645405" w:rsidRPr="0092563E" w:rsidRDefault="00645405" w:rsidP="00645405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Задаток: </w:t>
      </w:r>
      <w:r w:rsidR="00EF39A8">
        <w:t>118 203</w:t>
      </w:r>
      <w:r w:rsidRPr="0092563E">
        <w:t xml:space="preserve"> (</w:t>
      </w:r>
      <w:r w:rsidR="00EF39A8">
        <w:t>сто восемнадцать тысяч двести три</w:t>
      </w:r>
      <w:r w:rsidRPr="0092563E">
        <w:t>) рубл</w:t>
      </w:r>
      <w:r w:rsidR="00EF39A8">
        <w:t>я</w:t>
      </w:r>
      <w:r w:rsidRPr="0092563E">
        <w:t xml:space="preserve"> </w:t>
      </w:r>
      <w:r w:rsidR="00EF39A8">
        <w:t>88</w:t>
      </w:r>
      <w:r w:rsidRPr="0092563E">
        <w:t xml:space="preserve"> копеек. </w:t>
      </w:r>
    </w:p>
    <w:p w:rsidR="00645405" w:rsidRPr="00B80197" w:rsidRDefault="00645405" w:rsidP="00645405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Срок аренды земельного участка: </w:t>
      </w:r>
      <w:r>
        <w:t xml:space="preserve">58 </w:t>
      </w:r>
      <w:r w:rsidRPr="0092563E">
        <w:t>месяцев.</w:t>
      </w:r>
    </w:p>
    <w:p w:rsidR="00645405" w:rsidRPr="00B80197" w:rsidRDefault="00645405" w:rsidP="00645405">
      <w:pPr>
        <w:spacing w:line="240" w:lineRule="auto"/>
        <w:ind w:firstLine="567"/>
        <w:jc w:val="both"/>
      </w:pPr>
    </w:p>
    <w:p w:rsidR="00EF39A8" w:rsidRPr="00B80197" w:rsidRDefault="00EF39A8" w:rsidP="00EF39A8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lastRenderedPageBreak/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0A" w:rsidRDefault="002C040A" w:rsidP="00E45868">
      <w:pPr>
        <w:spacing w:line="240" w:lineRule="auto"/>
      </w:pPr>
      <w:r>
        <w:separator/>
      </w:r>
    </w:p>
  </w:endnote>
  <w:endnote w:type="continuationSeparator" w:id="1">
    <w:p w:rsidR="002C040A" w:rsidRDefault="002C040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0A" w:rsidRDefault="002C040A" w:rsidP="00E45868">
      <w:pPr>
        <w:spacing w:line="240" w:lineRule="auto"/>
      </w:pPr>
      <w:r>
        <w:separator/>
      </w:r>
    </w:p>
  </w:footnote>
  <w:footnote w:type="continuationSeparator" w:id="1">
    <w:p w:rsidR="002C040A" w:rsidRDefault="002C040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382A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040A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0BFD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823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2023-08-24T22:10:00Z</cp:lastPrinted>
  <dcterms:created xsi:type="dcterms:W3CDTF">2023-09-24T23:04:00Z</dcterms:created>
  <dcterms:modified xsi:type="dcterms:W3CDTF">2023-09-24T23:04:00Z</dcterms:modified>
</cp:coreProperties>
</file>