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64540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645405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886FF8" w:rsidRPr="00645405">
        <w:rPr>
          <w:sz w:val="20"/>
        </w:rPr>
        <w:t>6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645405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45405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45405">
        <w:rPr>
          <w:b/>
        </w:rPr>
        <w:t xml:space="preserve"> </w:t>
      </w:r>
      <w:r w:rsidRPr="00D56935">
        <w:rPr>
          <w:b/>
        </w:rPr>
        <w:t>аукциона</w:t>
      </w:r>
      <w:r w:rsidR="00645405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DD0D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0485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04855">
              <w:t>31</w:t>
            </w:r>
            <w:r w:rsidR="00625BD6">
              <w:t xml:space="preserve"> а</w:t>
            </w:r>
            <w:bookmarkStart w:id="0" w:name="_GoBack"/>
            <w:bookmarkEnd w:id="0"/>
            <w:r w:rsidR="00625BD6">
              <w:t xml:space="preserve">вгуста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D84BCA" w:rsidP="0030485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23 октября</w:t>
            </w:r>
            <w:r w:rsidR="00645405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D84BCA" w:rsidP="0030485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25 октября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DD0D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304855" w:rsidP="00ED2F6B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04855">
              <w:t>2</w:t>
            </w:r>
            <w:r w:rsidR="00D84BCA">
              <w:t>7</w:t>
            </w:r>
            <w:r w:rsidRPr="00304855">
              <w:t xml:space="preserve"> октября</w:t>
            </w:r>
            <w:r w:rsidR="00EE3992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Оператор (владелец </w:t>
            </w:r>
            <w:r w:rsidR="00886FF8" w:rsidRPr="00D56935">
              <w:t>универсальной электронной</w:t>
            </w:r>
            <w:r w:rsidRPr="00D56935">
              <w:t xml:space="preserve">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A4565B" w:rsidRPr="00B80197" w:rsidRDefault="00A4565B" w:rsidP="00A4565B">
      <w:pPr>
        <w:spacing w:line="240" w:lineRule="auto"/>
        <w:ind w:firstLine="567"/>
        <w:jc w:val="both"/>
      </w:pPr>
    </w:p>
    <w:p w:rsidR="00E32E02" w:rsidRDefault="00E32E02" w:rsidP="00E32E0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для </w:t>
      </w:r>
      <w:r>
        <w:rPr>
          <w:b/>
        </w:rPr>
        <w:t xml:space="preserve">целей, не связанных со </w:t>
      </w:r>
      <w:r w:rsidRPr="00B25DAB">
        <w:rPr>
          <w:b/>
        </w:rPr>
        <w:t>строительств</w:t>
      </w:r>
      <w:r>
        <w:rPr>
          <w:b/>
        </w:rPr>
        <w:t xml:space="preserve">ом,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030501:582 </w:t>
      </w:r>
      <w:r w:rsidRPr="00B25DAB">
        <w:rPr>
          <w:b/>
        </w:rPr>
        <w:t xml:space="preserve">площадью </w:t>
      </w:r>
      <w:r>
        <w:rPr>
          <w:b/>
        </w:rPr>
        <w:t xml:space="preserve">50 </w:t>
      </w:r>
      <w:r w:rsidRPr="00B25DAB">
        <w:rPr>
          <w:b/>
        </w:rPr>
        <w:t>кв. м</w:t>
      </w:r>
      <w:r>
        <w:rPr>
          <w:b/>
        </w:rPr>
        <w:t xml:space="preserve"> в городе Магадане, в районе улицы Речной, дом 12.</w:t>
      </w:r>
    </w:p>
    <w:p w:rsidR="00E32E02" w:rsidRPr="00B25DAB" w:rsidRDefault="00E32E02" w:rsidP="00E32E02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 xml:space="preserve">от </w:t>
      </w:r>
      <w:r>
        <w:t>16 марта 2023</w:t>
      </w:r>
      <w:r w:rsidRPr="00B25DAB">
        <w:t xml:space="preserve"> года № </w:t>
      </w:r>
      <w:r>
        <w:t>686-пм</w:t>
      </w:r>
      <w:r w:rsidRPr="00B25DAB">
        <w:t xml:space="preserve"> 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A220CE">
        <w:t>49:09:030501:58</w:t>
      </w:r>
      <w:r>
        <w:t>2».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3"/>
        <w:gridCol w:w="6810"/>
      </w:tblGrid>
      <w:tr w:rsidR="00E32E02" w:rsidRPr="00B25DAB" w:rsidTr="00EF39A8">
        <w:trPr>
          <w:jc w:val="center"/>
        </w:trPr>
        <w:tc>
          <w:tcPr>
            <w:tcW w:w="3553" w:type="dxa"/>
            <w:shd w:val="clear" w:color="auto" w:fill="auto"/>
          </w:tcPr>
          <w:p w:rsidR="00E32E02" w:rsidRPr="00B25DAB" w:rsidRDefault="00E32E02" w:rsidP="00EF39A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E32E02" w:rsidRPr="001A58BC" w:rsidRDefault="00E32E02" w:rsidP="00EF39A8">
            <w:pPr>
              <w:autoSpaceDE w:val="0"/>
              <w:autoSpaceDN w:val="0"/>
              <w:spacing w:line="240" w:lineRule="auto"/>
              <w:jc w:val="both"/>
            </w:pPr>
            <w:r w:rsidRPr="00A220CE">
              <w:t>49:09:030501:58</w:t>
            </w:r>
            <w:r>
              <w:t>2</w:t>
            </w:r>
          </w:p>
        </w:tc>
      </w:tr>
      <w:tr w:rsidR="00E32E02" w:rsidRPr="00B25DAB" w:rsidTr="00EF39A8">
        <w:trPr>
          <w:jc w:val="center"/>
        </w:trPr>
        <w:tc>
          <w:tcPr>
            <w:tcW w:w="3553" w:type="dxa"/>
            <w:shd w:val="clear" w:color="auto" w:fill="auto"/>
          </w:tcPr>
          <w:p w:rsidR="00E32E02" w:rsidRPr="00B25DAB" w:rsidRDefault="00E32E02" w:rsidP="00EF39A8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810" w:type="dxa"/>
            <w:shd w:val="clear" w:color="auto" w:fill="auto"/>
          </w:tcPr>
          <w:p w:rsidR="00E32E02" w:rsidRPr="00B25DAB" w:rsidRDefault="00E32E02" w:rsidP="00EF39A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</w:t>
            </w:r>
            <w:r w:rsidRPr="0036517C">
              <w:t xml:space="preserve">она </w:t>
            </w:r>
            <w:r>
              <w:t>объектов автомобильного транспорта ТЗ 502</w:t>
            </w:r>
          </w:p>
        </w:tc>
      </w:tr>
      <w:tr w:rsidR="00E32E02" w:rsidRPr="00B25DAB" w:rsidTr="00EF39A8">
        <w:trPr>
          <w:jc w:val="center"/>
        </w:trPr>
        <w:tc>
          <w:tcPr>
            <w:tcW w:w="3553" w:type="dxa"/>
            <w:shd w:val="clear" w:color="auto" w:fill="auto"/>
          </w:tcPr>
          <w:p w:rsidR="00E32E02" w:rsidRPr="00646432" w:rsidRDefault="00E32E02" w:rsidP="00EF39A8">
            <w:pPr>
              <w:autoSpaceDE w:val="0"/>
              <w:autoSpaceDN w:val="0"/>
              <w:spacing w:line="240" w:lineRule="auto"/>
              <w:jc w:val="both"/>
            </w:pPr>
            <w:r w:rsidRPr="00646432">
              <w:t>Разрешенное использование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E32E02" w:rsidRPr="00646432" w:rsidRDefault="00E32E02" w:rsidP="00EF39A8">
            <w:pPr>
              <w:autoSpaceDE w:val="0"/>
              <w:autoSpaceDN w:val="0"/>
              <w:spacing w:line="240" w:lineRule="auto"/>
            </w:pPr>
            <w:r w:rsidRPr="00646432">
              <w:t>Хранение автотранспорта</w:t>
            </w:r>
          </w:p>
        </w:tc>
      </w:tr>
      <w:tr w:rsidR="00E32E02" w:rsidRPr="00B25DAB" w:rsidTr="00EF39A8">
        <w:trPr>
          <w:jc w:val="center"/>
        </w:trPr>
        <w:tc>
          <w:tcPr>
            <w:tcW w:w="3553" w:type="dxa"/>
            <w:shd w:val="clear" w:color="auto" w:fill="auto"/>
          </w:tcPr>
          <w:p w:rsidR="00E32E02" w:rsidRPr="00646432" w:rsidRDefault="00E32E02" w:rsidP="00EF39A8">
            <w:pPr>
              <w:autoSpaceDE w:val="0"/>
              <w:autoSpaceDN w:val="0"/>
              <w:spacing w:line="240" w:lineRule="auto"/>
              <w:jc w:val="both"/>
            </w:pPr>
            <w:r w:rsidRPr="00646432">
              <w:t>Параметры объектов, не являющихся объектами капитального строительства:</w:t>
            </w:r>
          </w:p>
        </w:tc>
        <w:tc>
          <w:tcPr>
            <w:tcW w:w="6810" w:type="dxa"/>
            <w:shd w:val="clear" w:color="auto" w:fill="auto"/>
          </w:tcPr>
          <w:p w:rsidR="00E32E02" w:rsidRPr="00646432" w:rsidRDefault="00E32E02" w:rsidP="00012124">
            <w:pPr>
              <w:autoSpaceDE w:val="0"/>
              <w:autoSpaceDN w:val="0"/>
              <w:spacing w:line="240" w:lineRule="auto"/>
              <w:jc w:val="both"/>
            </w:pPr>
            <w:r w:rsidRPr="00646432">
              <w:t>1. Размер земельных участков, в том числе их площадь - не менее 30 кв. м не более 50 кв. м</w:t>
            </w:r>
          </w:p>
          <w:p w:rsidR="00E32E02" w:rsidRPr="00646432" w:rsidRDefault="00E32E02" w:rsidP="00EF39A8">
            <w:pPr>
              <w:autoSpaceDE w:val="0"/>
              <w:autoSpaceDN w:val="0"/>
              <w:spacing w:line="240" w:lineRule="auto"/>
            </w:pPr>
            <w:r w:rsidRPr="00646432">
              <w:t>2. Высота объекта не должна превышать - 3 метров</w:t>
            </w:r>
          </w:p>
        </w:tc>
      </w:tr>
      <w:tr w:rsidR="00E32E02" w:rsidRPr="00B25DAB" w:rsidTr="00EF39A8">
        <w:trPr>
          <w:jc w:val="center"/>
        </w:trPr>
        <w:tc>
          <w:tcPr>
            <w:tcW w:w="3553" w:type="dxa"/>
            <w:shd w:val="clear" w:color="auto" w:fill="auto"/>
          </w:tcPr>
          <w:p w:rsidR="00E32E02" w:rsidRPr="00B25DAB" w:rsidRDefault="00E32E02" w:rsidP="00EF39A8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E32E02" w:rsidRPr="00B25DAB" w:rsidRDefault="00E32E02" w:rsidP="00EF39A8">
            <w:pPr>
              <w:autoSpaceDE w:val="0"/>
              <w:autoSpaceDN w:val="0"/>
              <w:spacing w:line="240" w:lineRule="auto"/>
            </w:pPr>
            <w:r w:rsidRPr="00B32EE4">
              <w:t>Магаданская область, город Магадан</w:t>
            </w:r>
            <w:r>
              <w:t xml:space="preserve">, </w:t>
            </w:r>
            <w:r w:rsidRPr="007236DB">
              <w:t>в районе улицы Речной, дом 12</w:t>
            </w:r>
          </w:p>
        </w:tc>
      </w:tr>
      <w:tr w:rsidR="00E32E02" w:rsidRPr="00B25DAB" w:rsidTr="00EF39A8">
        <w:trPr>
          <w:jc w:val="center"/>
        </w:trPr>
        <w:tc>
          <w:tcPr>
            <w:tcW w:w="3553" w:type="dxa"/>
            <w:shd w:val="clear" w:color="auto" w:fill="auto"/>
          </w:tcPr>
          <w:p w:rsidR="00E32E02" w:rsidRPr="00B25DAB" w:rsidRDefault="00E32E02" w:rsidP="00EF39A8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E32E02" w:rsidRPr="00B25DAB" w:rsidRDefault="00E32E02" w:rsidP="00EF39A8">
            <w:pPr>
              <w:autoSpaceDE w:val="0"/>
              <w:autoSpaceDN w:val="0"/>
              <w:spacing w:line="240" w:lineRule="auto"/>
              <w:jc w:val="both"/>
            </w:pPr>
            <w:r>
              <w:t>50 кв. м</w:t>
            </w:r>
          </w:p>
        </w:tc>
      </w:tr>
      <w:tr w:rsidR="00E32E02" w:rsidRPr="00B25DAB" w:rsidTr="00EF39A8">
        <w:trPr>
          <w:jc w:val="center"/>
        </w:trPr>
        <w:tc>
          <w:tcPr>
            <w:tcW w:w="3553" w:type="dxa"/>
            <w:shd w:val="clear" w:color="auto" w:fill="auto"/>
          </w:tcPr>
          <w:p w:rsidR="00E32E02" w:rsidRPr="00B25DAB" w:rsidRDefault="00E32E02" w:rsidP="00EF39A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10" w:type="dxa"/>
            <w:shd w:val="clear" w:color="auto" w:fill="auto"/>
          </w:tcPr>
          <w:p w:rsidR="00E32E02" w:rsidRPr="00B25DAB" w:rsidRDefault="00E32E02" w:rsidP="00EF39A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E32E02" w:rsidRPr="00B25DAB" w:rsidTr="00EF39A8">
        <w:trPr>
          <w:trHeight w:val="346"/>
          <w:jc w:val="center"/>
        </w:trPr>
        <w:tc>
          <w:tcPr>
            <w:tcW w:w="3553" w:type="dxa"/>
            <w:shd w:val="clear" w:color="auto" w:fill="auto"/>
          </w:tcPr>
          <w:p w:rsidR="00E32E02" w:rsidRDefault="00E32E02" w:rsidP="00EF39A8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E32E02" w:rsidRPr="00B25DAB" w:rsidRDefault="00E32E02" w:rsidP="00EF39A8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10" w:type="dxa"/>
            <w:shd w:val="clear" w:color="auto" w:fill="auto"/>
          </w:tcPr>
          <w:p w:rsidR="00E32E02" w:rsidRPr="00B25DAB" w:rsidRDefault="00E32E02" w:rsidP="00EF39A8">
            <w:pPr>
              <w:autoSpaceDE w:val="0"/>
              <w:autoSpaceDN w:val="0"/>
              <w:spacing w:line="240" w:lineRule="auto"/>
              <w:jc w:val="both"/>
            </w:pPr>
            <w:r>
              <w:t>49:09:030501:104, 49:09:030501:581</w:t>
            </w:r>
          </w:p>
        </w:tc>
      </w:tr>
      <w:tr w:rsidR="00E32E02" w:rsidRPr="00B25DAB" w:rsidTr="00EF39A8">
        <w:trPr>
          <w:jc w:val="center"/>
        </w:trPr>
        <w:tc>
          <w:tcPr>
            <w:tcW w:w="3553" w:type="dxa"/>
            <w:shd w:val="clear" w:color="auto" w:fill="auto"/>
          </w:tcPr>
          <w:p w:rsidR="00E32E02" w:rsidRPr="00B25DAB" w:rsidRDefault="00E32E02" w:rsidP="00EF39A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E32E02" w:rsidRPr="00B25DAB" w:rsidRDefault="00E32E02" w:rsidP="00EF39A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32E02" w:rsidRPr="00B25DAB" w:rsidTr="00EF39A8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E32E02" w:rsidRPr="00B25DAB" w:rsidRDefault="00E32E02" w:rsidP="00EF39A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E32E02" w:rsidRDefault="00E32E02" w:rsidP="00EF39A8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расположен в зоне с особыми условиями использования территории 49:09-6.133 «Прибрежная защитная полоса реки Магаданка».</w:t>
            </w:r>
          </w:p>
          <w:p w:rsidR="00E32E02" w:rsidRDefault="00E32E02" w:rsidP="00EF39A8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На территории водоохранной зоны и прибрежной защитной полосы действуют ограничения, предусмотренные статьёй 65 Водного кодекса Российской Федерации.</w:t>
            </w:r>
          </w:p>
          <w:p w:rsidR="00E32E02" w:rsidRDefault="00E32E02" w:rsidP="00EF39A8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границах водоохранных зон запрещаются: </w:t>
            </w:r>
          </w:p>
          <w:p w:rsidR="00E32E02" w:rsidRDefault="00E32E02" w:rsidP="00EF39A8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1) использование сточных вод в целях регулирования плодородия почв;</w:t>
            </w:r>
          </w:p>
          <w:p w:rsidR="00E32E02" w:rsidRDefault="00E32E02" w:rsidP="00EF39A8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</w:t>
            </w:r>
            <w:r>
              <w:lastRenderedPageBreak/>
              <w:t>отходов;</w:t>
            </w:r>
          </w:p>
          <w:p w:rsidR="00E32E02" w:rsidRDefault="00E32E02" w:rsidP="00EF39A8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3) осуществление авиационных мер по борьбе с вредными организмами;</w:t>
            </w:r>
          </w:p>
          <w:p w:rsidR="00E32E02" w:rsidRDefault="00E32E02" w:rsidP="00EF39A8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E32E02" w:rsidRDefault="00E32E02" w:rsidP="00EF39A8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E32E02" w:rsidRDefault="00E32E02" w:rsidP="00EF39A8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      </w:r>
          </w:p>
          <w:p w:rsidR="00E32E02" w:rsidRDefault="00E32E02" w:rsidP="00EF39A8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7) сброс сточных, в том числе дренажных, вод;</w:t>
            </w:r>
          </w:p>
          <w:p w:rsidR="00E32E02" w:rsidRDefault="00E32E02" w:rsidP="00EF39A8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ст. 19.1 Закона Российской Федерации от 21 февраля 1992 г. № 2395-1 «О недрах». </w:t>
            </w:r>
          </w:p>
          <w:p w:rsidR="00E32E02" w:rsidRDefault="00E32E02" w:rsidP="00EF39A8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прибрежных защитных полос запрещаются: 1) распашка земель; 2) размещение отвалов размываемых грунтов; 3) выпас сельскохозяйственных животных и организация для них летних лагерей, ванн.</w:t>
            </w:r>
          </w:p>
          <w:p w:rsidR="00E32E02" w:rsidRPr="00924DD4" w:rsidRDefault="00E32E02" w:rsidP="00EF39A8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</w:rPr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соблюдения,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      </w:r>
          </w:p>
        </w:tc>
      </w:tr>
      <w:tr w:rsidR="00E32E02" w:rsidRPr="00B25DAB" w:rsidTr="00EF39A8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E32E02" w:rsidRPr="00B25DAB" w:rsidRDefault="00E32E02" w:rsidP="00EF39A8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Особые условия:</w:t>
            </w:r>
          </w:p>
        </w:tc>
        <w:tc>
          <w:tcPr>
            <w:tcW w:w="6810" w:type="dxa"/>
            <w:shd w:val="clear" w:color="auto" w:fill="auto"/>
          </w:tcPr>
          <w:p w:rsidR="00E32E02" w:rsidRDefault="00E32E02" w:rsidP="00EF39A8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Согласно информации ДСАТЭК от 21.03.2023 на земельном участке расположены движимые </w:t>
            </w:r>
            <w:r w:rsidRPr="008C22A8">
              <w:t xml:space="preserve">объекты третьих лиц </w:t>
            </w:r>
            <w:r>
              <w:t>(ограждение)</w:t>
            </w:r>
            <w:r w:rsidRPr="008C22A8">
              <w:t>, в связи с чем победитель аукциона/единственный участник согласен с принятием объекта с имеющимся в нем имуществом третьих лиц.</w:t>
            </w:r>
          </w:p>
        </w:tc>
      </w:tr>
      <w:tr w:rsidR="00012124" w:rsidRPr="00B25DAB" w:rsidTr="00EF39A8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012124" w:rsidRPr="00B25DAB" w:rsidRDefault="00012124" w:rsidP="004E6945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810" w:type="dxa"/>
            <w:shd w:val="clear" w:color="auto" w:fill="auto"/>
          </w:tcPr>
          <w:p w:rsidR="00012124" w:rsidRDefault="00012124" w:rsidP="004E694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12124" w:rsidRPr="00B25DAB" w:rsidTr="00EF39A8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012124" w:rsidRPr="00186E1D" w:rsidRDefault="00012124" w:rsidP="004E6945">
            <w:pPr>
              <w:tabs>
                <w:tab w:val="right" w:pos="3285"/>
              </w:tabs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  <w:r>
              <w:tab/>
            </w:r>
          </w:p>
        </w:tc>
        <w:tc>
          <w:tcPr>
            <w:tcW w:w="6810" w:type="dxa"/>
            <w:shd w:val="clear" w:color="auto" w:fill="auto"/>
          </w:tcPr>
          <w:p w:rsidR="00012124" w:rsidRPr="00186E1D" w:rsidRDefault="00012124" w:rsidP="004E694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012124" w:rsidRPr="00B25DAB" w:rsidTr="00EF39A8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012124" w:rsidRPr="00186E1D" w:rsidRDefault="00012124" w:rsidP="004E6945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810" w:type="dxa"/>
            <w:shd w:val="clear" w:color="auto" w:fill="auto"/>
          </w:tcPr>
          <w:p w:rsidR="00012124" w:rsidRPr="00186E1D" w:rsidRDefault="00012124" w:rsidP="004E694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</w:tbl>
    <w:p w:rsidR="00E32E02" w:rsidRPr="00DC4542" w:rsidRDefault="00E32E02" w:rsidP="00E32E02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>
        <w:t>26 896</w:t>
      </w:r>
      <w:r w:rsidRPr="00DC4542">
        <w:t xml:space="preserve"> (</w:t>
      </w:r>
      <w:r w:rsidR="00646432">
        <w:t>двадцать шесть тысяч восемьсот девяносто шесть</w:t>
      </w:r>
      <w:r w:rsidRPr="00DC4542">
        <w:t xml:space="preserve">) рублей </w:t>
      </w:r>
      <w:r>
        <w:t>95</w:t>
      </w:r>
      <w:r w:rsidRPr="00DC4542">
        <w:t xml:space="preserve"> копеек (НДС не облагается). </w:t>
      </w:r>
    </w:p>
    <w:p w:rsidR="00E32E02" w:rsidRPr="00DC4542" w:rsidRDefault="00E32E02" w:rsidP="00E32E02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</w:t>
      </w:r>
      <w:r w:rsidR="00646432">
        <w:t>800</w:t>
      </w:r>
      <w:r w:rsidRPr="00DC4542">
        <w:t xml:space="preserve"> (</w:t>
      </w:r>
      <w:r w:rsidR="00646432">
        <w:t>восемьсот</w:t>
      </w:r>
      <w:r w:rsidRPr="00DC4542">
        <w:t xml:space="preserve">) рублей 00 копеек. </w:t>
      </w:r>
    </w:p>
    <w:p w:rsidR="00E32E02" w:rsidRPr="00DC4542" w:rsidRDefault="00E32E02" w:rsidP="00E32E02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</w:t>
      </w:r>
      <w:r w:rsidR="00646432">
        <w:t>5 379</w:t>
      </w:r>
      <w:r w:rsidRPr="00DC4542">
        <w:t xml:space="preserve"> (</w:t>
      </w:r>
      <w:r w:rsidR="00646432">
        <w:t>пять тысяч триста семьдесят девять</w:t>
      </w:r>
      <w:r w:rsidRPr="00DC4542">
        <w:t xml:space="preserve">) рублей </w:t>
      </w:r>
      <w:r w:rsidR="00646432">
        <w:t>39</w:t>
      </w:r>
      <w:r w:rsidRPr="00DC4542">
        <w:t xml:space="preserve"> копеек. </w:t>
      </w:r>
    </w:p>
    <w:p w:rsidR="00E32E02" w:rsidRDefault="00E32E02" w:rsidP="00E32E02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5 лет</w:t>
      </w:r>
      <w:r w:rsidRPr="00DC4542">
        <w:t>.</w:t>
      </w:r>
    </w:p>
    <w:p w:rsidR="00A5272C" w:rsidRPr="00B80197" w:rsidRDefault="00A5272C" w:rsidP="00A5272C">
      <w:pPr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Данное информационное сообщение является публичной офертой в соответствии со ст. 437 ГК РФ. Подача претендентом заявки и </w:t>
      </w:r>
      <w:r w:rsidR="003642D1" w:rsidRPr="007027BA">
        <w:t>перечисление задатка</w:t>
      </w:r>
      <w:r w:rsidRPr="007027BA">
        <w:t xml:space="preserve">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</w:t>
      </w:r>
      <w:r w:rsidRPr="007027BA">
        <w:lastRenderedPageBreak/>
        <w:t xml:space="preserve">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47665F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Pr="00681D0C">
        <w:lastRenderedPageBreak/>
        <w:t xml:space="preserve">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BDF" w:rsidRDefault="00EF2BDF" w:rsidP="00E45868">
      <w:pPr>
        <w:spacing w:line="240" w:lineRule="auto"/>
      </w:pPr>
      <w:r>
        <w:separator/>
      </w:r>
    </w:p>
  </w:endnote>
  <w:endnote w:type="continuationSeparator" w:id="1">
    <w:p w:rsidR="00EF2BDF" w:rsidRDefault="00EF2BDF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BDF" w:rsidRDefault="00EF2BDF" w:rsidP="00E45868">
      <w:pPr>
        <w:spacing w:line="240" w:lineRule="auto"/>
      </w:pPr>
      <w:r>
        <w:separator/>
      </w:r>
    </w:p>
  </w:footnote>
  <w:footnote w:type="continuationSeparator" w:id="1">
    <w:p w:rsidR="00EF2BDF" w:rsidRDefault="00EF2BDF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124"/>
    <w:rsid w:val="00012483"/>
    <w:rsid w:val="00013AA2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2A2F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991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B60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029D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1A7F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1F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B9A"/>
    <w:rsid w:val="001F7158"/>
    <w:rsid w:val="002006C1"/>
    <w:rsid w:val="00202D02"/>
    <w:rsid w:val="002031FD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855"/>
    <w:rsid w:val="00304AC9"/>
    <w:rsid w:val="0030521B"/>
    <w:rsid w:val="0030545F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42D1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5F2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65F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2C8F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945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5405"/>
    <w:rsid w:val="00646432"/>
    <w:rsid w:val="00647025"/>
    <w:rsid w:val="00647272"/>
    <w:rsid w:val="0065654A"/>
    <w:rsid w:val="006569F5"/>
    <w:rsid w:val="00656B5A"/>
    <w:rsid w:val="00657AB4"/>
    <w:rsid w:val="00660378"/>
    <w:rsid w:val="0066071E"/>
    <w:rsid w:val="006626F4"/>
    <w:rsid w:val="00664905"/>
    <w:rsid w:val="00664D6B"/>
    <w:rsid w:val="00674A91"/>
    <w:rsid w:val="0067546B"/>
    <w:rsid w:val="00676609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ACC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B3D"/>
    <w:rsid w:val="0071021E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86FF8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2D5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836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711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0CA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565B"/>
    <w:rsid w:val="00A4737C"/>
    <w:rsid w:val="00A50889"/>
    <w:rsid w:val="00A5272C"/>
    <w:rsid w:val="00A52F9F"/>
    <w:rsid w:val="00A54CDA"/>
    <w:rsid w:val="00A56ACA"/>
    <w:rsid w:val="00A57C0B"/>
    <w:rsid w:val="00A607EE"/>
    <w:rsid w:val="00A61209"/>
    <w:rsid w:val="00A6211F"/>
    <w:rsid w:val="00A62A4E"/>
    <w:rsid w:val="00A64819"/>
    <w:rsid w:val="00A67D6B"/>
    <w:rsid w:val="00A702A1"/>
    <w:rsid w:val="00A70619"/>
    <w:rsid w:val="00A7305B"/>
    <w:rsid w:val="00A73121"/>
    <w:rsid w:val="00A73912"/>
    <w:rsid w:val="00A73D6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55B0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4E09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5747D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339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5581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44B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2212"/>
    <w:rsid w:val="00D731DC"/>
    <w:rsid w:val="00D74F17"/>
    <w:rsid w:val="00D776A6"/>
    <w:rsid w:val="00D778C8"/>
    <w:rsid w:val="00D81399"/>
    <w:rsid w:val="00D8282C"/>
    <w:rsid w:val="00D82904"/>
    <w:rsid w:val="00D84BCA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7223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0D05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250F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3F0A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2E02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D2F6B"/>
    <w:rsid w:val="00ED3FC7"/>
    <w:rsid w:val="00ED49C9"/>
    <w:rsid w:val="00ED6DD8"/>
    <w:rsid w:val="00EE3503"/>
    <w:rsid w:val="00EE3992"/>
    <w:rsid w:val="00EE4FA5"/>
    <w:rsid w:val="00EE5B2D"/>
    <w:rsid w:val="00EE727F"/>
    <w:rsid w:val="00EF0C7E"/>
    <w:rsid w:val="00EF2464"/>
    <w:rsid w:val="00EF2AE5"/>
    <w:rsid w:val="00EF2B4A"/>
    <w:rsid w:val="00EF2BDF"/>
    <w:rsid w:val="00EF39A8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0625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074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AB01-68FA-41FA-A7E3-C9963393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4956</Words>
  <Characters>28254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4</cp:revision>
  <cp:lastPrinted>2023-08-24T22:10:00Z</cp:lastPrinted>
  <dcterms:created xsi:type="dcterms:W3CDTF">2023-09-24T23:06:00Z</dcterms:created>
  <dcterms:modified xsi:type="dcterms:W3CDTF">2023-09-25T00:26:00Z</dcterms:modified>
</cp:coreProperties>
</file>