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 w:rsidRPr="00CA0B93">
        <w:rPr>
          <w:sz w:val="20"/>
        </w:rPr>
        <w:t>1</w:t>
      </w:r>
      <w:r w:rsidR="00625BD6" w:rsidRPr="00CA0B93">
        <w:rPr>
          <w:sz w:val="20"/>
        </w:rPr>
        <w:t>9</w:t>
      </w:r>
      <w:r w:rsidR="00CA0B93" w:rsidRPr="00CA0B93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9A3A9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22</w:t>
            </w:r>
            <w:r w:rsidR="003B6701">
              <w:t xml:space="preserve"> сентября</w:t>
            </w:r>
            <w:r w:rsidR="00625BD6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 ноября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CD7173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10 ноября</w:t>
            </w:r>
            <w:r w:rsidR="00625BD6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9A3A9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401434" w:rsidP="00CD717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CD7173">
              <w:t>3</w:t>
            </w:r>
            <w:r w:rsidR="00B83925">
              <w:t xml:space="preserve"> </w:t>
            </w:r>
            <w:r w:rsidR="00CD7173">
              <w:t>но</w:t>
            </w:r>
            <w:r w:rsidR="001D1B45">
              <w:t>ября</w:t>
            </w:r>
            <w:r w:rsidR="00625BD6">
              <w:t xml:space="preserve">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FE0C8E" w:rsidRDefault="00FE0C8E" w:rsidP="003124CE">
      <w:pPr>
        <w:autoSpaceDE w:val="0"/>
        <w:autoSpaceDN w:val="0"/>
        <w:spacing w:line="240" w:lineRule="auto"/>
        <w:jc w:val="both"/>
      </w:pPr>
    </w:p>
    <w:p w:rsidR="006F5F0F" w:rsidRDefault="001F0534" w:rsidP="006F5F0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6F5F0F" w:rsidRPr="00B25DAB">
        <w:rPr>
          <w:b/>
        </w:rPr>
        <w:t>Право на заключение договора аренды земельного участка (земли насел</w:t>
      </w:r>
      <w:r w:rsidR="006F5F0F">
        <w:rPr>
          <w:b/>
        </w:rPr>
        <w:t>ё</w:t>
      </w:r>
      <w:r w:rsidR="006F5F0F" w:rsidRPr="00B25DAB">
        <w:rPr>
          <w:b/>
        </w:rPr>
        <w:t xml:space="preserve">нных пунктов) для </w:t>
      </w:r>
      <w:r w:rsidR="006F5F0F">
        <w:rPr>
          <w:b/>
        </w:rPr>
        <w:t xml:space="preserve">целей, не связанных со </w:t>
      </w:r>
      <w:r w:rsidR="006F5F0F" w:rsidRPr="00B25DAB">
        <w:rPr>
          <w:b/>
        </w:rPr>
        <w:t>строительств</w:t>
      </w:r>
      <w:r w:rsidR="006F5F0F">
        <w:rPr>
          <w:b/>
        </w:rPr>
        <w:t xml:space="preserve">ом, </w:t>
      </w:r>
      <w:r w:rsidR="006F5F0F" w:rsidRPr="00B25DAB">
        <w:rPr>
          <w:b/>
        </w:rPr>
        <w:t>с кадастровым номером 49:09:</w:t>
      </w:r>
      <w:r w:rsidR="006F5F0F">
        <w:rPr>
          <w:b/>
        </w:rPr>
        <w:t xml:space="preserve">030305:480 </w:t>
      </w:r>
      <w:r w:rsidR="006F5F0F" w:rsidRPr="00B25DAB">
        <w:rPr>
          <w:b/>
        </w:rPr>
        <w:t xml:space="preserve">площадью </w:t>
      </w:r>
      <w:r w:rsidR="006F5F0F">
        <w:rPr>
          <w:b/>
        </w:rPr>
        <w:t xml:space="preserve">195 </w:t>
      </w:r>
      <w:r w:rsidR="006F5F0F" w:rsidRPr="00B25DAB">
        <w:rPr>
          <w:b/>
        </w:rPr>
        <w:t>кв. м</w:t>
      </w:r>
      <w:r w:rsidR="006F5F0F">
        <w:rPr>
          <w:b/>
        </w:rPr>
        <w:t xml:space="preserve"> в городе Магадане, в районе переулка Марчеканского.</w:t>
      </w:r>
    </w:p>
    <w:p w:rsidR="006F5F0F" w:rsidRPr="00B25DAB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 xml:space="preserve">от </w:t>
      </w:r>
      <w:r>
        <w:t>12.07.2023</w:t>
      </w:r>
      <w:r w:rsidRPr="00B25DAB">
        <w:t xml:space="preserve"> № </w:t>
      </w:r>
      <w:r>
        <w:t>2028-пм</w:t>
      </w:r>
      <w:r w:rsidRPr="00B25DAB">
        <w:t xml:space="preserve"> 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F9283A">
        <w:t>49:09:</w:t>
      </w:r>
      <w:r>
        <w:t>030305</w:t>
      </w:r>
      <w:r w:rsidRPr="00F9283A">
        <w:t>:</w:t>
      </w:r>
      <w:r>
        <w:t>480».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6810"/>
      </w:tblGrid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1A58BC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49:09:03</w:t>
            </w:r>
            <w:r>
              <w:t>0305:480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</w:t>
            </w:r>
            <w:r w:rsidRPr="008C5E25">
              <w:t>она административно-делового, общественного и коммерческого назначения ОДЗ 201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2451A1" w:rsidRDefault="006F5F0F" w:rsidP="00D6274A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2451A1">
              <w:rPr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10" w:type="dxa"/>
            <w:shd w:val="clear" w:color="auto" w:fill="auto"/>
          </w:tcPr>
          <w:p w:rsidR="006F5F0F" w:rsidRPr="002451A1" w:rsidRDefault="006F5F0F" w:rsidP="00D6274A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2451A1">
              <w:rPr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6F5F0F" w:rsidRPr="002451A1" w:rsidRDefault="006F5F0F" w:rsidP="00D6274A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2451A1">
              <w:rPr>
                <w:szCs w:val="19"/>
              </w:rPr>
              <w:t>2. Высота объекта не должна превышать - 5 метров.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 xml:space="preserve">Российская Федерация, </w:t>
            </w:r>
            <w:r w:rsidRPr="00B32EE4">
              <w:t>Магаданская область, город Магадан</w:t>
            </w:r>
            <w:r>
              <w:t>, пер. Марчеканский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195 кв. м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F5F0F" w:rsidRPr="00B25DAB" w:rsidTr="00D6274A">
        <w:trPr>
          <w:trHeight w:val="346"/>
          <w:jc w:val="center"/>
        </w:trPr>
        <w:tc>
          <w:tcPr>
            <w:tcW w:w="3553" w:type="dxa"/>
            <w:shd w:val="clear" w:color="auto" w:fill="auto"/>
          </w:tcPr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 xml:space="preserve">475, </w:t>
            </w:r>
            <w:r w:rsidRPr="00F9283A">
              <w:t>49:09:</w:t>
            </w:r>
            <w:r>
              <w:t>030305</w:t>
            </w:r>
            <w:r w:rsidRPr="00F9283A">
              <w:t>:</w:t>
            </w:r>
            <w:r>
              <w:t>130</w:t>
            </w:r>
          </w:p>
        </w:tc>
      </w:tr>
      <w:tr w:rsidR="006F5F0F" w:rsidRPr="00B25DAB" w:rsidTr="00D6274A">
        <w:trPr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F5F0F" w:rsidRPr="00B25DAB" w:rsidTr="00D6274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6F5F0F" w:rsidRPr="00924DD4" w:rsidRDefault="006F5F0F" w:rsidP="00D6274A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bookmarkStart w:id="0" w:name="_GoBack"/>
            <w:bookmarkEnd w:id="0"/>
            <w:r>
              <w:t>Отсутствуют</w:t>
            </w:r>
          </w:p>
        </w:tc>
      </w:tr>
      <w:tr w:rsidR="006F5F0F" w:rsidRPr="00B25DAB" w:rsidTr="00D6274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810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6F5F0F" w:rsidRPr="00B25DAB" w:rsidTr="00D6274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10" w:type="dxa"/>
            <w:shd w:val="clear" w:color="auto" w:fill="auto"/>
          </w:tcPr>
          <w:p w:rsidR="006F5F0F" w:rsidRPr="00186E1D" w:rsidRDefault="006F5F0F" w:rsidP="00D6274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6F5F0F" w:rsidRPr="00B25DAB" w:rsidTr="00D6274A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6F5F0F" w:rsidRPr="00B25DAB" w:rsidRDefault="006F5F0F" w:rsidP="00D6274A">
            <w:pPr>
              <w:autoSpaceDE w:val="0"/>
              <w:autoSpaceDN w:val="0"/>
              <w:spacing w:line="240" w:lineRule="auto"/>
            </w:pPr>
            <w:r>
              <w:t xml:space="preserve">Обязательства и льготы в соответствии с пп. 11-14 п.21 ст. 39.11 </w:t>
            </w:r>
            <w:r>
              <w:lastRenderedPageBreak/>
              <w:t>Земельного кодекса Российской Федерации</w:t>
            </w:r>
          </w:p>
        </w:tc>
        <w:tc>
          <w:tcPr>
            <w:tcW w:w="6810" w:type="dxa"/>
            <w:shd w:val="clear" w:color="auto" w:fill="auto"/>
          </w:tcPr>
          <w:p w:rsidR="006F5F0F" w:rsidRDefault="006F5F0F" w:rsidP="00D6274A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Отсутствуют</w:t>
            </w:r>
          </w:p>
        </w:tc>
      </w:tr>
    </w:tbl>
    <w:p w:rsidR="006F5F0F" w:rsidRPr="00DC4542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DC4542">
        <w:lastRenderedPageBreak/>
        <w:t xml:space="preserve">Начальный размер годовой арендной платы: </w:t>
      </w:r>
      <w:r w:rsidR="002451A1">
        <w:t>26 302</w:t>
      </w:r>
      <w:r w:rsidRPr="00DC4542">
        <w:t xml:space="preserve"> (</w:t>
      </w:r>
      <w:r w:rsidR="002451A1">
        <w:t>двадцать шесть тысяч триста два</w:t>
      </w:r>
      <w:r w:rsidRPr="00DC4542">
        <w:t>) рубл</w:t>
      </w:r>
      <w:r w:rsidR="002451A1">
        <w:t>я 77</w:t>
      </w:r>
      <w:r w:rsidRPr="00DC4542">
        <w:t xml:space="preserve"> копеек (НДС не облагается). </w:t>
      </w:r>
    </w:p>
    <w:p w:rsidR="006F5F0F" w:rsidRPr="00DC4542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2451A1">
        <w:t>700</w:t>
      </w:r>
      <w:r w:rsidRPr="00DC4542">
        <w:t xml:space="preserve"> (</w:t>
      </w:r>
      <w:r w:rsidR="002451A1">
        <w:t>семьсот</w:t>
      </w:r>
      <w:r w:rsidRPr="00DC4542">
        <w:t xml:space="preserve">) рублей 00 копеек. </w:t>
      </w:r>
    </w:p>
    <w:p w:rsidR="006F5F0F" w:rsidRPr="00DC4542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2451A1">
        <w:t>5 260</w:t>
      </w:r>
      <w:r w:rsidRPr="00DC4542">
        <w:t xml:space="preserve"> (</w:t>
      </w:r>
      <w:r w:rsidR="002451A1">
        <w:t>пять тысяч двести шестьдесят</w:t>
      </w:r>
      <w:r w:rsidRPr="00DC4542">
        <w:t>) рублей</w:t>
      </w:r>
      <w:r w:rsidR="002451A1">
        <w:t xml:space="preserve"> 55</w:t>
      </w:r>
      <w:r w:rsidRPr="00DC4542">
        <w:t xml:space="preserve"> копеек. </w:t>
      </w:r>
    </w:p>
    <w:p w:rsidR="006F5F0F" w:rsidRDefault="006F5F0F" w:rsidP="006F5F0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CF61B7" w:rsidRPr="00B80197" w:rsidRDefault="00CF61B7" w:rsidP="003124CE">
      <w:pPr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30622A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33453F">
        <w:rPr>
          <w:b/>
          <w:u w:val="single"/>
        </w:rPr>
        <w:t xml:space="preserve"> </w:t>
      </w:r>
      <w:r w:rsidR="001318DF">
        <w:t>Универсальной торговой платформы АО «Сбербанк-АСТ» (далее –</w:t>
      </w:r>
      <w:r w:rsidR="0030622A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30622A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>
        <w:t>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</w:t>
      </w:r>
      <w:r>
        <w:lastRenderedPageBreak/>
        <w:t>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9571A2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9571A2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9571A2">
        <w:t xml:space="preserve"> преобразованная в электронно-цифровую форму путем сканирования с сохранением ее реквизитов</w:t>
      </w:r>
      <w:r w:rsidRPr="009571A2">
        <w:rPr>
          <w:bCs/>
          <w:iCs/>
        </w:rPr>
        <w:t>.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2</w:t>
      </w:r>
      <w:r w:rsidRPr="009571A2">
        <w:rPr>
          <w:b/>
          <w:bCs/>
          <w:iCs/>
        </w:rPr>
        <w:t>)</w:t>
      </w:r>
      <w:r w:rsidRPr="009571A2">
        <w:rPr>
          <w:bCs/>
          <w:iCs/>
        </w:rPr>
        <w:t xml:space="preserve"> копии документов, удостоверяющих личность </w:t>
      </w:r>
      <w:r w:rsidRPr="009571A2">
        <w:rPr>
          <w:b/>
          <w:bCs/>
          <w:iCs/>
        </w:rPr>
        <w:t>заявителя</w:t>
      </w:r>
      <w:r w:rsidRPr="009571A2">
        <w:rPr>
          <w:bCs/>
          <w:iCs/>
        </w:rPr>
        <w:t xml:space="preserve"> (</w:t>
      </w:r>
      <w:r w:rsidRPr="009571A2">
        <w:rPr>
          <w:b/>
          <w:bCs/>
          <w:iCs/>
        </w:rPr>
        <w:t>для граждан</w:t>
      </w:r>
      <w:r w:rsidRPr="009571A2">
        <w:rPr>
          <w:bCs/>
          <w:iCs/>
        </w:rPr>
        <w:t xml:space="preserve">) </w:t>
      </w:r>
      <w:r w:rsidRPr="009571A2">
        <w:rPr>
          <w:b/>
          <w:bCs/>
          <w:iCs/>
        </w:rPr>
        <w:t>все листы полностью</w:t>
      </w:r>
      <w:r w:rsidRPr="009571A2">
        <w:rPr>
          <w:bCs/>
          <w:iCs/>
        </w:rPr>
        <w:t xml:space="preserve"> (НЕ представителя заявителя);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9571A2">
        <w:rPr>
          <w:bCs/>
          <w:iCs/>
        </w:rPr>
        <w:t>4) документы, подтверждающие внесение задатка.</w:t>
      </w:r>
      <w:r w:rsidR="009571A2" w:rsidRPr="009571A2">
        <w:rPr>
          <w:bCs/>
          <w:iCs/>
        </w:rPr>
        <w:t xml:space="preserve"> </w:t>
      </w:r>
      <w:r w:rsidR="009571A2" w:rsidRPr="009571A2">
        <w:rPr>
          <w:b/>
          <w:bCs/>
          <w:iCs/>
        </w:rPr>
        <w:t>ОБЯЗАТЕЛЬНО!!!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9571A2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571A2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RPr="009571A2" w:rsidTr="00EB0CE1">
        <w:trPr>
          <w:trHeight w:val="165"/>
        </w:trPr>
        <w:tc>
          <w:tcPr>
            <w:tcW w:w="10632" w:type="dxa"/>
          </w:tcPr>
          <w:p w:rsidR="00CE6EFC" w:rsidRPr="009571A2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9571A2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456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9571A2"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</w:t>
      </w:r>
      <w:r w:rsidRPr="004F371E">
        <w:rPr>
          <w:bCs/>
          <w:iCs/>
        </w:rPr>
        <w:lastRenderedPageBreak/>
        <w:t>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75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</w:t>
            </w:r>
            <w:r w:rsidR="00260664">
              <w:t>ь</w:t>
            </w:r>
            <w:r w:rsidRPr="00283972">
              <w:t xml:space="preserve">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9571A2">
              <w:t>Приватизация</w:t>
            </w:r>
            <w:r w:rsidRPr="00283972">
              <w:rPr>
                <w:b/>
              </w:rPr>
              <w:t>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="00260664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8E6E07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</w:t>
      </w:r>
      <w:r w:rsidRPr="00260664">
        <w:rPr>
          <w:b/>
        </w:rPr>
        <w:t>не допускается</w:t>
      </w:r>
      <w:r w:rsidRPr="00F81D0F">
        <w:t xml:space="preserve"> </w:t>
      </w:r>
      <w:r w:rsidRPr="00260664">
        <w:rPr>
          <w:b/>
        </w:rPr>
        <w:t>заключение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260664">
        <w:rPr>
          <w:b/>
        </w:rPr>
        <w:t>ранее чем через десять дней</w:t>
      </w:r>
      <w:r w:rsidRPr="00F81D0F">
        <w:t xml:space="preserve"> со дня размещения протокола рассмотрения заявок на участие в электронном аукционе в случае, если электронный </w:t>
      </w:r>
      <w:r w:rsidRPr="00260664"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260664">
        <w:rPr>
          <w:b/>
        </w:rPr>
        <w:t>в течение пяти дней со дня истечения вышеуказанного срока</w:t>
      </w:r>
      <w:r w:rsidRPr="00F81D0F">
        <w:t xml:space="preserve"> обязан </w:t>
      </w:r>
      <w:r w:rsidRPr="00260664">
        <w:rPr>
          <w:b/>
        </w:rPr>
        <w:t>направить</w:t>
      </w:r>
      <w:r w:rsidRPr="00F81D0F">
        <w:t xml:space="preserve"> победителю, единственному участнику электронного </w:t>
      </w:r>
      <w:r w:rsidRPr="00260664">
        <w:t>аукциона</w:t>
      </w:r>
      <w:r w:rsidRPr="00F81D0F">
        <w:t xml:space="preserve"> подписанный </w:t>
      </w:r>
      <w:r w:rsidRPr="00260664">
        <w:rPr>
          <w:b/>
        </w:rPr>
        <w:t>проект договора</w:t>
      </w:r>
      <w:r w:rsidRPr="00F81D0F">
        <w:t xml:space="preserve">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1F0534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DF" w:rsidRDefault="00D56BDF" w:rsidP="00E45868">
      <w:pPr>
        <w:spacing w:line="240" w:lineRule="auto"/>
      </w:pPr>
      <w:r>
        <w:separator/>
      </w:r>
    </w:p>
  </w:endnote>
  <w:endnote w:type="continuationSeparator" w:id="1">
    <w:p w:rsidR="00D56BDF" w:rsidRDefault="00D56BD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DF" w:rsidRDefault="00D56BDF" w:rsidP="00E45868">
      <w:pPr>
        <w:spacing w:line="240" w:lineRule="auto"/>
      </w:pPr>
      <w:r>
        <w:separator/>
      </w:r>
    </w:p>
  </w:footnote>
  <w:footnote w:type="continuationSeparator" w:id="1">
    <w:p w:rsidR="00D56BDF" w:rsidRDefault="00D56BD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464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169B4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51A1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24CE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468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44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031"/>
    <w:rsid w:val="00657AB4"/>
    <w:rsid w:val="00660378"/>
    <w:rsid w:val="0066071E"/>
    <w:rsid w:val="006626F4"/>
    <w:rsid w:val="00663AE8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5F0F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4BA7"/>
    <w:rsid w:val="00715FDF"/>
    <w:rsid w:val="00716BB0"/>
    <w:rsid w:val="00722424"/>
    <w:rsid w:val="007233E8"/>
    <w:rsid w:val="007246C0"/>
    <w:rsid w:val="00725E41"/>
    <w:rsid w:val="00727470"/>
    <w:rsid w:val="007276CE"/>
    <w:rsid w:val="00727B2A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0C22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2DAC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5AE8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41D3"/>
    <w:rsid w:val="008F5A1B"/>
    <w:rsid w:val="008F5FC7"/>
    <w:rsid w:val="008F61E4"/>
    <w:rsid w:val="008F763D"/>
    <w:rsid w:val="00900470"/>
    <w:rsid w:val="009014A4"/>
    <w:rsid w:val="00901A5D"/>
    <w:rsid w:val="009025A4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A9B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B93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173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CF61B7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6BDF"/>
    <w:rsid w:val="00D571C4"/>
    <w:rsid w:val="00D57303"/>
    <w:rsid w:val="00D602E8"/>
    <w:rsid w:val="00D61CE9"/>
    <w:rsid w:val="00D62BA2"/>
    <w:rsid w:val="00D64317"/>
    <w:rsid w:val="00D647AA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205E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2023-09-15T03:29:00Z</dcterms:created>
  <dcterms:modified xsi:type="dcterms:W3CDTF">2023-09-15T03:30:00Z</dcterms:modified>
</cp:coreProperties>
</file>