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0A11">
        <w:rPr>
          <w:sz w:val="20"/>
        </w:rPr>
        <w:t>5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BA4EF5" w:rsidRPr="003F53E5" w:rsidRDefault="00BA4EF5" w:rsidP="00BA4EF5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05 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BA4EF5" w:rsidRPr="003F53E5" w:rsidRDefault="00BA4EF5" w:rsidP="00BA4EF5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03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BA4EF5" w:rsidRPr="003F53E5" w:rsidRDefault="00BA4EF5" w:rsidP="00BA4EF5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01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BA4EF5" w:rsidRPr="003F53E5" w:rsidRDefault="00BA4EF5" w:rsidP="00BA4EF5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BA4EF5" w:rsidRPr="003F53E5" w:rsidRDefault="00BA4EF5" w:rsidP="00BA4EF5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03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F063F1" w:rsidRPr="00131498" w:rsidRDefault="00F063F1" w:rsidP="00B73F02">
      <w:pPr>
        <w:pStyle w:val="2"/>
        <w:ind w:firstLine="426"/>
        <w:jc w:val="both"/>
        <w:rPr>
          <w:b w:val="0"/>
          <w:sz w:val="20"/>
        </w:rPr>
      </w:pPr>
      <w:r w:rsidRPr="00131498">
        <w:rPr>
          <w:sz w:val="20"/>
          <w:u w:val="single"/>
        </w:rPr>
        <w:t xml:space="preserve">ЛОТ № </w:t>
      </w:r>
      <w:r>
        <w:rPr>
          <w:sz w:val="20"/>
          <w:u w:val="single"/>
        </w:rPr>
        <w:t>4</w:t>
      </w:r>
      <w:r w:rsidRPr="00131498">
        <w:rPr>
          <w:sz w:val="20"/>
          <w:u w:val="single"/>
        </w:rPr>
        <w:t>:</w:t>
      </w:r>
      <w:r>
        <w:rPr>
          <w:sz w:val="20"/>
          <w:u w:val="single"/>
        </w:rPr>
        <w:t xml:space="preserve"> </w:t>
      </w:r>
      <w:r w:rsidRPr="00131498">
        <w:rPr>
          <w:sz w:val="20"/>
        </w:rPr>
        <w:t>Земельный участок (земли населенных пунктов) с кадастровым номером 49:09:</w:t>
      </w:r>
      <w:r>
        <w:rPr>
          <w:sz w:val="20"/>
        </w:rPr>
        <w:t>031601</w:t>
      </w:r>
      <w:r w:rsidRPr="000E4FC7">
        <w:rPr>
          <w:sz w:val="20"/>
        </w:rPr>
        <w:t>:</w:t>
      </w:r>
      <w:r>
        <w:rPr>
          <w:sz w:val="20"/>
        </w:rPr>
        <w:t>31</w:t>
      </w:r>
      <w:r w:rsidR="004E57F4">
        <w:rPr>
          <w:sz w:val="20"/>
        </w:rPr>
        <w:t xml:space="preserve"> </w:t>
      </w:r>
      <w:r w:rsidRPr="005908BD">
        <w:rPr>
          <w:sz w:val="20"/>
        </w:rPr>
        <w:t>площадью</w:t>
      </w:r>
      <w:r w:rsidR="004E57F4">
        <w:rPr>
          <w:sz w:val="20"/>
        </w:rPr>
        <w:t xml:space="preserve"> </w:t>
      </w:r>
      <w:r>
        <w:rPr>
          <w:sz w:val="20"/>
        </w:rPr>
        <w:t>1247</w:t>
      </w:r>
      <w:r w:rsidRPr="00131498">
        <w:rPr>
          <w:sz w:val="20"/>
        </w:rPr>
        <w:t xml:space="preserve"> кв. м для индивидуального жилищного строительства</w:t>
      </w:r>
      <w:r>
        <w:rPr>
          <w:sz w:val="20"/>
        </w:rPr>
        <w:t xml:space="preserve"> </w:t>
      </w:r>
      <w:r w:rsidRPr="00131498">
        <w:rPr>
          <w:sz w:val="20"/>
        </w:rPr>
        <w:t>в городе Магадане,</w:t>
      </w:r>
      <w:r>
        <w:rPr>
          <w:sz w:val="20"/>
        </w:rPr>
        <w:t xml:space="preserve"> по </w:t>
      </w:r>
      <w:r w:rsidRPr="00131498">
        <w:rPr>
          <w:sz w:val="20"/>
        </w:rPr>
        <w:t>улиц</w:t>
      </w:r>
      <w:r>
        <w:rPr>
          <w:sz w:val="20"/>
        </w:rPr>
        <w:t xml:space="preserve">е </w:t>
      </w:r>
      <w:proofErr w:type="spellStart"/>
      <w:r>
        <w:rPr>
          <w:sz w:val="20"/>
        </w:rPr>
        <w:t>Арманская</w:t>
      </w:r>
      <w:proofErr w:type="spellEnd"/>
      <w:r w:rsidRPr="00131498">
        <w:rPr>
          <w:sz w:val="20"/>
        </w:rPr>
        <w:t xml:space="preserve">. </w:t>
      </w:r>
    </w:p>
    <w:p w:rsidR="00F063F1" w:rsidRPr="00B25DAB" w:rsidRDefault="00F063F1" w:rsidP="00F063F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15.09.2022</w:t>
      </w:r>
      <w:r w:rsidRPr="00B25DAB">
        <w:t xml:space="preserve"> года № </w:t>
      </w:r>
      <w:r>
        <w:t>499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>городе Магадане</w:t>
      </w:r>
      <w:r>
        <w:t xml:space="preserve">, по улице </w:t>
      </w:r>
      <w:proofErr w:type="spellStart"/>
      <w:r>
        <w:t>Арманская</w:t>
      </w:r>
      <w:proofErr w:type="spellEnd"/>
      <w:r>
        <w:t>».</w:t>
      </w:r>
    </w:p>
    <w:p w:rsidR="00F063F1" w:rsidRPr="006F72B1" w:rsidRDefault="00F063F1" w:rsidP="00F063F1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823"/>
      </w:tblGrid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>
              <w:t>49:09:031601:31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ул. </w:t>
            </w:r>
            <w:proofErr w:type="spellStart"/>
            <w:r>
              <w:t>Арманская</w:t>
            </w:r>
            <w:proofErr w:type="spellEnd"/>
            <w:r>
              <w:t>.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>
              <w:t>1247 кв. м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063F1" w:rsidRPr="00B25DAB" w:rsidTr="00243D3E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F063F1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>
              <w:t>49:09:031601:32 с разрешенным видом использования «для ведения огородничества»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43D3E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243D3E" w:rsidRPr="00B25DAB" w:rsidRDefault="00243D3E" w:rsidP="00243D3E">
            <w:pPr>
              <w:autoSpaceDE w:val="0"/>
              <w:autoSpaceDN w:val="0"/>
              <w:spacing w:line="240" w:lineRule="auto"/>
              <w:jc w:val="both"/>
            </w:pPr>
            <w:r w:rsidRPr="008E6496">
              <w:t>Сведения о предыдущих извещениях (сообщениях)</w:t>
            </w:r>
          </w:p>
        </w:tc>
        <w:tc>
          <w:tcPr>
            <w:tcW w:w="5823" w:type="dxa"/>
            <w:shd w:val="clear" w:color="auto" w:fill="auto"/>
          </w:tcPr>
          <w:p w:rsidR="00243D3E" w:rsidRDefault="00243D3E" w:rsidP="00243D3E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Первый аукцион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F063F1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686B3D">
              <w:t>Земельный участок расположен в границах зон с особыми условиями использования территории</w:t>
            </w:r>
            <w:r>
              <w:t>:</w:t>
            </w:r>
          </w:p>
          <w:p w:rsidR="00F063F1" w:rsidRPr="0059457B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59457B">
              <w:t xml:space="preserve">- зона затопления </w:t>
            </w:r>
            <w:proofErr w:type="gramStart"/>
            <w:r w:rsidRPr="0059457B">
              <w:t>прилегающих</w:t>
            </w:r>
            <w:proofErr w:type="gramEnd"/>
            <w:r w:rsidRPr="0059457B">
              <w:t xml:space="preserve"> к водному объекту (р. </w:t>
            </w:r>
            <w:proofErr w:type="spellStart"/>
            <w:r w:rsidRPr="0059457B">
              <w:t>Магаданка</w:t>
            </w:r>
            <w:proofErr w:type="spellEnd"/>
            <w:r w:rsidRPr="0059457B">
              <w:t>) расчетной обеспеченностью 3% (реестровый номер 49:09-6:112);</w:t>
            </w:r>
          </w:p>
          <w:p w:rsidR="00F063F1" w:rsidRPr="0059457B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59457B">
              <w:t xml:space="preserve">-  зона затопления </w:t>
            </w:r>
            <w:proofErr w:type="gramStart"/>
            <w:r w:rsidRPr="0059457B">
              <w:t>прилегающих</w:t>
            </w:r>
            <w:proofErr w:type="gramEnd"/>
            <w:r w:rsidRPr="0059457B">
              <w:t xml:space="preserve"> к водному объекту (р. </w:t>
            </w:r>
            <w:proofErr w:type="spellStart"/>
            <w:r w:rsidRPr="0059457B">
              <w:t>Магаданка</w:t>
            </w:r>
            <w:proofErr w:type="spellEnd"/>
            <w:r w:rsidRPr="0059457B">
              <w:t>) расчетной обеспеченностью 5% (реестровый номер 49:09-6.114);</w:t>
            </w:r>
          </w:p>
          <w:p w:rsidR="00F063F1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59457B">
              <w:t xml:space="preserve">- зона затопления </w:t>
            </w:r>
            <w:proofErr w:type="gramStart"/>
            <w:r w:rsidRPr="0059457B">
              <w:t>прилегающих</w:t>
            </w:r>
            <w:proofErr w:type="gramEnd"/>
            <w:r w:rsidRPr="0059457B">
              <w:t xml:space="preserve"> к водному объекту (р. </w:t>
            </w:r>
            <w:proofErr w:type="spellStart"/>
            <w:r w:rsidRPr="0059457B">
              <w:t>Магаданка</w:t>
            </w:r>
            <w:proofErr w:type="spellEnd"/>
            <w:r w:rsidRPr="0059457B">
              <w:t>) расчетной обеспеченностью 1% (реестровый номер 49:09-6.116)</w:t>
            </w:r>
            <w:r>
              <w:t>;</w:t>
            </w:r>
          </w:p>
          <w:p w:rsidR="00F063F1" w:rsidRPr="0059457B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59457B">
              <w:t xml:space="preserve">- прибрежная защитная полоса реки </w:t>
            </w:r>
            <w:proofErr w:type="spellStart"/>
            <w:r w:rsidRPr="0059457B">
              <w:t>Магаданка</w:t>
            </w:r>
            <w:proofErr w:type="spellEnd"/>
            <w:r w:rsidRPr="0059457B">
              <w:t xml:space="preserve"> (реестровый номер 49:09-6.133)</w:t>
            </w:r>
            <w:r>
              <w:t>.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На территории прибрежной защитной полосы действуют ограничения, предусмотренные статьей 65 Водного кодекса Российской Федерации, а именно в границах прибрежных защитных полос запрещается: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1) использование сточных вод в целях регулирования плодородия почв;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3) осуществление авиационных мер по борьбе с вредными организмами;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F063F1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686B3D">
              <w:t xml:space="preserve">5) </w:t>
            </w:r>
            <w:r>
      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</w:t>
            </w:r>
            <w:r>
              <w:lastRenderedPageBreak/>
              <w:t>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6) размещение специализированных хранилищ пестицидов и </w:t>
            </w:r>
            <w:proofErr w:type="spellStart"/>
            <w:r w:rsidRPr="00686B3D">
              <w:t>агрохимикатов</w:t>
            </w:r>
            <w:proofErr w:type="spellEnd"/>
            <w:r w:rsidRPr="00686B3D">
              <w:t xml:space="preserve">, применение пестицидов и </w:t>
            </w:r>
            <w:proofErr w:type="spellStart"/>
            <w:r w:rsidRPr="00686B3D">
              <w:t>агрохимикатов</w:t>
            </w:r>
            <w:proofErr w:type="spellEnd"/>
            <w:r w:rsidRPr="00686B3D">
              <w:t>;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7) сброс сточных, в том числе дренажных, вод;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686B3D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686B3D">
              <w:rPr>
                <w:color w:val="000000" w:themeColor="text1"/>
              </w:rPr>
              <w:t xml:space="preserve">со </w:t>
            </w:r>
            <w:hyperlink r:id="rId4" w:history="1">
              <w:r w:rsidRPr="00686B3D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686B3D">
              <w:rPr>
                <w:color w:val="000000" w:themeColor="text1"/>
              </w:rPr>
              <w:t xml:space="preserve"> Закона Российской Федерации от</w:t>
            </w:r>
            <w:proofErr w:type="gramEnd"/>
            <w:r w:rsidRPr="00686B3D">
              <w:rPr>
                <w:color w:val="000000" w:themeColor="text1"/>
              </w:rPr>
              <w:t xml:space="preserve"> </w:t>
            </w:r>
            <w:proofErr w:type="gramStart"/>
            <w:r w:rsidRPr="00686B3D">
              <w:rPr>
                <w:color w:val="000000" w:themeColor="text1"/>
              </w:rPr>
              <w:t xml:space="preserve">21 февраля 1992 года </w:t>
            </w:r>
            <w:r>
              <w:rPr>
                <w:color w:val="000000" w:themeColor="text1"/>
              </w:rPr>
              <w:t>№</w:t>
            </w:r>
            <w:r w:rsidRPr="00686B3D">
              <w:rPr>
                <w:color w:val="000000" w:themeColor="text1"/>
              </w:rPr>
              <w:t xml:space="preserve"> 2395-1 «О недрах»).</w:t>
            </w:r>
            <w:proofErr w:type="gramEnd"/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9) распашка земель;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10) размещение отвалов размываемых грунтов;</w:t>
            </w:r>
          </w:p>
          <w:p w:rsidR="00F063F1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11) выпас сельскохозяйственных животных и организация для них летних лагерей, ванн.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В соответствии со статьей 67.1 Водного кодекса Российской Федерации в границах зон затопления, подтопления, запрещаются: 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1) 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2) использование сточных вод в целях регулирования плодородия почв; </w:t>
            </w:r>
          </w:p>
          <w:p w:rsidR="00F063F1" w:rsidRPr="00686B3D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3)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      </w:r>
          </w:p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 w:rsidRPr="00686B3D">
              <w:t>4)</w:t>
            </w:r>
            <w:r>
              <w:t> </w:t>
            </w:r>
            <w:r w:rsidRPr="00686B3D">
              <w:t>осуществление авиационных мер по борьбе с вредными организмами.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0F02AF" w:rsidRDefault="00F063F1" w:rsidP="00243D3E">
            <w:pPr>
              <w:spacing w:line="240" w:lineRule="auto"/>
              <w:jc w:val="both"/>
            </w:pPr>
            <w:r w:rsidRPr="000F02AF">
              <w:lastRenderedPageBreak/>
              <w:t xml:space="preserve">Ограничения </w:t>
            </w:r>
            <w:r>
              <w:t>для участников аукциона</w:t>
            </w:r>
            <w:r w:rsidRPr="000F02AF">
              <w:t>:</w:t>
            </w:r>
          </w:p>
        </w:tc>
        <w:tc>
          <w:tcPr>
            <w:tcW w:w="5823" w:type="dxa"/>
            <w:shd w:val="clear" w:color="auto" w:fill="auto"/>
          </w:tcPr>
          <w:p w:rsidR="00F063F1" w:rsidRDefault="00F063F1" w:rsidP="00243D3E">
            <w:pPr>
              <w:spacing w:line="240" w:lineRule="auto"/>
              <w:jc w:val="both"/>
            </w:pPr>
            <w:r w:rsidRPr="000F02A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5908BD">
              <w:rPr>
                <w:b/>
              </w:rPr>
              <w:t>только граждане</w:t>
            </w:r>
          </w:p>
        </w:tc>
      </w:tr>
      <w:tr w:rsidR="00F063F1" w:rsidRPr="00B25DAB" w:rsidTr="00243D3E">
        <w:trPr>
          <w:jc w:val="center"/>
        </w:trPr>
        <w:tc>
          <w:tcPr>
            <w:tcW w:w="10818" w:type="dxa"/>
            <w:gridSpan w:val="2"/>
            <w:shd w:val="clear" w:color="auto" w:fill="auto"/>
          </w:tcPr>
          <w:p w:rsidR="00F063F1" w:rsidRPr="00496641" w:rsidRDefault="00F063F1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shd w:val="clear" w:color="auto" w:fill="auto"/>
          </w:tcPr>
          <w:p w:rsidR="00F063F1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>
              <w:t>Для</w:t>
            </w:r>
            <w:proofErr w:type="gramEnd"/>
            <w:r>
              <w:t xml:space="preserve"> ранее учтенных земельных участок допускается от 200 кв. м до 1500 кв. м.</w:t>
            </w:r>
          </w:p>
          <w:p w:rsidR="00F063F1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F063F1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F063F1" w:rsidRPr="00B25DAB" w:rsidRDefault="00F063F1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shd w:val="clear" w:color="auto" w:fill="auto"/>
          </w:tcPr>
          <w:p w:rsidR="00F063F1" w:rsidRDefault="00F063F1" w:rsidP="00243D3E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>
              <w:t>»</w:t>
            </w:r>
            <w:r w:rsidRPr="0005706E">
              <w:t xml:space="preserve"> от </w:t>
            </w:r>
            <w:r>
              <w:t>01.08.2022</w:t>
            </w:r>
            <w:r w:rsidRPr="0005706E">
              <w:t xml:space="preserve"> №</w:t>
            </w:r>
            <w:r>
              <w:t xml:space="preserve"> МЭ/20-4-3040</w:t>
            </w:r>
            <w:r w:rsidRPr="0005706E">
              <w:t>):</w:t>
            </w:r>
            <w:r>
              <w:t xml:space="preserve"> </w:t>
            </w:r>
            <w:r w:rsidRPr="00131498">
              <w:t>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</w:t>
            </w:r>
            <w:proofErr w:type="spellStart"/>
            <w:r w:rsidRPr="00131498">
              <w:t>Магаданэнерго</w:t>
            </w:r>
            <w:proofErr w:type="spellEnd"/>
            <w:r w:rsidRPr="00131498">
              <w:t>» с МУП города Магадана «</w:t>
            </w:r>
            <w:proofErr w:type="spellStart"/>
            <w:r w:rsidRPr="00131498">
              <w:t>Магадантеплосеть</w:t>
            </w:r>
            <w:proofErr w:type="spellEnd"/>
            <w:r w:rsidRPr="00131498">
              <w:t xml:space="preserve">» имеется резерв пропускной способности магистральных тепловых </w:t>
            </w:r>
            <w:proofErr w:type="spellStart"/>
            <w:r w:rsidRPr="00131498">
              <w:t>сетей</w:t>
            </w:r>
            <w:proofErr w:type="gramStart"/>
            <w:r>
              <w:t>.</w:t>
            </w:r>
            <w:r w:rsidRPr="00131498">
              <w:t>У</w:t>
            </w:r>
            <w:proofErr w:type="spellEnd"/>
            <w:proofErr w:type="gramEnd"/>
            <w:r w:rsidRPr="00131498">
              <w:t xml:space="preserve"> ПАО «</w:t>
            </w:r>
            <w:proofErr w:type="spellStart"/>
            <w:r w:rsidRPr="00131498">
              <w:t>Магаданэнерго</w:t>
            </w:r>
            <w:proofErr w:type="spellEnd"/>
            <w:r w:rsidRPr="00131498">
              <w:t xml:space="preserve">» отсутствуют собственные распределительные сети теплоснабжения в границах МО «Город Магадан», за исключением микрорайона </w:t>
            </w:r>
            <w:proofErr w:type="gramStart"/>
            <w:r w:rsidRPr="00131498">
              <w:t>Пионерный</w:t>
            </w:r>
            <w:proofErr w:type="gramEnd"/>
            <w:r w:rsidRPr="00131498">
              <w:t>.</w:t>
            </w:r>
          </w:p>
          <w:p w:rsidR="00F063F1" w:rsidRPr="006322C8" w:rsidRDefault="00F063F1" w:rsidP="00243D3E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12.08.2022</w:t>
            </w:r>
            <w:r w:rsidRPr="00496641">
              <w:t xml:space="preserve"> № </w:t>
            </w:r>
            <w:r>
              <w:t>4997</w:t>
            </w:r>
            <w:r w:rsidRPr="00496641">
              <w:t>):</w:t>
            </w:r>
            <w: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ТВК-2266а. Максимальное разрешенное водопотребление на </w:t>
            </w:r>
            <w:proofErr w:type="spellStart"/>
            <w:r>
              <w:t>хоз-питьевые</w:t>
            </w:r>
            <w:proofErr w:type="spellEnd"/>
            <w:r>
              <w:t xml:space="preserve"> </w:t>
            </w:r>
            <w:r>
              <w:lastRenderedPageBreak/>
              <w:t>нужды - 1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Располагаемый напор в точке подключения – 40 м. </w:t>
            </w: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7018, КК-7019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>1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t>/</w:t>
            </w:r>
            <w:proofErr w:type="spellStart"/>
            <w:r w:rsidRPr="00E30D91">
              <w:t>сут</w:t>
            </w:r>
            <w:proofErr w:type="spellEnd"/>
            <w:r w:rsidRPr="00E30D9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F063F1" w:rsidRPr="00B25DAB" w:rsidTr="00243D3E">
        <w:trPr>
          <w:jc w:val="center"/>
        </w:trPr>
        <w:tc>
          <w:tcPr>
            <w:tcW w:w="4995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23" w:type="dxa"/>
            <w:shd w:val="clear" w:color="auto" w:fill="auto"/>
          </w:tcPr>
          <w:p w:rsidR="00F063F1" w:rsidRPr="00B25DAB" w:rsidRDefault="00F063F1" w:rsidP="00243D3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063F1" w:rsidRPr="00BD29EC" w:rsidRDefault="00F063F1" w:rsidP="00F063F1">
      <w:pPr>
        <w:autoSpaceDE w:val="0"/>
        <w:autoSpaceDN w:val="0"/>
        <w:spacing w:line="240" w:lineRule="auto"/>
        <w:jc w:val="both"/>
      </w:pPr>
      <w:r w:rsidRPr="00BD29EC">
        <w:t>Начальная цена земельного участка</w:t>
      </w:r>
      <w:r>
        <w:t>: 119 000</w:t>
      </w:r>
      <w:r w:rsidRPr="00B67C64">
        <w:t xml:space="preserve"> (</w:t>
      </w:r>
      <w:r>
        <w:t>сто девятнадцать тысяч</w:t>
      </w:r>
      <w:r w:rsidRPr="00B67C64">
        <w:t xml:space="preserve">) рублей </w:t>
      </w:r>
      <w:r>
        <w:t>00</w:t>
      </w:r>
      <w:r w:rsidRPr="00B67C64">
        <w:t xml:space="preserve"> копеек </w:t>
      </w:r>
      <w:r w:rsidRPr="00BD29EC">
        <w:t xml:space="preserve">(НДС не облагается). </w:t>
      </w:r>
    </w:p>
    <w:p w:rsidR="00F063F1" w:rsidRDefault="00F063F1" w:rsidP="00F063F1">
      <w:pPr>
        <w:autoSpaceDE w:val="0"/>
        <w:autoSpaceDN w:val="0"/>
        <w:spacing w:line="240" w:lineRule="auto"/>
        <w:jc w:val="both"/>
      </w:pPr>
      <w:r>
        <w:t>Шаг аукциона: 3 570</w:t>
      </w:r>
      <w:r w:rsidRPr="00BD29EC">
        <w:t xml:space="preserve"> (</w:t>
      </w:r>
      <w:r>
        <w:t>три тысячи пятьсот семьдесят</w:t>
      </w:r>
      <w:r w:rsidRPr="00BD29EC">
        <w:t xml:space="preserve">) рублей </w:t>
      </w:r>
      <w:r>
        <w:t>00</w:t>
      </w:r>
      <w:r w:rsidRPr="00BD29EC">
        <w:t xml:space="preserve"> копеек. </w:t>
      </w:r>
    </w:p>
    <w:p w:rsidR="00F063F1" w:rsidRDefault="00F063F1" w:rsidP="00F063F1">
      <w:pPr>
        <w:autoSpaceDE w:val="0"/>
        <w:autoSpaceDN w:val="0"/>
        <w:spacing w:line="240" w:lineRule="auto"/>
        <w:jc w:val="both"/>
      </w:pPr>
      <w:r>
        <w:t>Задаток: 119 000</w:t>
      </w:r>
      <w:r w:rsidRPr="00B67C64">
        <w:t xml:space="preserve"> (</w:t>
      </w:r>
      <w:r>
        <w:t>сто девятнадцать тысяч</w:t>
      </w:r>
      <w:r w:rsidRPr="00B67C64">
        <w:t xml:space="preserve">) рублей </w:t>
      </w:r>
      <w:r>
        <w:t>00</w:t>
      </w:r>
      <w:r w:rsidRPr="00B67C64">
        <w:t xml:space="preserve"> копеек</w:t>
      </w:r>
      <w:r w:rsidRPr="00BD29EC">
        <w:t xml:space="preserve">. </w:t>
      </w:r>
    </w:p>
    <w:p w:rsidR="00B52C20" w:rsidRDefault="00B52C20" w:rsidP="001D5D6F">
      <w:pPr>
        <w:autoSpaceDE w:val="0"/>
        <w:autoSpaceDN w:val="0"/>
        <w:spacing w:line="240" w:lineRule="auto"/>
        <w:ind w:firstLine="567"/>
        <w:jc w:val="both"/>
      </w:pPr>
    </w:p>
    <w:p w:rsidR="00B73F02" w:rsidRPr="009C46E4" w:rsidRDefault="00B73F02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5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6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203A95" w:rsidRDefault="001B6A7B" w:rsidP="00203A95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203A95">
        <w:t xml:space="preserve">            ОТДЕЛЕНИЕ МАГАДАН БАНКА РОССИИ//УФК по Магаданской области, </w:t>
      </w:r>
      <w:proofErr w:type="gramStart"/>
      <w:r w:rsidR="00203A95">
        <w:t>г</w:t>
      </w:r>
      <w:proofErr w:type="gramEnd"/>
      <w:r w:rsidR="00203A95">
        <w:t xml:space="preserve">. Магадан </w:t>
      </w:r>
    </w:p>
    <w:p w:rsidR="00203A95" w:rsidRDefault="00203A95" w:rsidP="00203A95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203A95" w:rsidRDefault="00203A95" w:rsidP="00203A95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203A95" w:rsidRDefault="00203A95" w:rsidP="00203A95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203A95" w:rsidRDefault="00203A95" w:rsidP="00203A95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203A95" w:rsidRDefault="00203A95" w:rsidP="00203A95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203A95" w:rsidRDefault="00203A95" w:rsidP="00203A95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203A95" w:rsidRDefault="00203A95" w:rsidP="00203A95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203A95" w:rsidRDefault="00203A95" w:rsidP="00203A95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203A95" w:rsidRDefault="00203A95" w:rsidP="00203A95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203A95" w:rsidRPr="007B7C4F" w:rsidRDefault="00203A95" w:rsidP="00203A95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203A95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03A95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A4D02"/>
    <w:rsid w:val="006D1F97"/>
    <w:rsid w:val="006D6582"/>
    <w:rsid w:val="006E31F6"/>
    <w:rsid w:val="006E485E"/>
    <w:rsid w:val="007021BF"/>
    <w:rsid w:val="007250F3"/>
    <w:rsid w:val="0074429E"/>
    <w:rsid w:val="00771070"/>
    <w:rsid w:val="0077234B"/>
    <w:rsid w:val="0077357D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B5605"/>
    <w:rsid w:val="008C457C"/>
    <w:rsid w:val="008D0D82"/>
    <w:rsid w:val="008E6496"/>
    <w:rsid w:val="009046D2"/>
    <w:rsid w:val="00920CDE"/>
    <w:rsid w:val="00950B27"/>
    <w:rsid w:val="0098342E"/>
    <w:rsid w:val="009C46E4"/>
    <w:rsid w:val="009F0A61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830E9"/>
    <w:rsid w:val="00B904C0"/>
    <w:rsid w:val="00BA4EF5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C682E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izho-opt@magadangorod.ru" TargetMode="External"/><Relationship Id="rId4" Type="http://schemas.openxmlformats.org/officeDocument/2006/relationships/hyperlink" Target="consultantplus://offline/ref=2ABC98F05BB0F301D71A54A8B23C28C5C70D3E82E53C8CC37E5C0BA2CED039D1C96F8386429AAD2025BF22B18EFD12DF210343E5v1M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2023-02-17T04:51:00Z</cp:lastPrinted>
  <dcterms:created xsi:type="dcterms:W3CDTF">2023-02-20T02:10:00Z</dcterms:created>
  <dcterms:modified xsi:type="dcterms:W3CDTF">2023-02-21T01:12:00Z</dcterms:modified>
</cp:coreProperties>
</file>