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890E58">
        <w:rPr>
          <w:sz w:val="20"/>
        </w:rPr>
        <w:t>52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DD29B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июля 2023 г. </w:t>
            </w:r>
            <w:r w:rsidRPr="00847596">
              <w:t>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890E58" w:rsidRPr="00D56935" w:rsidTr="00AD08BB">
        <w:trPr>
          <w:trHeight w:val="548"/>
        </w:trPr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2023 г. </w:t>
            </w:r>
            <w:r w:rsidRPr="00847596">
              <w:t>в 17:00 по магаданскому времени (09:00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августа 2023 г. </w:t>
            </w:r>
            <w:r w:rsidRPr="00847596">
              <w:t>в 10:00 по магаданскому времени (02:00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DD29B7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890E58" w:rsidRPr="00847596">
                <w:rPr>
                  <w:rStyle w:val="a9"/>
                  <w:lang w:val="en-US"/>
                </w:rPr>
                <w:t>http</w:t>
              </w:r>
              <w:r w:rsidR="00890E58" w:rsidRPr="00847596">
                <w:rPr>
                  <w:rStyle w:val="a9"/>
                </w:rPr>
                <w:t>://</w:t>
              </w:r>
              <w:r w:rsidR="00890E58" w:rsidRPr="00847596">
                <w:rPr>
                  <w:rStyle w:val="a9"/>
                  <w:lang w:val="en-US"/>
                </w:rPr>
                <w:t>utp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sberbank</w:t>
              </w:r>
              <w:r w:rsidR="00890E58" w:rsidRPr="00847596">
                <w:rPr>
                  <w:rStyle w:val="a9"/>
                </w:rPr>
                <w:t>-</w:t>
              </w:r>
              <w:r w:rsidR="00890E58" w:rsidRPr="00847596">
                <w:rPr>
                  <w:rStyle w:val="a9"/>
                  <w:lang w:val="en-US"/>
                </w:rPr>
                <w:t>ast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09 августа </w:t>
            </w:r>
            <w:r w:rsidRPr="00847596">
              <w:t>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7258B0" w:rsidRPr="00B25DAB" w:rsidRDefault="007258B0" w:rsidP="007258B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258B0">
        <w:rPr>
          <w:b/>
          <w:u w:val="single"/>
        </w:rPr>
        <w:t>ЛОТ № 5:</w:t>
      </w:r>
      <w:r w:rsidRPr="007258B0">
        <w:rPr>
          <w:b/>
        </w:rPr>
        <w:t xml:space="preserve"> Земельный участок (земли населенных пунктов) с кадастровым номером 49:09:031402:290 площадью 1337 кв. м для инд</w:t>
      </w:r>
      <w:r>
        <w:rPr>
          <w:b/>
        </w:rPr>
        <w:t xml:space="preserve">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Зайцева. </w:t>
      </w:r>
    </w:p>
    <w:p w:rsidR="007258B0" w:rsidRPr="00B25DAB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22.12.2022</w:t>
      </w:r>
      <w:r w:rsidRPr="00B25DAB">
        <w:t xml:space="preserve"> года № </w:t>
      </w:r>
      <w:r>
        <w:t>4079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49:09:031402:290».</w:t>
      </w:r>
    </w:p>
    <w:p w:rsidR="007258B0" w:rsidRPr="00B25DAB" w:rsidRDefault="007258B0" w:rsidP="007258B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49:09:031402:290</w:t>
            </w:r>
          </w:p>
        </w:tc>
      </w:tr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7258B0" w:rsidRPr="009F432B" w:rsidRDefault="007258B0" w:rsidP="00B951C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>Зона застройки индивидуальными жилыми</w:t>
            </w:r>
            <w:r>
              <w:t xml:space="preserve"> </w:t>
            </w:r>
            <w:r w:rsidRPr="009F432B">
              <w:t>домами ЖЗ 105</w:t>
            </w:r>
          </w:p>
        </w:tc>
      </w:tr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Зайцева</w:t>
            </w:r>
          </w:p>
        </w:tc>
      </w:tr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1337 кв. м</w:t>
            </w:r>
          </w:p>
        </w:tc>
      </w:tr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258B0" w:rsidRPr="00B25DAB" w:rsidTr="00B951C7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7258B0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7258B0" w:rsidRPr="009F432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49:09:0314002:47 с разрешенным видом использования «для индивидуального жилищного строительства»;49:09:031402:287 с разрешенным видом использования «для индивидуального жилищного строительства»</w:t>
            </w:r>
          </w:p>
        </w:tc>
      </w:tr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7258B0" w:rsidRDefault="007258B0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306FEC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7258B0" w:rsidRPr="00306FEC" w:rsidRDefault="003F4787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Третий</w:t>
            </w:r>
            <w:r w:rsidR="007258B0">
              <w:t xml:space="preserve"> аукцион</w:t>
            </w:r>
          </w:p>
        </w:tc>
      </w:tr>
      <w:tr w:rsidR="002D38E2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2D38E2" w:rsidRDefault="002D38E2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2D38E2" w:rsidRDefault="002D38E2" w:rsidP="00B951C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7258B0" w:rsidRPr="00B25DAB" w:rsidTr="00B951C7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7258B0" w:rsidRPr="00F47DE6" w:rsidRDefault="007258B0" w:rsidP="00B951C7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8148D">
              <w:t xml:space="preserve">Предельные (минимальные и (или) максимальные) размеры земельных участков, в том числе их площадь - не менее 600 кв. м и не более 1500 </w:t>
            </w:r>
            <w:r w:rsidRPr="0048148D">
              <w:lastRenderedPageBreak/>
              <w:t>кв. м. Для ранее учтенных земельных участк</w:t>
            </w:r>
            <w:r>
              <w:t>ов</w:t>
            </w:r>
            <w:r w:rsidRPr="0048148D">
              <w:t xml:space="preserve"> допускается от 200 кв. м до 1500 кв. м.</w:t>
            </w:r>
            <w:r>
              <w:t xml:space="preserve"> </w:t>
            </w:r>
            <w:r w:rsidRPr="0048148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  <w:r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7258B0" w:rsidRPr="008A5224" w:rsidRDefault="007258B0" w:rsidP="00B951C7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8A5224">
              <w:t xml:space="preserve">» от </w:t>
            </w:r>
            <w:r>
              <w:t>11</w:t>
            </w:r>
            <w:r w:rsidRPr="008A5224">
              <w:t>.</w:t>
            </w:r>
            <w:r>
              <w:t xml:space="preserve">11.2022 </w:t>
            </w:r>
            <w:r w:rsidRPr="008A5224">
              <w:t xml:space="preserve">№ </w:t>
            </w:r>
            <w:r>
              <w:t>МЭ/20-4-4412</w:t>
            </w:r>
            <w:r w:rsidRPr="008A5224">
              <w:t xml:space="preserve">): </w:t>
            </w:r>
            <w:r>
              <w:t xml:space="preserve">указанный земельный участок возможно присоединить к сетям централизованного теплоснабжения от источника тепловой энергии «Магаданская ТЭЦ» после дополнительного согласования величины присоединяемой мощности. </w:t>
            </w:r>
          </w:p>
          <w:p w:rsidR="007258B0" w:rsidRPr="008A5224" w:rsidRDefault="007258B0" w:rsidP="00B951C7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30</w:t>
            </w:r>
            <w:r w:rsidRPr="008A5224">
              <w:t>.</w:t>
            </w:r>
            <w:r>
              <w:t>11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7140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–ТВК-2107</w:t>
            </w:r>
            <w:r w:rsidRPr="008A5224">
              <w:t>, максимальное разрешенное водопотребл</w:t>
            </w:r>
            <w:r>
              <w:t>ение на хоз-питьевые нужды – 2 м</w:t>
            </w:r>
            <w:r w:rsidRPr="00085858">
              <w:rPr>
                <w:vertAlign w:val="superscript"/>
              </w:rPr>
              <w:t>3</w:t>
            </w:r>
            <w:r>
              <w:t>/сут. Располагаемый напор в точке подключения – 40 м.Возможно присоединение к ведомственным водопроводным сетям по согласованию с владельцем (владельцами), присоединение выполнить согласно СП 31.13330.2021 «Водоснабжение. Наружные сети и сооружения»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6492</w:t>
            </w:r>
            <w:r w:rsidRPr="008A5224">
              <w:t xml:space="preserve">, максимально разрешенный сброс в точке </w:t>
            </w:r>
            <w:r>
              <w:t>подключения – 2 м</w:t>
            </w:r>
            <w:r w:rsidRPr="00085858">
              <w:rPr>
                <w:vertAlign w:val="superscript"/>
              </w:rPr>
              <w:t>3</w:t>
            </w:r>
            <w:r>
              <w:t>/сут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>Возможно присоединение к ведомственным канализационным сетям по согласованию с владельцем (владельцами) сетей, присоединение выполнить согласно СП 32.13330.2018 «Канализация. Наружные сети и сооружения».</w:t>
            </w:r>
          </w:p>
          <w:p w:rsidR="007258B0" w:rsidRPr="008A5224" w:rsidRDefault="007258B0" w:rsidP="00B951C7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>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7258B0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D38E2" w:rsidRPr="00B25DAB" w:rsidTr="00B951C7">
        <w:trPr>
          <w:jc w:val="center"/>
        </w:trPr>
        <w:tc>
          <w:tcPr>
            <w:tcW w:w="4496" w:type="dxa"/>
            <w:shd w:val="clear" w:color="auto" w:fill="auto"/>
          </w:tcPr>
          <w:p w:rsidR="002D38E2" w:rsidRPr="00B25DAB" w:rsidRDefault="002D38E2" w:rsidP="00B951C7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7258B0" w:rsidRPr="0036265E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502 872 </w:t>
      </w:r>
      <w:r w:rsidRPr="0036265E">
        <w:t>(</w:t>
      </w:r>
      <w:r>
        <w:t>пятьсот две тысячи восемьсот семьдесят два) рубля 44</w:t>
      </w:r>
      <w:r w:rsidRPr="0036265E">
        <w:t xml:space="preserve"> копе</w:t>
      </w:r>
      <w:r>
        <w:t>йки</w:t>
      </w:r>
      <w:r w:rsidRPr="0036265E">
        <w:t xml:space="preserve"> (НДС не облагается). </w:t>
      </w:r>
    </w:p>
    <w:p w:rsidR="007258B0" w:rsidRPr="0036265E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15 000</w:t>
      </w:r>
      <w:r w:rsidRPr="0036265E">
        <w:t xml:space="preserve"> (</w:t>
      </w:r>
      <w:r>
        <w:t>пятнадцать тысяч</w:t>
      </w:r>
      <w:r w:rsidRPr="0036265E">
        <w:t>) рубл</w:t>
      </w:r>
      <w:r>
        <w:t>ей 00</w:t>
      </w:r>
      <w:r w:rsidRPr="0036265E">
        <w:t xml:space="preserve"> копеек. </w:t>
      </w:r>
    </w:p>
    <w:p w:rsidR="007258B0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100 574 </w:t>
      </w:r>
      <w:r w:rsidRPr="0036265E">
        <w:t>(</w:t>
      </w:r>
      <w:r>
        <w:t>сто тысяч пятьсот семьдесят четыре) рубля 49</w:t>
      </w:r>
      <w:r w:rsidRPr="0036265E">
        <w:t xml:space="preserve"> копе</w:t>
      </w:r>
      <w:r>
        <w:t>ек</w:t>
      </w:r>
      <w:r w:rsidRPr="0036265E">
        <w:t xml:space="preserve"> (НДС не облагается)</w:t>
      </w:r>
    </w:p>
    <w:p w:rsidR="007258B0" w:rsidRPr="0036265E" w:rsidRDefault="007258B0" w:rsidP="00AD08BB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</w:t>
      </w:r>
      <w:r w:rsidRPr="00C507DF">
        <w:rPr>
          <w:bCs/>
          <w:iCs/>
        </w:rPr>
        <w:lastRenderedPageBreak/>
        <w:t>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</w:t>
      </w:r>
      <w:r w:rsidRPr="00C507DF">
        <w:rPr>
          <w:bCs/>
          <w:iCs/>
        </w:rPr>
        <w:lastRenderedPageBreak/>
        <w:t xml:space="preserve">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11" w:rsidRDefault="005E7111" w:rsidP="00E45868">
      <w:pPr>
        <w:spacing w:line="240" w:lineRule="auto"/>
      </w:pPr>
      <w:r>
        <w:separator/>
      </w:r>
    </w:p>
  </w:endnote>
  <w:endnote w:type="continuationSeparator" w:id="1">
    <w:p w:rsidR="005E7111" w:rsidRDefault="005E7111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11" w:rsidRDefault="005E7111" w:rsidP="00E45868">
      <w:pPr>
        <w:spacing w:line="240" w:lineRule="auto"/>
      </w:pPr>
      <w:r>
        <w:separator/>
      </w:r>
    </w:p>
  </w:footnote>
  <w:footnote w:type="continuationSeparator" w:id="1">
    <w:p w:rsidR="005E7111" w:rsidRDefault="005E7111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305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4787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098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06E6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111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352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3F86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E5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C57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1C7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9B7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2023-07-03T23:56:00Z</cp:lastPrinted>
  <dcterms:created xsi:type="dcterms:W3CDTF">2023-07-04T00:51:00Z</dcterms:created>
  <dcterms:modified xsi:type="dcterms:W3CDTF">2023-07-04T00:51:00Z</dcterms:modified>
</cp:coreProperties>
</file>