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B1" w:rsidRPr="00BE2490" w:rsidRDefault="00714971" w:rsidP="00BE2490">
      <w:pPr>
        <w:sectPr w:rsidR="000F4CB1" w:rsidRPr="00BE2490" w:rsidSect="005804FB">
          <w:footerReference w:type="even" r:id="rId8"/>
          <w:footerReference w:type="default" r:id="rId9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  <w:r w:rsidRPr="00C04EBC">
        <w:rPr>
          <w:b/>
          <w:bCs/>
          <w:i/>
          <w:iCs/>
          <w:noProof/>
          <w:color w:val="0070C0"/>
          <w:lang w:eastAsia="ru-RU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3298727</wp:posOffset>
            </wp:positionV>
            <wp:extent cx="7785315" cy="5932968"/>
            <wp:effectExtent l="0" t="0" r="0" b="0"/>
            <wp:wrapNone/>
            <wp:docPr id="1" name="Рисунок 1" descr="C:\Users\KlyuchkinaMS\Pictures\fon-abstraktsiia-tekst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yuchkinaMS\Pictures\fon-abstraktsiia-tekstur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"/>
                    <a:stretch/>
                  </pic:blipFill>
                  <pic:spPr bwMode="auto">
                    <a:xfrm>
                      <a:off x="0" y="0"/>
                      <a:ext cx="7785315" cy="59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38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F00" w:rsidRPr="000F4CB1">
        <w:rPr>
          <w:b/>
          <w:bCs/>
          <w:i/>
          <w:iCs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708AD3" wp14:editId="6B8A7746">
                <wp:simplePos x="0" y="0"/>
                <wp:positionH relativeFrom="column">
                  <wp:posOffset>267226</wp:posOffset>
                </wp:positionH>
                <wp:positionV relativeFrom="paragraph">
                  <wp:posOffset>1982470</wp:posOffset>
                </wp:positionV>
                <wp:extent cx="5767705" cy="2388358"/>
                <wp:effectExtent l="0" t="0" r="0" b="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2388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3B0" w:rsidRPr="0022263C" w:rsidRDefault="00BB53B0" w:rsidP="000F4CB1">
                            <w:pPr>
                              <w:rPr>
                                <w:b/>
                                <w:color w:val="005DA2"/>
                                <w:sz w:val="52"/>
                                <w:szCs w:val="48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52"/>
                                <w:szCs w:val="48"/>
                              </w:rPr>
                              <w:t xml:space="preserve">СВОДНЫЙ ОТЧЕТ </w:t>
                            </w:r>
                          </w:p>
                          <w:p w:rsidR="00BB53B0" w:rsidRPr="0022263C" w:rsidRDefault="00BB53B0" w:rsidP="000F4CB1">
                            <w:pPr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  <w:t xml:space="preserve">по результатам проведения мониторинга </w:t>
                            </w:r>
                          </w:p>
                          <w:p w:rsidR="00BB53B0" w:rsidRPr="0022263C" w:rsidRDefault="00BB53B0" w:rsidP="000F4CB1">
                            <w:pPr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  <w:t xml:space="preserve">качества предоставления муниципальных </w:t>
                            </w:r>
                          </w:p>
                          <w:p w:rsidR="00BB53B0" w:rsidRPr="0022263C" w:rsidRDefault="00BB53B0" w:rsidP="000F4CB1">
                            <w:pPr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  <w:t xml:space="preserve">услуг на территории муниципального </w:t>
                            </w:r>
                          </w:p>
                          <w:p w:rsidR="00BB53B0" w:rsidRPr="0022263C" w:rsidRDefault="00BB53B0" w:rsidP="000F4CB1">
                            <w:pPr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  <w:t xml:space="preserve">образования «Город Магадан» </w:t>
                            </w:r>
                          </w:p>
                          <w:p w:rsidR="00BB53B0" w:rsidRPr="0022263C" w:rsidRDefault="00BB53B0" w:rsidP="000F4CB1">
                            <w:pPr>
                              <w:rPr>
                                <w:color w:val="005DA2"/>
                                <w:sz w:val="32"/>
                              </w:rPr>
                            </w:pPr>
                            <w:r w:rsidRPr="0022263C">
                              <w:rPr>
                                <w:b/>
                                <w:color w:val="005DA2"/>
                                <w:sz w:val="44"/>
                                <w:szCs w:val="40"/>
                              </w:rPr>
                              <w:t>в 2020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8AD3" id="_x0000_t202" coordsize="21600,21600" o:spt="202" path="m,l,21600r21600,l21600,xe">
                <v:stroke joinstyle="miter"/>
                <v:path gradientshapeok="t" o:connecttype="rect"/>
              </v:shapetype>
              <v:shape id="Надпись 102" o:spid="_x0000_s1026" type="#_x0000_t202" style="position:absolute;left:0;text-align:left;margin-left:21.05pt;margin-top:156.1pt;width:454.15pt;height:18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" filled="f" stroked="f">
                <v:textbox>
                  <w:txbxContent>
                    <w:p w:rsidR="00BB53B0" w:rsidRPr="0022263C" w:rsidRDefault="00BB53B0" w:rsidP="000F4CB1">
                      <w:pPr>
                        <w:rPr>
                          <w:b/>
                          <w:color w:val="005DA2"/>
                          <w:sz w:val="52"/>
                          <w:szCs w:val="48"/>
                        </w:rPr>
                      </w:pPr>
                      <w:r w:rsidRPr="0022263C">
                        <w:rPr>
                          <w:b/>
                          <w:color w:val="005DA2"/>
                          <w:sz w:val="52"/>
                          <w:szCs w:val="48"/>
                        </w:rPr>
                        <w:t xml:space="preserve">СВОДНЫЙ ОТЧЕТ </w:t>
                      </w:r>
                    </w:p>
                    <w:p w:rsidR="00BB53B0" w:rsidRPr="0022263C" w:rsidRDefault="00BB53B0" w:rsidP="000F4CB1">
                      <w:pPr>
                        <w:rPr>
                          <w:b/>
                          <w:color w:val="005DA2"/>
                          <w:sz w:val="44"/>
                          <w:szCs w:val="40"/>
                        </w:rPr>
                      </w:pPr>
                      <w:r w:rsidRPr="0022263C">
                        <w:rPr>
                          <w:b/>
                          <w:color w:val="005DA2"/>
                          <w:sz w:val="44"/>
                          <w:szCs w:val="40"/>
                        </w:rPr>
                        <w:t xml:space="preserve">по результатам проведения мониторинга </w:t>
                      </w:r>
                    </w:p>
                    <w:p w:rsidR="00BB53B0" w:rsidRPr="0022263C" w:rsidRDefault="00BB53B0" w:rsidP="000F4CB1">
                      <w:pPr>
                        <w:rPr>
                          <w:b/>
                          <w:color w:val="005DA2"/>
                          <w:sz w:val="44"/>
                          <w:szCs w:val="40"/>
                        </w:rPr>
                      </w:pPr>
                      <w:r w:rsidRPr="0022263C">
                        <w:rPr>
                          <w:b/>
                          <w:color w:val="005DA2"/>
                          <w:sz w:val="44"/>
                          <w:szCs w:val="40"/>
                        </w:rPr>
                        <w:t xml:space="preserve">качества предоставления муниципальных </w:t>
                      </w:r>
                    </w:p>
                    <w:p w:rsidR="00BB53B0" w:rsidRPr="0022263C" w:rsidRDefault="00BB53B0" w:rsidP="000F4CB1">
                      <w:pPr>
                        <w:rPr>
                          <w:b/>
                          <w:color w:val="005DA2"/>
                          <w:sz w:val="44"/>
                          <w:szCs w:val="40"/>
                        </w:rPr>
                      </w:pPr>
                      <w:r w:rsidRPr="0022263C">
                        <w:rPr>
                          <w:b/>
                          <w:color w:val="005DA2"/>
                          <w:sz w:val="44"/>
                          <w:szCs w:val="40"/>
                        </w:rPr>
                        <w:t xml:space="preserve">услуг на территории муниципального </w:t>
                      </w:r>
                    </w:p>
                    <w:p w:rsidR="00BB53B0" w:rsidRPr="0022263C" w:rsidRDefault="00BB53B0" w:rsidP="000F4CB1">
                      <w:pPr>
                        <w:rPr>
                          <w:b/>
                          <w:color w:val="005DA2"/>
                          <w:sz w:val="44"/>
                          <w:szCs w:val="40"/>
                        </w:rPr>
                      </w:pPr>
                      <w:r w:rsidRPr="0022263C">
                        <w:rPr>
                          <w:b/>
                          <w:color w:val="005DA2"/>
                          <w:sz w:val="44"/>
                          <w:szCs w:val="40"/>
                        </w:rPr>
                        <w:t xml:space="preserve">образования «Город Магадан» </w:t>
                      </w:r>
                    </w:p>
                    <w:p w:rsidR="00BB53B0" w:rsidRPr="0022263C" w:rsidRDefault="00BB53B0" w:rsidP="000F4CB1">
                      <w:pPr>
                        <w:rPr>
                          <w:color w:val="005DA2"/>
                          <w:sz w:val="32"/>
                        </w:rPr>
                      </w:pPr>
                      <w:r w:rsidRPr="0022263C">
                        <w:rPr>
                          <w:b/>
                          <w:color w:val="005DA2"/>
                          <w:sz w:val="44"/>
                          <w:szCs w:val="40"/>
                        </w:rPr>
                        <w:t>в 2020 году</w:t>
                      </w:r>
                    </w:p>
                  </w:txbxContent>
                </v:textbox>
              </v:shape>
            </w:pict>
          </mc:Fallback>
        </mc:AlternateContent>
      </w:r>
      <w:r w:rsidR="00957499">
        <w:rPr>
          <w:b/>
          <w:bCs/>
          <w:i/>
          <w:iCs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2852302</wp:posOffset>
                </wp:positionH>
                <wp:positionV relativeFrom="paragraph">
                  <wp:posOffset>8592820</wp:posOffset>
                </wp:positionV>
                <wp:extent cx="3806204" cy="1456661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204" cy="145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B0" w:rsidRPr="006350EA" w:rsidRDefault="00BB53B0" w:rsidP="006350E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24.6pt;margin-top:676.6pt;width:299.7pt;height:11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" filled="f" stroked="f">
                <v:textbox>
                  <w:txbxContent>
                    <w:p w:rsidR="00BB53B0" w:rsidRPr="006350EA" w:rsidRDefault="00BB53B0" w:rsidP="006350E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04EBC" w:rsidRPr="000F4CB1">
        <w:rPr>
          <w:b/>
          <w:bCs/>
          <w:i/>
          <w:iCs/>
          <w:noProof/>
          <w:color w:val="0070C0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605FB5F" wp14:editId="1E892C2D">
                <wp:simplePos x="0" y="0"/>
                <wp:positionH relativeFrom="column">
                  <wp:posOffset>-2249170</wp:posOffset>
                </wp:positionH>
                <wp:positionV relativeFrom="paragraph">
                  <wp:posOffset>-5727065</wp:posOffset>
                </wp:positionV>
                <wp:extent cx="10295255" cy="19801840"/>
                <wp:effectExtent l="1485900" t="0" r="1210945" b="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5255" cy="19801840"/>
                          <a:chOff x="0" y="0"/>
                          <a:chExt cx="10295881" cy="19801988"/>
                        </a:xfrm>
                      </wpg:grpSpPr>
                      <wps:wsp>
                        <wps:cNvPr id="70" name="Прямоугольник 70"/>
                        <wps:cNvSpPr/>
                        <wps:spPr>
                          <a:xfrm rot="2079566">
                            <a:off x="8134066" y="6237027"/>
                            <a:ext cx="1345565" cy="3939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1000">
                                <a:srgbClr val="4472C4">
                                  <a:lumMod val="7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 rot="2079566">
                            <a:off x="8625386" y="6428095"/>
                            <a:ext cx="911534" cy="3286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35000">
                                <a:srgbClr val="5B9BD5">
                                  <a:lumMod val="20000"/>
                                  <a:lumOff val="80000"/>
                                  <a:alpha val="90000"/>
                                </a:srgbClr>
                              </a:gs>
                              <a:gs pos="100000">
                                <a:sysClr val="window" lastClr="FFFFFF">
                                  <a:alpha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 rot="2079566">
                            <a:off x="8625386" y="6769289"/>
                            <a:ext cx="1124585" cy="46697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12000">
                                <a:srgbClr val="29A3FF">
                                  <a:lumMod val="77000"/>
                                  <a:alpha val="92000"/>
                                </a:srgbClr>
                              </a:gs>
                              <a:gs pos="100000">
                                <a:srgbClr val="EFF5FB">
                                  <a:alpha val="60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 rot="2079566">
                            <a:off x="8434317" y="9662615"/>
                            <a:ext cx="987234" cy="4048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47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 rot="2079566">
                            <a:off x="8570794" y="8543498"/>
                            <a:ext cx="675640" cy="37249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3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 rot="2079566">
                            <a:off x="9225887" y="11491415"/>
                            <a:ext cx="974725" cy="41878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75000"/>
                                </a:srgbClr>
                              </a:gs>
                              <a:gs pos="50000">
                                <a:srgbClr val="5B9BD5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ysClr val="window" lastClr="FFFFFF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 rot="2079566">
                            <a:off x="8188657" y="11300346"/>
                            <a:ext cx="1180739" cy="404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900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F2F7FC">
                                  <a:alpha val="2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 rot="2079566">
                            <a:off x="9171296" y="9717206"/>
                            <a:ext cx="911225" cy="3286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35000">
                                <a:srgbClr val="5B9BD5">
                                  <a:lumMod val="20000"/>
                                  <a:lumOff val="80000"/>
                                  <a:alpha val="90000"/>
                                </a:srgbClr>
                              </a:gs>
                              <a:gs pos="100000">
                                <a:sysClr val="window" lastClr="FFFFFF">
                                  <a:alpha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 rot="2079566">
                            <a:off x="9239535" y="11559654"/>
                            <a:ext cx="911225" cy="3286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35000">
                                <a:srgbClr val="29A3FF"/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82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 rot="2079566">
                            <a:off x="8120418" y="5295331"/>
                            <a:ext cx="911534" cy="3286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35000">
                                <a:srgbClr val="5B9BD5">
                                  <a:lumMod val="20000"/>
                                  <a:lumOff val="80000"/>
                                  <a:alpha val="90000"/>
                                </a:srgbClr>
                              </a:gs>
                              <a:gs pos="100000">
                                <a:sysClr val="window" lastClr="FFFFFF">
                                  <a:alpha val="81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 rot="2079566">
                            <a:off x="7547212" y="3562066"/>
                            <a:ext cx="1069017" cy="35868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90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 rot="2079566">
                            <a:off x="7656394" y="5049672"/>
                            <a:ext cx="1165213" cy="2713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0">
                                <a:srgbClr val="29A3FF">
                                  <a:lumMod val="77000"/>
                                  <a:alpha val="92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26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 rot="2079566">
                            <a:off x="9266830" y="6769289"/>
                            <a:ext cx="986790" cy="4048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8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 rot="2079566">
                            <a:off x="9171296" y="3370997"/>
                            <a:ext cx="1124585" cy="46697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12000">
                                <a:srgbClr val="29A3FF">
                                  <a:lumMod val="77000"/>
                                  <a:alpha val="92000"/>
                                </a:srgbClr>
                              </a:gs>
                              <a:gs pos="100000">
                                <a:srgbClr val="EFF5FB">
                                  <a:alpha val="60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 rot="19520434" flipH="1">
                            <a:off x="5472753" y="177421"/>
                            <a:ext cx="1021643" cy="633776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  <a:alpha val="80000"/>
                                </a:srgbClr>
                              </a:gs>
                              <a:gs pos="80000">
                                <a:srgbClr val="F2F7FC">
                                  <a:alpha val="72000"/>
                                </a:srgbClr>
                              </a:gs>
                              <a:gs pos="100000">
                                <a:sysClr val="window" lastClr="FFFFFF">
                                  <a:alpha val="37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 rot="19520434" flipH="1">
                            <a:off x="7001302" y="2402006"/>
                            <a:ext cx="955777" cy="4354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  <a:alpha val="80000"/>
                                </a:srgbClr>
                              </a:gs>
                              <a:gs pos="72000">
                                <a:srgbClr val="F2F7FC">
                                  <a:alpha val="73000"/>
                                </a:srgbClr>
                              </a:gs>
                              <a:gs pos="100000">
                                <a:sysClr val="window" lastClr="FFFFFF">
                                  <a:alpha val="75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 rot="19520434" flipH="1">
                            <a:off x="3275463" y="1187355"/>
                            <a:ext cx="1385091" cy="50760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</a:srgbClr>
                              </a:gs>
                              <a:gs pos="43000">
                                <a:sysClr val="window" lastClr="FFFFFF"/>
                              </a:gs>
                              <a:gs pos="100000">
                                <a:sysClr val="window" lastClr="FFFFFF"/>
                              </a:gs>
                            </a:gsLst>
                            <a:lin ang="5400000" scaled="0"/>
                          </a:gra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 rot="2079566" flipH="1" flipV="1">
                            <a:off x="2033517" y="13033612"/>
                            <a:ext cx="987234" cy="4048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alpha val="74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3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 rot="2079566" flipH="1" flipV="1">
                            <a:off x="996287" y="13524931"/>
                            <a:ext cx="911534" cy="3286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60000"/>
                                  <a:lumOff val="40000"/>
                                </a:srgbClr>
                              </a:gs>
                              <a:gs pos="35000">
                                <a:srgbClr val="5B9BD5">
                                  <a:lumMod val="20000"/>
                                  <a:lumOff val="80000"/>
                                  <a:alpha val="90000"/>
                                </a:srgbClr>
                              </a:gs>
                              <a:gs pos="100000">
                                <a:sysClr val="window" lastClr="FFFFFF">
                                  <a:alpha val="73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 rot="2079566" flipH="1" flipV="1">
                            <a:off x="1596789" y="14671343"/>
                            <a:ext cx="1031447" cy="45343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29A3FF">
                                  <a:lumMod val="77000"/>
                                  <a:alpha val="6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оугольник 91"/>
                        <wps:cNvSpPr/>
                        <wps:spPr>
                          <a:xfrm rot="2079566" flipH="1" flipV="1">
                            <a:off x="655093" y="14807821"/>
                            <a:ext cx="1345614" cy="39399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7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 rot="2079566" flipH="1" flipV="1">
                            <a:off x="1924335" y="14725934"/>
                            <a:ext cx="1385091" cy="50760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</a:srgbClr>
                              </a:gs>
                              <a:gs pos="43000">
                                <a:sysClr val="window" lastClr="FFFFFF"/>
                              </a:gs>
                              <a:gs pos="100000">
                                <a:sysClr val="window" lastClr="FFFFFF">
                                  <a:alpha val="87000"/>
                                </a:sysClr>
                              </a:gs>
                            </a:gsLst>
                            <a:lin ang="5400000" scaled="0"/>
                          </a:gra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 rot="2079566" flipH="1" flipV="1">
                            <a:off x="2402006" y="15230901"/>
                            <a:ext cx="1031447" cy="45343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29A3FF">
                                  <a:lumMod val="77000"/>
                                  <a:alpha val="6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 rot="2079566" flipH="1" flipV="1">
                            <a:off x="13648" y="13470340"/>
                            <a:ext cx="987234" cy="4048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alpha val="74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3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 rot="19520434" flipH="1">
                            <a:off x="68239" y="3166280"/>
                            <a:ext cx="1031447" cy="45343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29A3FF">
                                  <a:lumMod val="77000"/>
                                  <a:alpha val="6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 rot="19520434" flipH="1">
                            <a:off x="0" y="1487606"/>
                            <a:ext cx="1283897" cy="55301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  <a:alpha val="80000"/>
                                </a:srgbClr>
                              </a:gs>
                              <a:gs pos="80000">
                                <a:srgbClr val="F2F7FC">
                                  <a:alpha val="72000"/>
                                </a:srgbClr>
                              </a:gs>
                              <a:gs pos="100000">
                                <a:sysClr val="window" lastClr="FFFFFF">
                                  <a:alpha val="37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 rot="19520434" flipH="1">
                            <a:off x="941696" y="2088107"/>
                            <a:ext cx="987234" cy="4048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alpha val="74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3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 rot="19520434" flipH="1">
                            <a:off x="7942997" y="2483892"/>
                            <a:ext cx="987234" cy="40482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50000">
                                <a:srgbClr val="4472C4">
                                  <a:lumMod val="60000"/>
                                  <a:lumOff val="40000"/>
                                  <a:alpha val="74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3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 rot="19520434" flipH="1">
                            <a:off x="2279177" y="1487606"/>
                            <a:ext cx="1031447" cy="45343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29A3FF">
                                  <a:lumMod val="77000"/>
                                  <a:alpha val="6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рямоугольник 100"/>
                        <wps:cNvSpPr/>
                        <wps:spPr>
                          <a:xfrm rot="19520434" flipH="1">
                            <a:off x="1610436" y="1487606"/>
                            <a:ext cx="1031447" cy="45343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rgbClr val="29A3FF">
                                  <a:lumMod val="77000"/>
                                  <a:alpha val="65000"/>
                                </a:srgbClr>
                              </a:gs>
                              <a:gs pos="100000"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 rot="19520434" flipH="1">
                            <a:off x="4380932" y="0"/>
                            <a:ext cx="1021643" cy="633776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20000"/>
                                  <a:lumOff val="80000"/>
                                  <a:alpha val="80000"/>
                                </a:srgbClr>
                              </a:gs>
                              <a:gs pos="80000">
                                <a:srgbClr val="F2F7FC">
                                  <a:alpha val="72000"/>
                                </a:srgbClr>
                              </a:gs>
                              <a:gs pos="100000">
                                <a:sysClr val="window" lastClr="FFFFFF">
                                  <a:alpha val="37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44B7D" id="Группа 69" o:spid="_x0000_s1026" style="position:absolute;margin-left:-177.1pt;margin-top:-450.95pt;width:810.65pt;height:1559.2pt;z-index:251668992;mso-height-relative:margin" coordsize="102958,198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">
                <v:rect id="Прямоугольник 70" o:spid="_x0000_s1027" style="position:absolute;left:81340;top:62370;width:13456;height:39395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" fillcolor="#2f5597" stroked="f" strokeweight=".5pt">
                  <v:fill color2="#deebf7" rotate="t" colors="0 #2f5597;655f #2f5597;1 #deebf7" focus="100%" type="gradient">
                    <o:fill v:ext="view" type="gradientUnscaled"/>
                  </v:fill>
                </v:rect>
                <v:rect id="Прямоугольник 71" o:spid="_x0000_s1028" style="position:absolute;left:86253;top:64280;width:9116;height:32863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" fillcolor="#9dc3e6" strokecolor="#deebf7" strokeweight=".5pt">
                  <v:fill opacity="53084f" color2="window" rotate="t" colors="0 #9dc3e6;22938f #deebf7;1 window" focus="100%" type="gradient">
                    <o:fill v:ext="view" type="gradientUnscaled"/>
                  </v:fill>
                </v:rect>
                <v:rect id="Прямоугольник 72" o:spid="_x0000_s1029" style="position:absolute;left:86253;top:67692;width:11246;height:46698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" fillcolor="#0070c0" strokecolor="#deebf7" strokeweight=".5pt">
                  <v:fill opacity="39321f" color2="#eff5fb" rotate="t" colors="0 #0070c0;7864f #0082e4;1 #eff5fb" focus="100%" type="gradient">
                    <o:fill v:ext="view" type="gradientUnscaled"/>
                  </v:fill>
                </v:rect>
                <v:rect id="Прямоугольник 74" o:spid="_x0000_s1030" style="position:absolute;left:84343;top:96626;width:9872;height:40482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" fillcolor="#2f5597" stroked="f" strokeweight=".5pt">
                  <v:fill opacity="30801f" color2="#deebf7" rotate="t" colors="0 #2f5597;.5 #8faadc;1 #deebf7" focus="100%" type="gradient">
                    <o:fill v:ext="view" type="gradientUnscaled"/>
                  </v:fill>
                </v:rect>
                <v:rect id="Прямоугольник 75" o:spid="_x0000_s1031" style="position:absolute;left:85707;top:85434;width:6757;height:37250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" fillcolor="#0070c0" stroked="f" strokeweight=".5pt">
                  <v:fill opacity="21626f" color2="#deebf7" rotate="t" colors="0 #0070c0;.5 #9dc3e6;1 #deebf7" focus="100%" type="gradient">
                    <o:fill v:ext="view" type="gradientUnscaled"/>
                  </v:fill>
                </v:rect>
                <v:rect id="Прямоугольник 76" o:spid="_x0000_s1032" style="position:absolute;left:92258;top:114914;width:9748;height:41878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" fillcolor="#2e75b6" strokecolor="window" strokeweight=".5pt">
                  <v:fill color2="window" rotate="t" colors="0 #2e75b6;.5 #bdd7ee;1 window" focus="100%" type="gradient">
                    <o:fill v:ext="view" type="gradientUnscaled"/>
                  </v:fill>
                </v:rect>
                <v:rect id="Прямоугольник 77" o:spid="_x0000_s1033" style="position:absolute;left:81886;top:113003;width:11807;height:40481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" fillcolor="#0070c0" stroked="f" strokeweight=".5pt">
                  <v:fill opacity="15073f" color2="#f2f7fc" rotate="t" colors="0 #0070c0;38666f #9dc3e6;1 #f2f7fc" focus="100%" type="gradient">
                    <o:fill v:ext="view" type="gradientUnscaled"/>
                  </v:fill>
                </v:rect>
                <v:rect id="Прямоугольник 78" o:spid="_x0000_s1034" style="position:absolute;left:91712;top:97172;width:9113;height:32861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" fillcolor="#9dc3e6" strokecolor="#bdd7ee" strokeweight=".5pt">
                  <v:fill opacity="53084f" color2="window" rotate="t" colors="0 #9dc3e6;22938f #deebf7;1 window" focus="100%" type="gradient">
                    <o:fill v:ext="view" type="gradientUnscaled"/>
                  </v:fill>
                </v:rect>
                <v:rect id="Прямоугольник 79" o:spid="_x0000_s1035" style="position:absolute;left:92395;top:115596;width:9112;height:32861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" fillcolor="#0070c0" strokecolor="#bdd7ee" strokeweight=".5pt">
                  <v:fill opacity="53739f" color2="#deebf7" rotate="t" colors="0 #0070c0;22938f #29a3ff;1 #deebf7" focus="100%" type="gradient">
                    <o:fill v:ext="view" type="gradientUnscaled"/>
                  </v:fill>
                </v:rect>
                <v:rect id="Прямоугольник 80" o:spid="_x0000_s1036" style="position:absolute;left:81204;top:52953;width:9115;height:32863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" fillcolor="#9dc3e6" strokecolor="#deebf7" strokeweight=".5pt">
                  <v:fill opacity="53084f" color2="window" rotate="t" colors="0 #9dc3e6;22938f #deebf7;1 window" focus="100%" type="gradient">
                    <o:fill v:ext="view" type="gradientUnscaled"/>
                  </v:fill>
                </v:rect>
                <v:rect id="Прямоугольник 81" o:spid="_x0000_s1037" style="position:absolute;left:75472;top:35620;width:10690;height:35869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" fillcolor="#0070c0" strokecolor="#deebf7" strokeweight=".5pt">
                  <v:fill opacity="58982f" color2="#deebf7" rotate="t" colors="0 #0070c0;.5 #9dc3e6;1 #deebf7" focus="100%" type="gradient">
                    <o:fill v:ext="view" type="gradientUnscaled"/>
                  </v:fill>
                </v:rect>
                <v:rect id="Прямоугольник 82" o:spid="_x0000_s1038" style="position:absolute;left:76563;top:50496;width:11653;height:27130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" fillcolor="#0070c0" stroked="f" strokeweight=".5pt">
                  <v:fill opacity="17039f" color2="#deebf7" rotate="t" colors="0 #0070c0;0 #0082e4;1 #deebf7" focus="100%" type="gradient">
                    <o:fill v:ext="view" type="gradientUnscaled"/>
                  </v:fill>
                </v:rect>
                <v:rect id="Прямоугольник 83" o:spid="_x0000_s1039" style="position:absolute;left:92668;top:67692;width:9868;height:40482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" fillcolor="#2f5597" strokecolor="#bdd7ee" strokeweight=".5pt">
                  <v:fill opacity="54394f" color2="#deebf7" rotate="t" colors="0 #2f5597;.5 #8faadc;1 #deebf7" focus="100%" type="gradient">
                    <o:fill v:ext="view" type="gradientUnscaled"/>
                  </v:fill>
                </v:rect>
                <v:rect id="Прямоугольник 84" o:spid="_x0000_s1040" style="position:absolute;left:91712;top:33709;width:11246;height:46698;rotation:22714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" fillcolor="#0070c0" strokecolor="#deebf7" strokeweight=".5pt">
                  <v:fill opacity="39321f" color2="#eff5fb" rotate="t" colors="0 #0070c0;7864f #0082e4;1 #eff5fb" focus="100%" type="gradient">
                    <o:fill v:ext="view" type="gradientUnscaled"/>
                  </v:fill>
                </v:rect>
                <v:rect id="Прямоугольник 85" o:spid="_x0000_s1041" style="position:absolute;left:54727;top:1774;width:10216;height:63377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" fillcolor="#deebf7" strokecolor="window" strokeweight=".5pt">
                  <v:fill opacity="24248f" color2="window" o:opacity2="52428f" rotate="t" colors="0 #deebf7;52429f #f2f7fc;1 window" focus="100%" type="gradient">
                    <o:fill v:ext="view" type="gradientUnscaled"/>
                  </v:fill>
                </v:rect>
                <v:rect id="Прямоугольник 86" o:spid="_x0000_s1042" style="position:absolute;left:70013;top:24020;width:9557;height:43542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" fillcolor="#deebf7" strokecolor="window" strokeweight=".5pt">
                  <v:fill opacity=".75" color2="window" o:opacity2="52428f" rotate="t" colors="0 #deebf7;47186f #f2f7fc;1 window" focus="100%" type="gradient">
                    <o:fill v:ext="view" type="gradientUnscaled"/>
                  </v:fill>
                </v:rect>
                <v:rect id="Прямоугольник 87" o:spid="_x0000_s1043" style="position:absolute;left:32754;top:11873;width:13851;height:50761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" fillcolor="#deebf7" strokecolor="#f2f2f2" strokeweight="1pt">
                  <v:fill color2="window" rotate="t" colors="0 #deebf7;28180f window;1 window" focus="100%" type="gradient">
                    <o:fill v:ext="view" type="gradientUnscaled"/>
                  </v:fill>
                </v:rect>
                <v:rect id="Прямоугольник 88" o:spid="_x0000_s1044" style="position:absolute;left:20335;top:130336;width:9872;height:40482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" fillcolor="#2f5597" stroked="f" strokeweight=".5pt">
                  <v:fill opacity="20316f" color2="#deebf7" rotate="t" colors="0 #2f5597;.5 #8faadc;1 #deebf7" focus="100%" type="gradient">
                    <o:fill v:ext="view" type="gradientUnscaled"/>
                  </v:fill>
                </v:rect>
                <v:rect id="Прямоугольник 89" o:spid="_x0000_s1045" style="position:absolute;left:9962;top:135249;width:9116;height:32863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" fillcolor="#9dc3e6" stroked="f" strokeweight=".5pt">
                  <v:fill opacity="47841f" color2="window" rotate="t" colors="0 #9dc3e6;22938f #deebf7;1 window" focus="100%" type="gradient">
                    <o:fill v:ext="view" type="gradientUnscaled"/>
                  </v:fill>
                </v:rect>
                <v:rect id="Прямоугольник 90" o:spid="_x0000_s1046" style="position:absolute;left:15967;top:146713;width:10315;height:45344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" fillcolor="#0070c0" stroked="f" strokeweight=".5pt">
                  <v:fill opacity="34734f" color2="#deebf7" rotate="t" colors="0 #0070c0;.5 #0082e4;1 #deebf7" focus="100%" type="gradient">
                    <o:fill v:ext="view" type="gradientUnscaled"/>
                  </v:fill>
                </v:rect>
                <v:rect id="Прямоугольник 91" o:spid="_x0000_s1047" style="position:absolute;left:6550;top:148078;width:13457;height:39400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" fillcolor="#2f5597" strokecolor="#b8cce4 [1300]" strokeweight=".5pt">
                  <v:fill color2="#deebf7" rotate="t" colors="0 #2f5597;.5 #2f5597;1 #deebf7" focus="100%" type="gradient">
                    <o:fill v:ext="view" type="gradientUnscaled"/>
                  </v:fill>
                </v:rect>
                <v:rect id="Прямоугольник 92" o:spid="_x0000_s1048" style="position:absolute;left:19243;top:147259;width:13851;height:50760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" fillcolor="#deebf7" strokecolor="#f2f2f2" strokeweight="1pt">
                  <v:fill opacity="57016f" color2="window" rotate="t" colors="0 #deebf7;28180f window;1 window" focus="100%" type="gradient">
                    <o:fill v:ext="view" type="gradientUnscaled"/>
                  </v:fill>
                </v:rect>
                <v:rect id="Прямоугольник 93" o:spid="_x0000_s1049" style="position:absolute;left:24020;top:152309;width:10314;height:45343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" fillcolor="#0070c0" stroked="f" strokeweight=".5pt">
                  <v:fill opacity="34734f" color2="#deebf7" rotate="t" colors="0 #0070c0;.5 #0082e4;1 #deebf7" focus="100%" type="gradient">
                    <o:fill v:ext="view" type="gradientUnscaled"/>
                  </v:fill>
                </v:rect>
                <v:rect id="Прямоугольник 94" o:spid="_x0000_s1050" style="position:absolute;left:136;top:134703;width:9872;height:40482;rotation:227144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" fillcolor="#2f5597" stroked="f" strokeweight=".5pt">
                  <v:fill opacity="20316f" color2="#deebf7" rotate="t" colors="0 #2f5597;.5 #8faadc;1 #deebf7" focus="100%" type="gradient">
                    <o:fill v:ext="view" type="gradientUnscaled"/>
                  </v:fill>
                </v:rect>
                <v:rect id="Прямоугольник 95" o:spid="_x0000_s1051" style="position:absolute;left:682;top:31662;width:10314;height:45344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" fillcolor="#0070c0" stroked="f" strokeweight=".5pt">
                  <v:fill opacity="34734f" color2="#deebf7" rotate="t" colors="0 #0070c0;.5 #0082e4;1 #deebf7" focus="100%" type="gradient">
                    <o:fill v:ext="view" type="gradientUnscaled"/>
                  </v:fill>
                </v:rect>
                <v:rect id="Прямоугольник 96" o:spid="_x0000_s1052" style="position:absolute;top:14876;width:12838;height:55301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" fillcolor="#deebf7" strokecolor="#f2f2f2" strokeweight=".5pt">
                  <v:fill opacity="24248f" color2="window" o:opacity2="52428f" rotate="t" colors="0 #deebf7;52429f #f2f7fc;1 window" focus="100%" type="gradient">
                    <o:fill v:ext="view" type="gradientUnscaled"/>
                  </v:fill>
                </v:rect>
                <v:rect id="Прямоугольник 97" o:spid="_x0000_s1053" style="position:absolute;left:9416;top:20881;width:9873;height:40482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" fillcolor="#2f5597" stroked="f" strokeweight=".5pt">
                  <v:fill opacity="20316f" color2="#deebf7" rotate="t" colors="0 #2f5597;.5 #8faadc;1 #deebf7" focus="100%" type="gradient">
                    <o:fill v:ext="view" type="gradientUnscaled"/>
                  </v:fill>
                </v:rect>
                <v:rect id="Прямоугольник 98" o:spid="_x0000_s1054" style="position:absolute;left:79429;top:24838;width:9873;height:40483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" fillcolor="#2f5597" strokecolor="window" strokeweight=".5pt">
                  <v:fill opacity="20316f" color2="#deebf7" rotate="t" colors="0 #2f5597;.5 #8faadc;1 #deebf7" focus="100%" type="gradient">
                    <o:fill v:ext="view" type="gradientUnscaled"/>
                  </v:fill>
                </v:rect>
                <v:rect id="Прямоугольник 99" o:spid="_x0000_s1055" style="position:absolute;left:22791;top:14876;width:10315;height:45343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" fillcolor="#0070c0" stroked="f" strokeweight=".5pt">
                  <v:fill opacity="34734f" color2="#deebf7" rotate="t" colors="0 #0070c0;.5 #0082e4;1 #deebf7" focus="100%" type="gradient">
                    <o:fill v:ext="view" type="gradientUnscaled"/>
                  </v:fill>
                </v:rect>
                <v:rect id="Прямоугольник 100" o:spid="_x0000_s1056" style="position:absolute;left:16104;top:14876;width:10314;height:45343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" fillcolor="#0070c0" stroked="f" strokeweight=".5pt">
                  <v:fill opacity="34734f" color2="#deebf7" rotate="t" colors="0 #0070c0;.5 #0082e4;1 #deebf7" focus="100%" type="gradient">
                    <o:fill v:ext="view" type="gradientUnscaled"/>
                  </v:fill>
                </v:rect>
                <v:rect id="Прямоугольник 101" o:spid="_x0000_s1057" style="position:absolute;left:43809;width:10216;height:63377;rotation:22714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" fillcolor="#deebf7" strokecolor="#f2f2f2" strokeweight=".5pt">
                  <v:fill opacity="24248f" color2="window" o:opacity2="52428f" rotate="t" colors="0 #deebf7;52429f #f2f7fc;1 window" focus="100%" type="gradient">
                    <o:fill v:ext="view" type="gradientUnscaled"/>
                  </v:fill>
                </v:rect>
              </v:group>
            </w:pict>
          </mc:Fallback>
        </mc:AlternateContent>
      </w:r>
      <w:r w:rsidR="0055126D" w:rsidRPr="00BE6169">
        <w:rPr>
          <w:b/>
          <w:noProof/>
          <w:sz w:val="32"/>
          <w:szCs w:val="56"/>
          <w:lang w:eastAsia="ru-RU"/>
        </w:rPr>
        <w:drawing>
          <wp:anchor distT="0" distB="0" distL="114300" distR="114300" simplePos="0" relativeHeight="251674112" behindDoc="0" locked="0" layoutInCell="1" allowOverlap="1" wp14:anchorId="40516E09" wp14:editId="0EF72943">
            <wp:simplePos x="0" y="0"/>
            <wp:positionH relativeFrom="margin">
              <wp:posOffset>2677795</wp:posOffset>
            </wp:positionH>
            <wp:positionV relativeFrom="margin">
              <wp:posOffset>-131445</wp:posOffset>
            </wp:positionV>
            <wp:extent cx="778510" cy="941070"/>
            <wp:effectExtent l="57150" t="19050" r="59690" b="68580"/>
            <wp:wrapSquare wrapText="bothSides"/>
            <wp:docPr id="32" name="Рисунок 2" descr="Герб_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оро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4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26D">
        <w:rPr>
          <w:b/>
          <w:noProof/>
          <w:sz w:val="32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1530221</wp:posOffset>
                </wp:positionH>
                <wp:positionV relativeFrom="paragraph">
                  <wp:posOffset>919685</wp:posOffset>
                </wp:positionV>
                <wp:extent cx="914400" cy="326004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B0" w:rsidRPr="00BE6830" w:rsidRDefault="00BB53B0" w:rsidP="00BE6830">
                            <w:pPr>
                              <w:rPr>
                                <w:b/>
                                <w:color w:val="005DA2"/>
                                <w:sz w:val="32"/>
                                <w:szCs w:val="40"/>
                              </w:rPr>
                            </w:pPr>
                            <w:r w:rsidRPr="00BE6830">
                              <w:rPr>
                                <w:b/>
                                <w:color w:val="005DA2"/>
                                <w:sz w:val="32"/>
                                <w:szCs w:val="40"/>
                              </w:rPr>
                              <w:t>МЭРИЯ ГОРОДА МАГАДАНА</w:t>
                            </w:r>
                          </w:p>
                          <w:p w:rsidR="00BB53B0" w:rsidRPr="00BE6830" w:rsidRDefault="00BB53B0">
                            <w:pPr>
                              <w:rPr>
                                <w:b/>
                                <w:color w:val="005DA2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28" type="#_x0000_t202" style="position:absolute;left:0;text-align:left;margin-left:120.5pt;margin-top:72.4pt;width:1in;height:25.65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" filled="f" stroked="f">
                <v:textbox>
                  <w:txbxContent>
                    <w:p w:rsidR="00BB53B0" w:rsidRPr="00BE6830" w:rsidRDefault="00BB53B0" w:rsidP="00BE6830">
                      <w:pPr>
                        <w:rPr>
                          <w:b/>
                          <w:color w:val="005DA2"/>
                          <w:sz w:val="32"/>
                          <w:szCs w:val="40"/>
                        </w:rPr>
                      </w:pPr>
                      <w:r w:rsidRPr="00BE6830">
                        <w:rPr>
                          <w:b/>
                          <w:color w:val="005DA2"/>
                          <w:sz w:val="32"/>
                          <w:szCs w:val="40"/>
                        </w:rPr>
                        <w:t>МЭРИЯ ГОРОДА МАГАДАНА</w:t>
                      </w:r>
                    </w:p>
                    <w:p w:rsidR="00BB53B0" w:rsidRPr="00BE6830" w:rsidRDefault="00BB53B0">
                      <w:pPr>
                        <w:rPr>
                          <w:b/>
                          <w:color w:val="005DA2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619" w:rsidRPr="00BE6169" w:rsidRDefault="00235619" w:rsidP="00235619">
      <w:r w:rsidRPr="00BE6169">
        <w:rPr>
          <w:b/>
        </w:rPr>
        <w:lastRenderedPageBreak/>
        <w:t>1. Введение</w:t>
      </w:r>
    </w:p>
    <w:p w:rsidR="00235619" w:rsidRPr="00BE6169" w:rsidRDefault="00235619" w:rsidP="00235619"/>
    <w:p w:rsidR="00235619" w:rsidRPr="00BE6169" w:rsidRDefault="00235619" w:rsidP="00235619">
      <w:pPr>
        <w:ind w:firstLine="709"/>
        <w:jc w:val="both"/>
      </w:pPr>
      <w:r w:rsidRPr="00BE6169">
        <w:t xml:space="preserve">Настоящий Сводный отчет подготовлен по результатам мониторинга качества предоставления муниципальных услуг на территории муниципального образования «Город Магадан» (далее по тексту – Мониторинг) </w:t>
      </w:r>
      <w:r>
        <w:t>в 20</w:t>
      </w:r>
      <w:r w:rsidRPr="00337158">
        <w:t>20</w:t>
      </w:r>
      <w:r w:rsidRPr="00BE6169">
        <w:t xml:space="preserve"> году</w:t>
      </w:r>
      <w:r>
        <w:t>,</w:t>
      </w:r>
      <w:r w:rsidRPr="00BE6169">
        <w:t xml:space="preserve"> проведенного в соответствии со следующими документами:</w:t>
      </w:r>
    </w:p>
    <w:p w:rsidR="00235619" w:rsidRPr="00BE6169" w:rsidRDefault="00235619" w:rsidP="00235619">
      <w:pPr>
        <w:ind w:firstLine="709"/>
        <w:jc w:val="both"/>
      </w:pPr>
      <w:r w:rsidRPr="00BE6169">
        <w:t>- Федеральным законом от 27.03.2012 года № 210-ФЗ «Об организации предоставления государственных и муниципальных услуг»;</w:t>
      </w:r>
    </w:p>
    <w:p w:rsidR="00235619" w:rsidRPr="00BE6169" w:rsidRDefault="00235619" w:rsidP="00235619">
      <w:pPr>
        <w:ind w:firstLine="709"/>
        <w:jc w:val="both"/>
      </w:pPr>
      <w:r w:rsidRPr="00BE6169">
        <w:t>- постановлением мэрии города Магадана от 09.10.2012 года № 4203 «Об организации проведения мониторинга качества предоставления муниципальных услуг на территории муниципального образования «Город Магадан» (далее – Порядок);</w:t>
      </w:r>
    </w:p>
    <w:p w:rsidR="00235619" w:rsidRPr="00BE6169" w:rsidRDefault="00235619" w:rsidP="00235619">
      <w:pPr>
        <w:ind w:firstLine="709"/>
        <w:jc w:val="both"/>
      </w:pPr>
      <w:r w:rsidRPr="00BE6169">
        <w:t>-  методическими рекомендациями Министерства экономического развития Российской Федерации от 29.04.2011 года № 8863-ОФ/Д09 по организации проведения мониторинга качества предоставления государственных (муниципальных) услуг.</w:t>
      </w:r>
    </w:p>
    <w:p w:rsidR="00235619" w:rsidRPr="00727819" w:rsidRDefault="00235619" w:rsidP="00235619">
      <w:pPr>
        <w:ind w:firstLine="708"/>
        <w:jc w:val="both"/>
      </w:pPr>
      <w:r w:rsidRPr="00BE6169">
        <w:t>Мониторинг является одним из инструментов получения объективной информации о степени удовлетворенности граждан деятельностью органов местного самоуправления в части предоставления государственных и муниципальных услуг, в том числе позволяет определить динамику изменения качества оказания услуг.</w:t>
      </w:r>
    </w:p>
    <w:p w:rsidR="00235619" w:rsidRDefault="00235619" w:rsidP="00235619">
      <w:pPr>
        <w:ind w:firstLine="851"/>
        <w:jc w:val="both"/>
        <w:rPr>
          <w:lang w:eastAsia="ru-RU"/>
        </w:rPr>
      </w:pPr>
      <w:r w:rsidRPr="00BE6169">
        <w:rPr>
          <w:b/>
        </w:rPr>
        <w:t>Цель Мониторинга</w:t>
      </w:r>
      <w:r w:rsidRPr="00BE6169">
        <w:t xml:space="preserve"> – обеспечение высокого уровня качества </w:t>
      </w:r>
      <w:r>
        <w:t>оказания</w:t>
      </w:r>
      <w:r w:rsidRPr="00BE6169">
        <w:t xml:space="preserve"> услуг, предоставляемых отраслевыми (функциональными) органами мэрии города Магадана и муниципальными учреждениями, и государственных услуг, оказываемых в рамках переданных государственных полномочий (далее – Услуги) </w:t>
      </w:r>
      <w:r w:rsidRPr="00BE6169">
        <w:rPr>
          <w:lang w:eastAsia="ru-RU"/>
        </w:rPr>
        <w:t>гражданам и организациям, контроль результативности мер по их улучшению.</w:t>
      </w:r>
    </w:p>
    <w:p w:rsidR="00235619" w:rsidRPr="007262B5" w:rsidRDefault="00235619" w:rsidP="00235619">
      <w:pPr>
        <w:ind w:firstLine="709"/>
        <w:jc w:val="both"/>
      </w:pPr>
      <w:r>
        <w:rPr>
          <w:bCs/>
        </w:rPr>
        <w:t>П</w:t>
      </w:r>
      <w:r w:rsidRPr="007262B5">
        <w:rPr>
          <w:bCs/>
        </w:rPr>
        <w:t>о состоянию на 1 октября 2020 года в</w:t>
      </w:r>
      <w:r w:rsidRPr="007262B5">
        <w:t xml:space="preserve"> Реестре услуг, предоставляемых органами мэрии, содержится систематизированная информация о 34 муниципальных услугах и 12 государственных услугах, предоставляемых органами мэрии при осуществлении отдельных государственных полномочий, переданных федеральными законами и законами Магаданской области</w:t>
      </w:r>
      <w:r>
        <w:t>.</w:t>
      </w:r>
      <w:r w:rsidRPr="007262B5">
        <w:t xml:space="preserve"> </w:t>
      </w:r>
    </w:p>
    <w:p w:rsidR="00235619" w:rsidRPr="007262B5" w:rsidRDefault="00235619" w:rsidP="0023561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262B5">
        <w:t xml:space="preserve">В рамках мониторинга исследованы и проанализированы </w:t>
      </w:r>
      <w:r w:rsidRPr="007262B5">
        <w:rPr>
          <w:lang w:eastAsia="ru-RU"/>
        </w:rPr>
        <w:t>29 наиболее востребованных Услуг, предоставляемых на территории муниципального образования «Город Магадан»</w:t>
      </w:r>
      <w:r>
        <w:rPr>
          <w:lang w:eastAsia="ru-RU"/>
        </w:rPr>
        <w:t>, что составляет 63% от общего количества Услуг</w:t>
      </w:r>
      <w:r w:rsidRPr="007262B5">
        <w:rPr>
          <w:lang w:eastAsia="ru-RU"/>
        </w:rPr>
        <w:t xml:space="preserve">. 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262B5">
        <w:rPr>
          <w:lang w:eastAsia="ru-RU"/>
        </w:rPr>
        <w:t>Перечень Услуг представлен в Приложении № 1 к Сводному отчету и содержит 20 муниципальных и 9 государственных услуг,</w:t>
      </w:r>
      <w:r w:rsidRPr="007262B5">
        <w:t xml:space="preserve"> предоставляемых отраслевыми (функциональными) органами мэрии города Магадана и муниципальными учреждениями в рамках переданных государственных полномочий (далее по тексту – Органы мэрии).</w:t>
      </w:r>
      <w:r w:rsidRPr="00BE616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В соответствии с Порядком мониторинг качества осуществляется по двум направлениям: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BE6169">
        <w:rPr>
          <w:lang w:eastAsia="ru-RU"/>
        </w:rPr>
        <w:t>Анализ порядка и условий предоставления Услуг согласно действующим регламентам.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2.</w:t>
      </w:r>
      <w:r w:rsidRPr="00BE6169">
        <w:rPr>
          <w:lang w:eastAsia="ru-RU"/>
        </w:rPr>
        <w:t> Анкетирование (опрос) получателей Услуг.</w:t>
      </w:r>
    </w:p>
    <w:p w:rsidR="00235619" w:rsidRPr="00BE6169" w:rsidRDefault="00235619" w:rsidP="00235619">
      <w:pPr>
        <w:pStyle w:val="Style5"/>
        <w:widowControl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BE6169">
        <w:rPr>
          <w:sz w:val="28"/>
          <w:szCs w:val="28"/>
        </w:rPr>
        <w:lastRenderedPageBreak/>
        <w:tab/>
        <w:t>В ходе Мониторинга проведен анализ соответствия порядка предоставления Услуг основным требованиям административных регла</w:t>
      </w:r>
      <w:r>
        <w:rPr>
          <w:sz w:val="28"/>
          <w:szCs w:val="28"/>
        </w:rPr>
        <w:t xml:space="preserve">ментов, а также </w:t>
      </w:r>
      <w:r w:rsidRPr="00BE6169">
        <w:rPr>
          <w:sz w:val="28"/>
          <w:szCs w:val="28"/>
        </w:rPr>
        <w:t>проанализированы основные показатели, характеризующие стандарты качества Услуг, включая уровень востребован</w:t>
      </w:r>
      <w:r>
        <w:rPr>
          <w:sz w:val="28"/>
          <w:szCs w:val="28"/>
        </w:rPr>
        <w:t>н</w:t>
      </w:r>
      <w:r w:rsidRPr="00BE6169">
        <w:rPr>
          <w:sz w:val="28"/>
          <w:szCs w:val="28"/>
        </w:rPr>
        <w:t xml:space="preserve">ости каждой услуги и степень удовлетворенности ее оказанием. При этом учитывались фактические временные и финансовые затраты получателя Услуги. </w:t>
      </w:r>
    </w:p>
    <w:p w:rsidR="00235619" w:rsidRPr="007262B5" w:rsidRDefault="00235619" w:rsidP="0023561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262B5">
        <w:rPr>
          <w:lang w:eastAsia="ru-RU"/>
        </w:rPr>
        <w:t>Одновременно с этим по 19 Услугам проведен социологический опрос о качестве их предоставления. В опросе приняли участие 186 респондентов.</w:t>
      </w:r>
    </w:p>
    <w:p w:rsidR="00235619" w:rsidRPr="007262B5" w:rsidRDefault="00235619" w:rsidP="00235619">
      <w:pPr>
        <w:pStyle w:val="Style5"/>
        <w:widowControl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 w:rsidRPr="007262B5">
        <w:rPr>
          <w:sz w:val="28"/>
          <w:szCs w:val="28"/>
        </w:rPr>
        <w:t>Мониторинг проводится в три этапа.</w:t>
      </w:r>
    </w:p>
    <w:p w:rsidR="00235619" w:rsidRPr="007262B5" w:rsidRDefault="00235619" w:rsidP="00235619">
      <w:pPr>
        <w:pStyle w:val="Style5"/>
        <w:widowControl/>
        <w:tabs>
          <w:tab w:val="left" w:pos="710"/>
        </w:tabs>
        <w:spacing w:line="240" w:lineRule="auto"/>
        <w:ind w:firstLine="709"/>
        <w:rPr>
          <w:b/>
          <w:sz w:val="28"/>
          <w:szCs w:val="28"/>
        </w:rPr>
      </w:pPr>
      <w:r w:rsidRPr="007262B5">
        <w:rPr>
          <w:b/>
          <w:sz w:val="28"/>
          <w:szCs w:val="28"/>
        </w:rPr>
        <w:t>На 1 этапе:</w:t>
      </w:r>
    </w:p>
    <w:p w:rsidR="00235619" w:rsidRPr="007262B5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7262B5">
        <w:t xml:space="preserve">Органы мэрии в течение отчетного периода (с 1 сентября 2019 года по 1 сентября 2020 года) изучили рейтинг доступности каждой предоставляемой Услуги, а также организовали анкетирование получателей Услуг в соответствии с утвержденной типовой формой анкеты. На основании критериев рейтинга доступности сформированы данные по показателям качества каждой Услуги, в соответствии с утвержденной формой. 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7262B5">
        <w:rPr>
          <w:b/>
          <w:lang w:eastAsia="ru-RU"/>
        </w:rPr>
        <w:t>На 2 этапе:</w:t>
      </w:r>
      <w:r w:rsidRPr="00BE6169">
        <w:rPr>
          <w:b/>
          <w:lang w:eastAsia="ru-RU"/>
        </w:rPr>
        <w:t xml:space="preserve"> 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BE6169">
        <w:t xml:space="preserve">Информация, полученная в ходе проведения 1 этапа, была направлена в комитет экономического развития мэрии города Магадана (далее – Комитет) для дальнейшего анализа. </w:t>
      </w:r>
    </w:p>
    <w:p w:rsidR="00235619" w:rsidRPr="00BE6169" w:rsidRDefault="00235619" w:rsidP="00235619">
      <w:pPr>
        <w:ind w:firstLine="709"/>
        <w:jc w:val="both"/>
        <w:rPr>
          <w:b/>
          <w:lang w:eastAsia="ru-RU"/>
        </w:rPr>
      </w:pPr>
      <w:r w:rsidRPr="00BE6169">
        <w:rPr>
          <w:b/>
          <w:lang w:eastAsia="ru-RU"/>
        </w:rPr>
        <w:t>На 3 этапе: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BE6169">
        <w:t xml:space="preserve">Комитетом проанализированы и обобщены данные показателей анкетного опроса, произведена оценка качества предоставления каждой Услуги по балльной системе в соответствии с Порядком и сформирован Сводный отчет. 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BE6169">
        <w:t>Для расчета оценки качества используется балльная система, определяющая «удовлетворительное» либо «неудовлетворительное» качество предоставления Услуг.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BE6169">
        <w:t>Расчет баллов производился как по показателям практической деятельности Органов мэрии, так и по показателям анкетного опроса получателей Услуг.</w:t>
      </w:r>
    </w:p>
    <w:p w:rsidR="00235619" w:rsidRPr="00BE6169" w:rsidRDefault="00235619" w:rsidP="00235619">
      <w:pPr>
        <w:widowControl w:val="0"/>
        <w:autoSpaceDE w:val="0"/>
        <w:autoSpaceDN w:val="0"/>
        <w:adjustRightInd w:val="0"/>
        <w:ind w:firstLine="709"/>
        <w:jc w:val="both"/>
      </w:pPr>
      <w:r w:rsidRPr="00BE6169">
        <w:t xml:space="preserve">Наличие балла </w:t>
      </w:r>
      <w:r w:rsidRPr="00BE6169">
        <w:rPr>
          <w:i/>
        </w:rPr>
        <w:t xml:space="preserve">от 0 до 5 </w:t>
      </w:r>
      <w:r w:rsidRPr="00BE6169">
        <w:t>характеризует неудовлетворительную оценку качества предоставления Услуги. Наличие балла</w:t>
      </w:r>
      <w:r w:rsidRPr="00BE6169">
        <w:rPr>
          <w:i/>
        </w:rPr>
        <w:t xml:space="preserve"> от 6 до 10 </w:t>
      </w:r>
      <w:r w:rsidRPr="00BE6169">
        <w:t>характеризует удовлетворительную оценку качества предоставления Услуги.</w:t>
      </w:r>
      <w:r w:rsidRPr="00D76DA2">
        <w:rPr>
          <w:noProof/>
          <w:lang w:eastAsia="ru-RU"/>
        </w:rPr>
        <w:t xml:space="preserve"> </w:t>
      </w:r>
    </w:p>
    <w:p w:rsidR="00235619" w:rsidRPr="007262B5" w:rsidRDefault="00235619" w:rsidP="00235619">
      <w:pPr>
        <w:ind w:firstLine="709"/>
        <w:jc w:val="both"/>
      </w:pPr>
      <w:r w:rsidRPr="007262B5">
        <w:t xml:space="preserve">В Сводном отчете также использованы сведения мониторинга предоставления муниципальных услуг в рамках межведомственного взаимодействия, проводимого Комитетом ежеквартально (в настоящее время с применением элементов межведомственного взаимодействия Органами мэрии предоставляется 27 Услуг). </w:t>
      </w:r>
    </w:p>
    <w:p w:rsidR="00235619" w:rsidRDefault="00235619" w:rsidP="00235619">
      <w:pPr>
        <w:ind w:firstLine="709"/>
        <w:jc w:val="both"/>
      </w:pPr>
      <w:r w:rsidRPr="007262B5">
        <w:t>Кроме того, Мониторингом охвачены 15 из 27 Услуг, предоставляемых Магаданским областным государственным автономным учреждением «Многофункциональный центр предоставления государственных и муниципальных услуг» (далее – МФЦ), в соответствии с заключенными соглашениями.</w:t>
      </w:r>
      <w:r w:rsidRPr="00BE6169">
        <w:t xml:space="preserve"> </w:t>
      </w:r>
    </w:p>
    <w:p w:rsidR="00235619" w:rsidRDefault="00235619" w:rsidP="00235619">
      <w:pPr>
        <w:ind w:firstLine="709"/>
        <w:jc w:val="both"/>
      </w:pPr>
    </w:p>
    <w:p w:rsidR="00235619" w:rsidRDefault="00235619" w:rsidP="00235619">
      <w:pPr>
        <w:ind w:firstLine="709"/>
        <w:jc w:val="both"/>
      </w:pPr>
    </w:p>
    <w:p w:rsidR="00235619" w:rsidRPr="00BE6169" w:rsidRDefault="00235619" w:rsidP="00235619">
      <w:pPr>
        <w:ind w:firstLine="709"/>
        <w:jc w:val="both"/>
      </w:pPr>
    </w:p>
    <w:p w:rsidR="00235619" w:rsidRPr="00BE6169" w:rsidRDefault="00235619" w:rsidP="00235619">
      <w:pPr>
        <w:ind w:firstLine="709"/>
        <w:jc w:val="both"/>
        <w:rPr>
          <w:b/>
          <w:bCs/>
        </w:rPr>
      </w:pPr>
      <w:r w:rsidRPr="00BE6169">
        <w:rPr>
          <w:b/>
          <w:bCs/>
        </w:rPr>
        <w:lastRenderedPageBreak/>
        <w:t>2. Основные результаты исследования качества предоставления отраслевыми (функциональными) органами мэрии города Магадана муниципальных услуг и государственных услуг в рамках переданных государственных полномочий на территории муниципального образования «Город Магадан»</w:t>
      </w:r>
    </w:p>
    <w:p w:rsidR="00235619" w:rsidRPr="00BE6169" w:rsidRDefault="00235619" w:rsidP="00235619">
      <w:pPr>
        <w:ind w:firstLine="709"/>
        <w:jc w:val="both"/>
      </w:pPr>
    </w:p>
    <w:p w:rsidR="00235619" w:rsidRPr="00BE6169" w:rsidRDefault="00235619" w:rsidP="00235619">
      <w:pPr>
        <w:tabs>
          <w:tab w:val="left" w:pos="426"/>
          <w:tab w:val="left" w:pos="709"/>
        </w:tabs>
        <w:ind w:firstLine="284"/>
        <w:rPr>
          <w:b/>
        </w:rPr>
      </w:pPr>
      <w:r w:rsidRPr="00BE6169">
        <w:rPr>
          <w:b/>
        </w:rPr>
        <w:t xml:space="preserve">2.1. Результаты анализа порядка и условий предоставления Услуг </w:t>
      </w:r>
    </w:p>
    <w:p w:rsidR="00235619" w:rsidRPr="00BE6169" w:rsidRDefault="00235619" w:rsidP="00235619">
      <w:pPr>
        <w:tabs>
          <w:tab w:val="left" w:pos="426"/>
          <w:tab w:val="left" w:pos="709"/>
        </w:tabs>
        <w:ind w:firstLine="284"/>
        <w:rPr>
          <w:b/>
        </w:rPr>
      </w:pPr>
      <w:r w:rsidRPr="00BE6169">
        <w:rPr>
          <w:b/>
        </w:rPr>
        <w:t>согласно действующим регламентам</w:t>
      </w:r>
    </w:p>
    <w:p w:rsidR="00235619" w:rsidRPr="00BE6169" w:rsidRDefault="00235619" w:rsidP="00235619">
      <w:pPr>
        <w:ind w:firstLine="708"/>
        <w:rPr>
          <w:b/>
          <w:i/>
        </w:rPr>
      </w:pPr>
    </w:p>
    <w:p w:rsidR="00235619" w:rsidRPr="00275CAD" w:rsidRDefault="00235619" w:rsidP="00235619">
      <w:pPr>
        <w:ind w:firstLine="709"/>
        <w:jc w:val="both"/>
        <w:rPr>
          <w:bCs/>
        </w:rPr>
      </w:pPr>
      <w:r w:rsidRPr="00BE6169">
        <w:rPr>
          <w:bCs/>
        </w:rPr>
        <w:t>Для определения оценки соответствия порядка и условий предоставления Услуг нормам действующего законодательства проведен анализ наличия утвержденных административных регламентов, информационных стендов, созданных комфортных условий для заявителей и размещенной необходимой информации об Услугах на портале госу</w:t>
      </w:r>
      <w:r w:rsidRPr="00BE6169">
        <w:rPr>
          <w:bCs/>
        </w:rPr>
        <w:softHyphen/>
        <w:t>дарственных и муниципаль</w:t>
      </w:r>
      <w:r w:rsidRPr="00BE6169">
        <w:rPr>
          <w:bCs/>
        </w:rPr>
        <w:softHyphen/>
        <w:t xml:space="preserve">ных услуг, а также </w:t>
      </w:r>
      <w:r w:rsidRPr="00275CAD">
        <w:rPr>
          <w:bCs/>
        </w:rPr>
        <w:t>возможность предоставления Услуг в электронном виде и на базе МФЦ (таблица № 1).</w:t>
      </w:r>
      <w:r w:rsidRPr="00275CA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5619" w:rsidRPr="00275CAD" w:rsidRDefault="00235619" w:rsidP="00235619">
      <w:pPr>
        <w:ind w:firstLine="709"/>
        <w:jc w:val="both"/>
        <w:rPr>
          <w:bCs/>
        </w:rPr>
      </w:pPr>
    </w:p>
    <w:p w:rsidR="00235619" w:rsidRDefault="00235619" w:rsidP="00235619">
      <w:pPr>
        <w:rPr>
          <w:b/>
          <w:bCs/>
        </w:rPr>
      </w:pPr>
      <w:r w:rsidRPr="00275CAD">
        <w:rPr>
          <w:b/>
          <w:bCs/>
        </w:rPr>
        <w:t>Обобщенные сведения об условиях предоставления Услуг</w:t>
      </w:r>
    </w:p>
    <w:p w:rsidR="00235619" w:rsidRPr="00502C3F" w:rsidRDefault="00235619" w:rsidP="00235619">
      <w:pPr>
        <w:jc w:val="right"/>
        <w:rPr>
          <w:bCs/>
          <w:sz w:val="24"/>
          <w:szCs w:val="24"/>
        </w:rPr>
      </w:pPr>
      <w:r w:rsidRPr="00502C3F">
        <w:rPr>
          <w:bCs/>
          <w:sz w:val="24"/>
          <w:szCs w:val="24"/>
        </w:rPr>
        <w:t>Таблица № 1.</w:t>
      </w:r>
    </w:p>
    <w:tbl>
      <w:tblPr>
        <w:tblW w:w="929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10"/>
        <w:gridCol w:w="1276"/>
        <w:gridCol w:w="1417"/>
        <w:gridCol w:w="1276"/>
        <w:gridCol w:w="1245"/>
        <w:gridCol w:w="1134"/>
      </w:tblGrid>
      <w:tr w:rsidR="00235619" w:rsidRPr="00275CAD" w:rsidTr="00235619">
        <w:trPr>
          <w:trHeight w:val="852"/>
          <w:tblHeader/>
        </w:trPr>
        <w:tc>
          <w:tcPr>
            <w:tcW w:w="534" w:type="dxa"/>
            <w:shd w:val="clear" w:color="auto" w:fill="E6E6E6"/>
          </w:tcPr>
          <w:p w:rsidR="00235619" w:rsidRPr="00275CAD" w:rsidRDefault="00235619" w:rsidP="00235619">
            <w:pPr>
              <w:ind w:left="-137" w:right="-129" w:firstLine="784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№№ п/п</w:t>
            </w:r>
          </w:p>
        </w:tc>
        <w:tc>
          <w:tcPr>
            <w:tcW w:w="2410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Наименование Услуги</w:t>
            </w:r>
          </w:p>
          <w:p w:rsidR="00235619" w:rsidRPr="00275CAD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  <w:p w:rsidR="00235619" w:rsidRPr="00275CAD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Наличие админи</w:t>
            </w:r>
            <w:r w:rsidRPr="00275CAD">
              <w:rPr>
                <w:bCs/>
                <w:sz w:val="22"/>
                <w:szCs w:val="22"/>
              </w:rPr>
              <w:softHyphen/>
              <w:t>стратив</w:t>
            </w:r>
            <w:r w:rsidRPr="00275CAD">
              <w:rPr>
                <w:bCs/>
                <w:sz w:val="22"/>
                <w:szCs w:val="22"/>
              </w:rPr>
              <w:softHyphen/>
              <w:t>ного рег</w:t>
            </w:r>
            <w:r w:rsidRPr="00275CAD">
              <w:rPr>
                <w:bCs/>
                <w:sz w:val="22"/>
                <w:szCs w:val="22"/>
              </w:rPr>
              <w:softHyphen/>
              <w:t>ламента (да, нет)</w:t>
            </w: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Размещение на портале госу</w:t>
            </w:r>
            <w:r w:rsidRPr="00275CAD">
              <w:rPr>
                <w:bCs/>
                <w:sz w:val="22"/>
                <w:szCs w:val="22"/>
              </w:rPr>
              <w:softHyphen/>
              <w:t>дарственных и муниципаль</w:t>
            </w:r>
            <w:r w:rsidRPr="00275CAD">
              <w:rPr>
                <w:bCs/>
                <w:sz w:val="22"/>
                <w:szCs w:val="22"/>
              </w:rPr>
              <w:softHyphen/>
              <w:t xml:space="preserve">ных услуг, </w:t>
            </w: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 (да, нет)</w:t>
            </w:r>
          </w:p>
        </w:tc>
        <w:tc>
          <w:tcPr>
            <w:tcW w:w="1276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Пре</w:t>
            </w:r>
            <w:r w:rsidRPr="00275CAD">
              <w:rPr>
                <w:bCs/>
                <w:sz w:val="22"/>
                <w:szCs w:val="22"/>
              </w:rPr>
              <w:softHyphen/>
              <w:t>достав</w:t>
            </w:r>
            <w:r w:rsidRPr="00275CAD">
              <w:rPr>
                <w:bCs/>
                <w:sz w:val="22"/>
                <w:szCs w:val="22"/>
              </w:rPr>
              <w:softHyphen/>
              <w:t>ление Услуги на базе МФЦ, (да, нет)</w:t>
            </w: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Наличие информационных стендов (да, нет)</w:t>
            </w:r>
          </w:p>
        </w:tc>
        <w:tc>
          <w:tcPr>
            <w:tcW w:w="1134" w:type="dxa"/>
            <w:shd w:val="clear" w:color="auto" w:fill="E6E6E6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Пре</w:t>
            </w:r>
            <w:r w:rsidRPr="00275CAD">
              <w:rPr>
                <w:bCs/>
                <w:sz w:val="22"/>
                <w:szCs w:val="22"/>
              </w:rPr>
              <w:softHyphen/>
              <w:t>достав</w:t>
            </w:r>
            <w:r w:rsidRPr="00275CAD">
              <w:rPr>
                <w:bCs/>
                <w:sz w:val="22"/>
                <w:szCs w:val="22"/>
              </w:rPr>
              <w:softHyphen/>
              <w:t>ление Услуги в электронном виде   (да, нет)</w:t>
            </w:r>
          </w:p>
        </w:tc>
      </w:tr>
      <w:tr w:rsidR="00235619" w:rsidRPr="00275CAD" w:rsidTr="00235619">
        <w:trPr>
          <w:trHeight w:val="205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bCs/>
                <w:i/>
                <w:sz w:val="22"/>
                <w:szCs w:val="22"/>
              </w:rPr>
              <w:t>Департамент образования мэрии города Магадана</w:t>
            </w:r>
          </w:p>
        </w:tc>
      </w:tr>
      <w:tr w:rsidR="00235619" w:rsidRPr="00275CAD" w:rsidTr="00235619">
        <w:trPr>
          <w:trHeight w:val="370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Прием заявлений, поста</w:t>
            </w:r>
            <w:r w:rsidRPr="00275CAD">
              <w:rPr>
                <w:sz w:val="22"/>
                <w:szCs w:val="22"/>
              </w:rPr>
              <w:softHyphen/>
              <w:t>новка на учет и зачисление детей в образовательные учреждения, реализующие основную образовательную программу дошкольного об</w:t>
            </w:r>
            <w:r w:rsidRPr="00275CAD">
              <w:rPr>
                <w:sz w:val="22"/>
                <w:szCs w:val="22"/>
              </w:rPr>
              <w:softHyphen/>
              <w:t>разования (детские сады)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149"/>
        </w:trPr>
        <w:tc>
          <w:tcPr>
            <w:tcW w:w="9292" w:type="dxa"/>
            <w:gridSpan w:val="7"/>
          </w:tcPr>
          <w:p w:rsidR="00235619" w:rsidRPr="003906D5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bCs/>
                <w:i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Выдача копий архивных до</w:t>
            </w:r>
            <w:r w:rsidRPr="00275CAD">
              <w:rPr>
                <w:sz w:val="22"/>
                <w:szCs w:val="22"/>
              </w:rPr>
              <w:softHyphen/>
              <w:t>кументов, подтверждающих право на владение землей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в аренду муниципального имущества (кроме земельных участков)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</w:t>
            </w:r>
            <w:r w:rsidRPr="00275CAD">
              <w:rPr>
                <w:sz w:val="22"/>
                <w:szCs w:val="22"/>
              </w:rPr>
              <w:lastRenderedPageBreak/>
              <w:t>ственности и предназначенных для сдачи в аренду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lastRenderedPageBreak/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  <w:lang w:val="en-US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191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ind w:left="-1"/>
              <w:rPr>
                <w:b/>
                <w:i/>
                <w:sz w:val="22"/>
                <w:szCs w:val="22"/>
              </w:rPr>
            </w:pPr>
            <w:r w:rsidRPr="00275CAD">
              <w:rPr>
                <w:b/>
                <w:i/>
                <w:sz w:val="22"/>
                <w:szCs w:val="22"/>
              </w:rPr>
              <w:t>Департамент жилищно-коммунального хозяйства и коммунальной инфраструктуры мэрии города Магадана</w:t>
            </w:r>
          </w:p>
        </w:tc>
      </w:tr>
      <w:tr w:rsidR="00235619" w:rsidRPr="00275CAD" w:rsidTr="00235619">
        <w:trPr>
          <w:trHeight w:val="4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225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ind w:left="-108" w:right="-108"/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i/>
                <w:sz w:val="22"/>
                <w:szCs w:val="22"/>
              </w:rPr>
              <w:t>Управление административно-технического контроля мэрии города Магадана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4"/>
                <w:szCs w:val="24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297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275CAD">
              <w:rPr>
                <w:b/>
                <w:i/>
                <w:sz w:val="22"/>
                <w:szCs w:val="22"/>
              </w:rPr>
              <w:t>Комитет по работе с хозяйствующими субъектами мэрии города Магадана</w:t>
            </w:r>
          </w:p>
        </w:tc>
      </w:tr>
      <w:tr w:rsidR="00235619" w:rsidRPr="00275CAD" w:rsidTr="00235619">
        <w:trPr>
          <w:trHeight w:val="654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</w:t>
            </w:r>
            <w:r w:rsidRPr="00275CAD">
              <w:rPr>
                <w:sz w:val="22"/>
                <w:szCs w:val="22"/>
              </w:rPr>
              <w:softHyphen/>
              <w:t>ного образования «Город Магадан»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275CAD">
              <w:rPr>
                <w:sz w:val="22"/>
                <w:szCs w:val="22"/>
              </w:rPr>
              <w:t>похозяйственной</w:t>
            </w:r>
            <w:proofErr w:type="spellEnd"/>
            <w:r w:rsidRPr="00275CAD">
              <w:rPr>
                <w:sz w:val="22"/>
                <w:szCs w:val="22"/>
              </w:rPr>
              <w:t xml:space="preserve"> книги учета личных подсобных хозяйств муниципального образования «Город Магадан» и рекомендации (ходатайства) в банковские учреждения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64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bCs/>
                <w:i/>
                <w:sz w:val="22"/>
                <w:szCs w:val="22"/>
              </w:rPr>
              <w:t>Департамент строительства, архитектуры, технического и экологического</w:t>
            </w:r>
          </w:p>
          <w:p w:rsidR="00235619" w:rsidRPr="00275CAD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bCs/>
                <w:i/>
                <w:sz w:val="22"/>
                <w:szCs w:val="22"/>
              </w:rPr>
              <w:t>контроля мэрии города Магадана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Присвоение, изменение и аннулирование адресов на территории муниципального образования «Город Магадан»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разрешения на осуществление земляных работ на территории муниципального образования «Город Магадан»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</w:tr>
      <w:tr w:rsidR="00235619" w:rsidRPr="00275CAD" w:rsidTr="00235619">
        <w:trPr>
          <w:trHeight w:val="515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Утверждение и выдача схемы расположения земельного участка </w:t>
            </w:r>
            <w:r w:rsidRPr="00275CAD">
              <w:rPr>
                <w:sz w:val="22"/>
                <w:szCs w:val="22"/>
              </w:rPr>
              <w:lastRenderedPageBreak/>
              <w:t>или земельных участков на кадастровом плане территории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lastRenderedPageBreak/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</w:tr>
      <w:tr w:rsidR="00235619" w:rsidRPr="00275CAD" w:rsidTr="00235619">
        <w:trPr>
          <w:trHeight w:val="852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Предоставление юридическим и физическим лицам земельных участков в аренду, в собственность за плату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</w:tr>
      <w:tr w:rsidR="00235619" w:rsidRPr="00275CAD" w:rsidTr="00235619">
        <w:trPr>
          <w:trHeight w:val="668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261"/>
        </w:trPr>
        <w:tc>
          <w:tcPr>
            <w:tcW w:w="9292" w:type="dxa"/>
            <w:gridSpan w:val="7"/>
          </w:tcPr>
          <w:p w:rsidR="00235619" w:rsidRPr="00275CAD" w:rsidRDefault="00235619" w:rsidP="00235619">
            <w:pPr>
              <w:ind w:left="-108" w:right="-108"/>
              <w:rPr>
                <w:b/>
                <w:bCs/>
                <w:i/>
                <w:sz w:val="22"/>
                <w:szCs w:val="22"/>
              </w:rPr>
            </w:pPr>
            <w:r w:rsidRPr="00275CAD">
              <w:rPr>
                <w:b/>
                <w:bCs/>
                <w:i/>
                <w:sz w:val="22"/>
                <w:szCs w:val="22"/>
              </w:rPr>
              <w:t>Отдел ЗАГС мэрии города Магадана (переданные полномочия)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рождения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Выдача повторных свидетельств (справок)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усыновления (удочерения)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Нет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left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Государственная регистрация смерти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 xml:space="preserve">Нет </w:t>
            </w:r>
          </w:p>
        </w:tc>
      </w:tr>
      <w:tr w:rsidR="00235619" w:rsidRPr="00275CAD" w:rsidTr="00235619">
        <w:trPr>
          <w:trHeight w:val="557"/>
        </w:trPr>
        <w:tc>
          <w:tcPr>
            <w:tcW w:w="534" w:type="dxa"/>
          </w:tcPr>
          <w:p w:rsidR="00235619" w:rsidRPr="00275CA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:rsidR="00235619" w:rsidRPr="00275CAD" w:rsidRDefault="00235619" w:rsidP="00235619">
            <w:pPr>
              <w:jc w:val="both"/>
              <w:rPr>
                <w:sz w:val="22"/>
                <w:szCs w:val="22"/>
              </w:rPr>
            </w:pPr>
            <w:r w:rsidRPr="00275CAD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417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276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</w:tcPr>
          <w:p w:rsidR="00235619" w:rsidRPr="00275CAD" w:rsidRDefault="00235619" w:rsidP="00235619">
            <w:pPr>
              <w:rPr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</w:tcPr>
          <w:p w:rsidR="00235619" w:rsidRPr="00275CAD" w:rsidRDefault="00235619" w:rsidP="00235619">
            <w:pPr>
              <w:rPr>
                <w:bCs/>
                <w:sz w:val="22"/>
                <w:szCs w:val="22"/>
              </w:rPr>
            </w:pPr>
            <w:r w:rsidRPr="00275CAD">
              <w:rPr>
                <w:bCs/>
                <w:sz w:val="22"/>
                <w:szCs w:val="22"/>
              </w:rPr>
              <w:t>Нет</w:t>
            </w:r>
          </w:p>
        </w:tc>
      </w:tr>
      <w:tr w:rsidR="00235619" w:rsidRPr="00813957" w:rsidTr="00235619">
        <w:trPr>
          <w:trHeight w:val="245"/>
        </w:trPr>
        <w:tc>
          <w:tcPr>
            <w:tcW w:w="2944" w:type="dxa"/>
            <w:gridSpan w:val="2"/>
          </w:tcPr>
          <w:p w:rsidR="00235619" w:rsidRPr="00C561EB" w:rsidRDefault="00235619" w:rsidP="00235619">
            <w:pPr>
              <w:jc w:val="both"/>
              <w:rPr>
                <w:sz w:val="22"/>
                <w:szCs w:val="22"/>
              </w:rPr>
            </w:pPr>
            <w:r w:rsidRPr="00C561EB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45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11</w:t>
            </w:r>
          </w:p>
        </w:tc>
      </w:tr>
    </w:tbl>
    <w:p w:rsidR="00235619" w:rsidRPr="00BE6169" w:rsidRDefault="00235619" w:rsidP="00235619">
      <w:pPr>
        <w:jc w:val="left"/>
        <w:rPr>
          <w:i/>
          <w:noProof/>
          <w:sz w:val="16"/>
          <w:szCs w:val="16"/>
          <w:lang w:eastAsia="ru-RU"/>
        </w:rPr>
      </w:pPr>
      <w:r w:rsidRPr="00BE6169">
        <w:rPr>
          <w:i/>
          <w:noProof/>
          <w:sz w:val="16"/>
          <w:szCs w:val="16"/>
          <w:lang w:eastAsia="ru-RU"/>
        </w:rPr>
        <w:t xml:space="preserve">        </w:t>
      </w:r>
    </w:p>
    <w:p w:rsidR="00235619" w:rsidRPr="000E59AC" w:rsidRDefault="00235619" w:rsidP="00235619">
      <w:pPr>
        <w:ind w:firstLine="709"/>
        <w:jc w:val="both"/>
        <w:rPr>
          <w:i/>
          <w:noProof/>
          <w:sz w:val="16"/>
          <w:szCs w:val="16"/>
          <w:lang w:eastAsia="ru-RU"/>
        </w:rPr>
      </w:pPr>
      <w:r w:rsidRPr="00BE6169">
        <w:lastRenderedPageBreak/>
        <w:t>100%</w:t>
      </w:r>
      <w:r>
        <w:t xml:space="preserve"> </w:t>
      </w:r>
      <w:r w:rsidRPr="00BE6169">
        <w:t>Услуг, охваченных Мониторингом, имеют утвержденные административные Регламенты предоставления Услуг, включая предоставление государственных услуг в рамках переданных государственных полномочий. Административные регламенты предоставления услуг отделом ЗАГС мэрии города Магадана, утверждены приказами Министерства юстиции Российской Федерации.</w:t>
      </w:r>
      <w:r w:rsidRPr="00BE6169">
        <w:rPr>
          <w:bCs/>
          <w:noProof/>
          <w:lang w:eastAsia="ru-RU"/>
        </w:rPr>
        <w:t xml:space="preserve"> </w:t>
      </w:r>
    </w:p>
    <w:p w:rsidR="00235619" w:rsidRPr="00BE6169" w:rsidRDefault="00235619" w:rsidP="00235619">
      <w:pPr>
        <w:ind w:firstLine="709"/>
        <w:jc w:val="both"/>
        <w:rPr>
          <w:i/>
          <w:noProof/>
          <w:sz w:val="16"/>
          <w:szCs w:val="16"/>
          <w:lang w:eastAsia="ru-RU"/>
        </w:rPr>
      </w:pPr>
      <w:r w:rsidRPr="00BE6169">
        <w:rPr>
          <w:noProof/>
          <w:lang w:eastAsia="ru-RU"/>
        </w:rPr>
        <w:t xml:space="preserve"> </w:t>
      </w:r>
      <w:r>
        <w:t xml:space="preserve">Информация </w:t>
      </w:r>
      <w:r w:rsidRPr="00BE6169">
        <w:t>по всем Услугам</w:t>
      </w:r>
      <w:r>
        <w:t xml:space="preserve">, </w:t>
      </w:r>
      <w:r w:rsidRPr="00BE6169">
        <w:t xml:space="preserve">охваченных Мониторингом, в установленные сроки, в необходимом объеме и в соответствии с требованиями действующего законодательства размещена на Едином портале государственных и муниципальных услуг, на официальном сайте мэрии города Магадана и в справочных системах «Консультант Плюс» и «Гарант». 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>Помещения, куда обращается заявитель за получением соответствующей Услуги, оборудованы стендами, на которых размещена</w:t>
      </w:r>
      <w:r>
        <w:t xml:space="preserve"> следующая </w:t>
      </w:r>
      <w:r w:rsidRPr="00BE6169">
        <w:t xml:space="preserve">информация: 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>- режим работы Органа мэрии, ответственного за предоставление Услуги;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 xml:space="preserve">- </w:t>
      </w:r>
      <w:r w:rsidRPr="00392CF7">
        <w:t xml:space="preserve"> </w:t>
      </w:r>
      <w:r w:rsidRPr="00BE6169">
        <w:t xml:space="preserve">часы приема руководителя Органа мэрии; 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 xml:space="preserve">- </w:t>
      </w:r>
      <w:r w:rsidRPr="00392CF7">
        <w:t xml:space="preserve"> </w:t>
      </w:r>
      <w:r w:rsidRPr="00BE6169">
        <w:t>форма заявления на получение Услуги (если это предусмотрено административным регламентом);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 xml:space="preserve">- перечень необходимых документов, которые заявителю необходимо представить вместе с заявлением; </w:t>
      </w:r>
    </w:p>
    <w:p w:rsidR="00235619" w:rsidRPr="00BE6169" w:rsidRDefault="00235619" w:rsidP="00235619">
      <w:pPr>
        <w:tabs>
          <w:tab w:val="left" w:pos="851"/>
        </w:tabs>
        <w:ind w:firstLine="708"/>
        <w:jc w:val="both"/>
      </w:pPr>
      <w:r w:rsidRPr="00BE6169">
        <w:t xml:space="preserve">- о специалистах, сопровождающих предоставление Услуги. </w:t>
      </w:r>
    </w:p>
    <w:p w:rsidR="00235619" w:rsidRPr="00BE6169" w:rsidRDefault="00235619" w:rsidP="00235619">
      <w:pPr>
        <w:jc w:val="both"/>
      </w:pPr>
      <w:r w:rsidRPr="00BE6169">
        <w:t xml:space="preserve">Анализируя условия комфортности при предоставлении Услуг, выявлено, что все помещения для оказания муниципальных услуг имеют столы, стулья для посетителей при ожидании получения услуги, а также необходимые канцелярские </w:t>
      </w:r>
      <w:r w:rsidRPr="00BE6169">
        <w:rPr>
          <w:noProof/>
          <w:lang w:eastAsia="ru-RU"/>
        </w:rPr>
        <w:t>принадлежности</w:t>
      </w:r>
      <w:r w:rsidRPr="00BE6169">
        <w:t>. Наличие комфортных условий предоставления Услуг подтверждены, в том числе и данными анкетного опроса.</w:t>
      </w:r>
      <w:r w:rsidRPr="00BE6169">
        <w:rPr>
          <w:noProof/>
          <w:lang w:eastAsia="ru-RU"/>
        </w:rPr>
        <w:t xml:space="preserve"> </w:t>
      </w:r>
    </w:p>
    <w:p w:rsidR="00235619" w:rsidRDefault="00235619" w:rsidP="00235619">
      <w:pPr>
        <w:ind w:firstLine="708"/>
        <w:jc w:val="both"/>
      </w:pPr>
      <w:r w:rsidRPr="00EF1370">
        <w:t>52%</w:t>
      </w:r>
      <w:r>
        <w:t xml:space="preserve"> а</w:t>
      </w:r>
      <w:r w:rsidRPr="00512DC6">
        <w:t xml:space="preserve">нализируемых Услуг </w:t>
      </w:r>
      <w:r>
        <w:t xml:space="preserve">(15 Услуг) </w:t>
      </w:r>
      <w:r w:rsidRPr="00512DC6">
        <w:t>предоставляются по принципу «одного окна» через МФЦ на основании заключенных соглашений</w:t>
      </w:r>
      <w:r w:rsidRPr="00512DC6">
        <w:rPr>
          <w:i/>
        </w:rPr>
        <w:t>.</w:t>
      </w:r>
      <w:r w:rsidRPr="00512DC6">
        <w:t xml:space="preserve"> </w:t>
      </w:r>
      <w:r>
        <w:t>По остальным услугам через МФЦ не представляется возможным.</w:t>
      </w:r>
    </w:p>
    <w:p w:rsidR="00235619" w:rsidRPr="00BE6169" w:rsidRDefault="00235619" w:rsidP="00235619">
      <w:pPr>
        <w:ind w:firstLine="708"/>
        <w:jc w:val="both"/>
        <w:rPr>
          <w:b/>
          <w:szCs w:val="24"/>
        </w:rPr>
      </w:pPr>
      <w:r>
        <w:rPr>
          <w:szCs w:val="24"/>
        </w:rPr>
        <w:t>38% Услуг,</w:t>
      </w:r>
      <w:r w:rsidRPr="00512DC6">
        <w:rPr>
          <w:szCs w:val="24"/>
        </w:rPr>
        <w:t xml:space="preserve"> из количества охваченных Мониторингом, заявитель имеет возможность получить в электронном виде с использованием информационно-телекоммуникационной сети «Интернет» через Единый портал государственных и муниципальных услуг.</w:t>
      </w:r>
    </w:p>
    <w:p w:rsidR="00235619" w:rsidRPr="00BE6169" w:rsidRDefault="00235619" w:rsidP="00235619">
      <w:pPr>
        <w:jc w:val="left"/>
        <w:rPr>
          <w:b/>
          <w:sz w:val="2"/>
          <w:szCs w:val="2"/>
        </w:rPr>
      </w:pPr>
    </w:p>
    <w:p w:rsidR="00235619" w:rsidRPr="00BE6169" w:rsidRDefault="00235619" w:rsidP="00235619">
      <w:pPr>
        <w:pStyle w:val="af"/>
        <w:ind w:left="0" w:firstLine="708"/>
        <w:jc w:val="both"/>
        <w:rPr>
          <w:sz w:val="28"/>
          <w:szCs w:val="28"/>
          <w:lang w:eastAsia="en-US"/>
        </w:rPr>
      </w:pPr>
      <w:r w:rsidRPr="00BE6169">
        <w:rPr>
          <w:sz w:val="28"/>
          <w:szCs w:val="28"/>
          <w:lang w:eastAsia="en-US"/>
        </w:rPr>
        <w:t>По результатам оценки качества информирования, консультирования и комфортности при предоставлении Услуг респонденты социологического опроса поставили положительную оценку.</w:t>
      </w:r>
    </w:p>
    <w:p w:rsidR="00235619" w:rsidRDefault="00235619" w:rsidP="00235619">
      <w:pPr>
        <w:ind w:firstLine="709"/>
        <w:jc w:val="both"/>
      </w:pPr>
      <w:r w:rsidRPr="00BE6169">
        <w:t xml:space="preserve">На основании вышеизложенного результаты анализа порядка и условий предоставления Услуг на практике соответствуют стандартам, установленным действующим законодательством и муниципальными </w:t>
      </w:r>
      <w:r>
        <w:t xml:space="preserve">нормативными правовыми актами. </w:t>
      </w:r>
    </w:p>
    <w:p w:rsidR="00235619" w:rsidRPr="00BE6169" w:rsidRDefault="00235619" w:rsidP="00235619">
      <w:pPr>
        <w:jc w:val="both"/>
      </w:pP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 xml:space="preserve">2.2. Соблюдение порядка предоставления Услуг требованиям </w:t>
      </w: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 xml:space="preserve">административного регламента, интенсивность предоставления Услуг </w:t>
      </w:r>
    </w:p>
    <w:p w:rsidR="00235619" w:rsidRPr="00BE6169" w:rsidRDefault="00235619" w:rsidP="00235619">
      <w:pPr>
        <w:rPr>
          <w:b/>
        </w:rPr>
      </w:pPr>
    </w:p>
    <w:p w:rsidR="00235619" w:rsidRPr="00BE6169" w:rsidRDefault="00235619" w:rsidP="00235619">
      <w:pPr>
        <w:ind w:firstLine="708"/>
        <w:jc w:val="both"/>
      </w:pPr>
      <w:r w:rsidRPr="00BE6169">
        <w:lastRenderedPageBreak/>
        <w:t>Анализ соблюдения порядка предоставления Услуг, интенсивности предоставления Услуг основным положениям административных регламентов проводился на основании показателей практической деятельности Органов мэрии. В числе таких показателей: общее количество обращений заявителей, количество повторных обращений и выявление причин таких обращений; фактическое время ожидания заявителей в очереди, а также фактический период времени непосредственного предоставления Услуг; размер стоимости платных Услуг и основания его установления. Указанные показатели представлены в таблице № 2 по видам Услуг и Органам мэрии, ответственным за их предоставление.</w:t>
      </w:r>
    </w:p>
    <w:p w:rsidR="00235619" w:rsidRPr="00BE6169" w:rsidRDefault="00235619" w:rsidP="00235619">
      <w:pPr>
        <w:rPr>
          <w:b/>
          <w:szCs w:val="22"/>
        </w:rPr>
      </w:pPr>
    </w:p>
    <w:p w:rsidR="00235619" w:rsidRPr="00BE6169" w:rsidRDefault="00235619" w:rsidP="00235619">
      <w:pPr>
        <w:rPr>
          <w:b/>
          <w:szCs w:val="22"/>
        </w:rPr>
      </w:pPr>
      <w:r w:rsidRPr="00BE6169">
        <w:rPr>
          <w:b/>
          <w:szCs w:val="22"/>
        </w:rPr>
        <w:t>Обобщенные сведения о затратах времени и денежных</w:t>
      </w:r>
    </w:p>
    <w:p w:rsidR="00235619" w:rsidRPr="00502C3F" w:rsidRDefault="00235619" w:rsidP="00235619">
      <w:pPr>
        <w:rPr>
          <w:sz w:val="24"/>
          <w:szCs w:val="24"/>
        </w:rPr>
      </w:pPr>
      <w:r w:rsidRPr="00BE6169">
        <w:rPr>
          <w:b/>
          <w:szCs w:val="22"/>
        </w:rPr>
        <w:t xml:space="preserve"> средств получателей Услуг</w:t>
      </w:r>
    </w:p>
    <w:p w:rsidR="00235619" w:rsidRPr="00502C3F" w:rsidRDefault="00235619" w:rsidP="00235619">
      <w:pPr>
        <w:jc w:val="right"/>
        <w:rPr>
          <w:sz w:val="24"/>
          <w:szCs w:val="24"/>
        </w:rPr>
      </w:pPr>
      <w:r w:rsidRPr="00502C3F">
        <w:rPr>
          <w:sz w:val="24"/>
          <w:szCs w:val="24"/>
        </w:rPr>
        <w:t>Таблица № 2.</w:t>
      </w:r>
    </w:p>
    <w:tbl>
      <w:tblPr>
        <w:tblW w:w="91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014"/>
        <w:gridCol w:w="1134"/>
        <w:gridCol w:w="992"/>
        <w:gridCol w:w="1134"/>
        <w:gridCol w:w="1276"/>
        <w:gridCol w:w="1134"/>
        <w:gridCol w:w="992"/>
      </w:tblGrid>
      <w:tr w:rsidR="00235619" w:rsidRPr="00FD7A7D" w:rsidTr="00235619">
        <w:trPr>
          <w:trHeight w:val="852"/>
          <w:tblHeader/>
        </w:trPr>
        <w:tc>
          <w:tcPr>
            <w:tcW w:w="505" w:type="dxa"/>
            <w:shd w:val="clear" w:color="auto" w:fill="E6E6E6"/>
          </w:tcPr>
          <w:p w:rsidR="00235619" w:rsidRPr="00FD7A7D" w:rsidRDefault="00235619" w:rsidP="00235619">
            <w:pPr>
              <w:ind w:left="-62" w:firstLine="709"/>
              <w:rPr>
                <w:bCs/>
                <w:sz w:val="22"/>
                <w:szCs w:val="22"/>
              </w:rPr>
            </w:pPr>
            <w:r w:rsidRPr="00FD7A7D">
              <w:tab/>
            </w:r>
            <w:r w:rsidRPr="00FD7A7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014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Наименование Услуги</w:t>
            </w:r>
          </w:p>
          <w:p w:rsidR="00235619" w:rsidRPr="00FD7A7D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  <w:p w:rsidR="00235619" w:rsidRPr="00FD7A7D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Количество обращений, </w:t>
            </w: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ед.</w:t>
            </w: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Количество повторных обращений, ед.</w:t>
            </w:r>
          </w:p>
        </w:tc>
        <w:tc>
          <w:tcPr>
            <w:tcW w:w="1134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Фактическое время ожидания в очереди, минут</w:t>
            </w: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Административный период предоставления Услуги, дней</w:t>
            </w:r>
          </w:p>
        </w:tc>
        <w:tc>
          <w:tcPr>
            <w:tcW w:w="1134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Фактический период предоставления Услуги, дней</w:t>
            </w:r>
          </w:p>
        </w:tc>
        <w:tc>
          <w:tcPr>
            <w:tcW w:w="992" w:type="dxa"/>
            <w:shd w:val="clear" w:color="auto" w:fill="E6E6E6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Стоимость за единицу Услуги, рублей</w:t>
            </w:r>
          </w:p>
        </w:tc>
      </w:tr>
      <w:tr w:rsidR="00235619" w:rsidRPr="00FD7A7D" w:rsidTr="00235619">
        <w:trPr>
          <w:trHeight w:val="205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t xml:space="preserve">Департамент образования мэрии города Магадана </w:t>
            </w:r>
          </w:p>
        </w:tc>
      </w:tr>
      <w:tr w:rsidR="00235619" w:rsidRPr="00FD7A7D" w:rsidTr="00235619">
        <w:trPr>
          <w:trHeight w:val="370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Прием заявлений, поста</w:t>
            </w:r>
            <w:r w:rsidRPr="00FD7A7D">
              <w:rPr>
                <w:sz w:val="22"/>
                <w:szCs w:val="22"/>
              </w:rPr>
              <w:softHyphen/>
              <w:t>новка на учет и зачисление детей в образовательные учреждения, реализующие основную образовательную программу дошкольного об</w:t>
            </w:r>
            <w:r w:rsidRPr="00FD7A7D">
              <w:rPr>
                <w:sz w:val="22"/>
                <w:szCs w:val="22"/>
              </w:rPr>
              <w:softHyphen/>
              <w:t>разования (детские сады)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3815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176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30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149"/>
        </w:trPr>
        <w:tc>
          <w:tcPr>
            <w:tcW w:w="9181" w:type="dxa"/>
            <w:gridSpan w:val="8"/>
          </w:tcPr>
          <w:p w:rsidR="00235619" w:rsidRPr="001608BE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копий архивных до</w:t>
            </w:r>
            <w:r w:rsidRPr="00FD7A7D">
              <w:rPr>
                <w:sz w:val="22"/>
                <w:szCs w:val="22"/>
              </w:rPr>
              <w:softHyphen/>
              <w:t>кументов, подтверждающих право на владение землей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1-3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5 до 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3 до 30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бесплатная 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в аренду муниципального имущества (кроме земельных участков)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1-5 мин 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2 до 105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2 до 56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30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191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ind w:left="-1"/>
              <w:rPr>
                <w:b/>
                <w:i/>
                <w:sz w:val="22"/>
                <w:szCs w:val="22"/>
              </w:rPr>
            </w:pPr>
            <w:r w:rsidRPr="00FD7A7D">
              <w:rPr>
                <w:b/>
                <w:i/>
                <w:sz w:val="22"/>
                <w:szCs w:val="22"/>
              </w:rPr>
              <w:lastRenderedPageBreak/>
              <w:t xml:space="preserve">Департамент жилищно-коммунального хозяйства и коммунальной инфраструктуры мэрии города Магадана </w:t>
            </w:r>
          </w:p>
        </w:tc>
      </w:tr>
      <w:tr w:rsidR="00235619" w:rsidRPr="00FD7A7D" w:rsidTr="00235619">
        <w:trPr>
          <w:trHeight w:val="4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ind w:left="-108" w:right="-108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341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ind w:left="-108" w:right="-108"/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i/>
                <w:sz w:val="22"/>
                <w:szCs w:val="22"/>
              </w:rPr>
              <w:t>Управление административно-технического контроля мэрии города Магадана</w:t>
            </w:r>
            <w:r w:rsidRPr="00FD7A7D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2-3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5 до 15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1600,0</w:t>
            </w:r>
          </w:p>
        </w:tc>
      </w:tr>
      <w:tr w:rsidR="00235619" w:rsidRPr="00FD7A7D" w:rsidTr="00235619">
        <w:trPr>
          <w:trHeight w:val="328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FD7A7D">
              <w:rPr>
                <w:b/>
                <w:i/>
                <w:sz w:val="22"/>
                <w:szCs w:val="22"/>
              </w:rPr>
              <w:t>Комитет по работе с хозяйствующими субъектами мэрии города Магадана</w:t>
            </w:r>
          </w:p>
        </w:tc>
      </w:tr>
      <w:tr w:rsidR="00235619" w:rsidRPr="00FD7A7D" w:rsidTr="00235619">
        <w:trPr>
          <w:trHeight w:val="626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</w:t>
            </w:r>
            <w:r w:rsidRPr="00FD7A7D">
              <w:rPr>
                <w:sz w:val="22"/>
                <w:szCs w:val="22"/>
              </w:rPr>
              <w:softHyphen/>
              <w:t>ного образования «Город Магадан»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111</w:t>
            </w: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1-10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15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15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бесплатная 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FD7A7D">
              <w:rPr>
                <w:sz w:val="22"/>
                <w:szCs w:val="22"/>
              </w:rPr>
              <w:t>похозяйственной</w:t>
            </w:r>
            <w:proofErr w:type="spellEnd"/>
            <w:r w:rsidRPr="00FD7A7D">
              <w:rPr>
                <w:sz w:val="22"/>
                <w:szCs w:val="22"/>
              </w:rPr>
              <w:t xml:space="preserve"> книги учета личных подсобных хозяйств муниципального образования «Город Магадан» и рекомендации (ходатайства) в банковские учреждения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1-2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15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В день </w:t>
            </w:r>
          </w:p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обращения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445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lastRenderedPageBreak/>
              <w:t>Департамент строительства, архитектуры, технического и экологического</w:t>
            </w:r>
          </w:p>
          <w:p w:rsidR="00235619" w:rsidRPr="00FD7A7D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t xml:space="preserve"> контроля мэрии города Магадана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7-15 мин 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343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347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45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10 до 45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45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10 до 45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Присвоение, изменение и аннулирование адресов на территории муниципального образования «Город Магадан»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1-10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10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14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 до 14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tabs>
                <w:tab w:val="left" w:pos="451"/>
                <w:tab w:val="center" w:pos="530"/>
              </w:tabs>
              <w:jc w:val="left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ab/>
              <w:t>5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5-10 мин 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7 до 20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разрешения на осуществление земляных работ на территории муниципального образования «Город Магадан»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5-15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 до 10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15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14 до 45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14 до 45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624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1-25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30 до 90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14 до 90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852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Предоставление юридическим и физическим лицам земельных участков в аренду, в собственность за плату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1084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10 до 90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10 до 90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668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до 60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20 до 45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5000,0</w:t>
            </w:r>
          </w:p>
        </w:tc>
      </w:tr>
      <w:tr w:rsidR="00235619" w:rsidRPr="00FD7A7D" w:rsidTr="00235619">
        <w:trPr>
          <w:trHeight w:val="261"/>
        </w:trPr>
        <w:tc>
          <w:tcPr>
            <w:tcW w:w="9181" w:type="dxa"/>
            <w:gridSpan w:val="8"/>
          </w:tcPr>
          <w:p w:rsidR="00235619" w:rsidRPr="00FD7A7D" w:rsidRDefault="00235619" w:rsidP="00235619">
            <w:pPr>
              <w:ind w:left="-108" w:right="-108"/>
              <w:rPr>
                <w:b/>
                <w:bCs/>
                <w:i/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t>Отдел ЗАГС мэрии города Магадана (переданные полномочия)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рождения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  <w:lang w:val="en-US"/>
              </w:rPr>
              <w:t>971</w:t>
            </w:r>
          </w:p>
        </w:tc>
        <w:tc>
          <w:tcPr>
            <w:tcW w:w="992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Выдача повторных свидетельств (справок)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  <w:lang w:val="en-US"/>
              </w:rPr>
              <w:t>4909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1-15 мин 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1 до 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 xml:space="preserve">В день обращения –при личном </w:t>
            </w:r>
            <w:r w:rsidRPr="00FD7A7D">
              <w:rPr>
                <w:bCs/>
                <w:sz w:val="22"/>
                <w:szCs w:val="22"/>
              </w:rPr>
              <w:lastRenderedPageBreak/>
              <w:t>обращении;</w:t>
            </w:r>
          </w:p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30 дней – письменное обращение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lastRenderedPageBreak/>
              <w:t xml:space="preserve">свидетельства – 350; </w:t>
            </w:r>
            <w:r w:rsidRPr="00FD7A7D">
              <w:rPr>
                <w:bCs/>
                <w:sz w:val="22"/>
                <w:szCs w:val="22"/>
              </w:rPr>
              <w:lastRenderedPageBreak/>
              <w:t xml:space="preserve">справки – 200 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  <w:lang w:val="en-US"/>
              </w:rPr>
            </w:pPr>
            <w:r w:rsidRPr="00FD7A7D">
              <w:rPr>
                <w:sz w:val="22"/>
                <w:szCs w:val="22"/>
                <w:lang w:val="en-US"/>
              </w:rPr>
              <w:t>706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BB53B0" w:rsidP="00235619">
            <w:pPr>
              <w:rPr>
                <w:bCs/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</w:rPr>
              <w:t>от 30 до 3</w:t>
            </w:r>
            <w:r w:rsidRPr="00FD7A7D">
              <w:rPr>
                <w:bCs/>
                <w:sz w:val="22"/>
                <w:szCs w:val="22"/>
                <w:lang w:val="en-US"/>
              </w:rPr>
              <w:t>60</w:t>
            </w:r>
            <w:r w:rsidRPr="00FD7A7D">
              <w:rPr>
                <w:bCs/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30 до 3</w:t>
            </w:r>
            <w:r w:rsidRPr="00FD7A7D">
              <w:rPr>
                <w:bCs/>
                <w:sz w:val="22"/>
                <w:szCs w:val="22"/>
                <w:lang w:val="en-US"/>
              </w:rPr>
              <w:t>60</w:t>
            </w:r>
            <w:r w:rsidRPr="00FD7A7D">
              <w:rPr>
                <w:bCs/>
                <w:sz w:val="22"/>
                <w:szCs w:val="22"/>
              </w:rPr>
              <w:t xml:space="preserve"> дней 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350,0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  <w:lang w:val="en-US"/>
              </w:rPr>
              <w:t>634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30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1 до 30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650,0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усыновления (удочерения)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  <w:lang w:val="en-US"/>
              </w:rPr>
            </w:pPr>
            <w:r w:rsidRPr="00FD7A7D">
              <w:rPr>
                <w:sz w:val="22"/>
                <w:szCs w:val="22"/>
                <w:lang w:val="en-US"/>
              </w:rPr>
              <w:t>202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350,0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  <w:lang w:val="en-US"/>
              </w:rPr>
              <w:t>166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30 до 90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30 до 90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1600,0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left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Государственная регистрация смерти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  <w:lang w:val="en-US"/>
              </w:rPr>
            </w:pPr>
            <w:r w:rsidRPr="00FD7A7D">
              <w:rPr>
                <w:bCs/>
                <w:sz w:val="22"/>
                <w:szCs w:val="22"/>
              </w:rPr>
              <w:t xml:space="preserve">     </w:t>
            </w:r>
            <w:r w:rsidRPr="00FD7A7D">
              <w:rPr>
                <w:bCs/>
                <w:sz w:val="22"/>
                <w:szCs w:val="22"/>
                <w:lang w:val="en-US"/>
              </w:rPr>
              <w:t>1050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В день обращения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бесплатная</w:t>
            </w:r>
          </w:p>
        </w:tc>
      </w:tr>
      <w:tr w:rsidR="00235619" w:rsidRPr="00FD7A7D" w:rsidTr="00235619">
        <w:trPr>
          <w:trHeight w:val="557"/>
        </w:trPr>
        <w:tc>
          <w:tcPr>
            <w:tcW w:w="505" w:type="dxa"/>
          </w:tcPr>
          <w:p w:rsidR="00235619" w:rsidRPr="00FD7A7D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014" w:type="dxa"/>
          </w:tcPr>
          <w:p w:rsidR="00235619" w:rsidRPr="00FD7A7D" w:rsidRDefault="00235619" w:rsidP="00235619">
            <w:pPr>
              <w:jc w:val="both"/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1-15 мин</w:t>
            </w:r>
          </w:p>
        </w:tc>
        <w:tc>
          <w:tcPr>
            <w:tcW w:w="1276" w:type="dxa"/>
          </w:tcPr>
          <w:p w:rsidR="00235619" w:rsidRPr="00FD7A7D" w:rsidRDefault="00235619" w:rsidP="00235619">
            <w:pPr>
              <w:rPr>
                <w:bCs/>
                <w:sz w:val="22"/>
                <w:szCs w:val="22"/>
              </w:rPr>
            </w:pPr>
            <w:r w:rsidRPr="00FD7A7D">
              <w:rPr>
                <w:bCs/>
                <w:sz w:val="22"/>
                <w:szCs w:val="22"/>
              </w:rPr>
              <w:t>от 30 до 90 дней</w:t>
            </w:r>
          </w:p>
        </w:tc>
        <w:tc>
          <w:tcPr>
            <w:tcW w:w="1134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от 30 до 90 дней</w:t>
            </w:r>
          </w:p>
        </w:tc>
        <w:tc>
          <w:tcPr>
            <w:tcW w:w="992" w:type="dxa"/>
          </w:tcPr>
          <w:p w:rsidR="00235619" w:rsidRPr="00FD7A7D" w:rsidRDefault="00235619" w:rsidP="00235619">
            <w:r w:rsidRPr="00FD7A7D">
              <w:rPr>
                <w:bCs/>
                <w:sz w:val="22"/>
                <w:szCs w:val="22"/>
              </w:rPr>
              <w:t>650,0</w:t>
            </w:r>
          </w:p>
        </w:tc>
      </w:tr>
      <w:tr w:rsidR="00235619" w:rsidRPr="00FD7A7D" w:rsidTr="00235619">
        <w:trPr>
          <w:trHeight w:val="245"/>
        </w:trPr>
        <w:tc>
          <w:tcPr>
            <w:tcW w:w="2519" w:type="dxa"/>
            <w:gridSpan w:val="2"/>
          </w:tcPr>
          <w:p w:rsidR="00235619" w:rsidRPr="00C561EB" w:rsidRDefault="00235619" w:rsidP="00235619">
            <w:pPr>
              <w:jc w:val="both"/>
              <w:rPr>
                <w:sz w:val="22"/>
                <w:szCs w:val="22"/>
              </w:rPr>
            </w:pPr>
            <w:r w:rsidRPr="00C561EB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15 745</w:t>
            </w:r>
          </w:p>
        </w:tc>
        <w:tc>
          <w:tcPr>
            <w:tcW w:w="992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134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bCs/>
                <w:sz w:val="22"/>
                <w:szCs w:val="22"/>
              </w:rPr>
              <w:t>х</w:t>
            </w:r>
          </w:p>
        </w:tc>
      </w:tr>
    </w:tbl>
    <w:p w:rsidR="00235619" w:rsidRDefault="00235619" w:rsidP="00235619">
      <w:pPr>
        <w:ind w:firstLine="709"/>
        <w:jc w:val="both"/>
      </w:pPr>
    </w:p>
    <w:p w:rsidR="00235619" w:rsidRPr="000E20B5" w:rsidRDefault="00235619" w:rsidP="00235619">
      <w:pPr>
        <w:ind w:firstLine="709"/>
        <w:jc w:val="both"/>
      </w:pPr>
      <w:r w:rsidRPr="000E20B5">
        <w:t xml:space="preserve">За анализируемый период поступило </w:t>
      </w:r>
      <w:r w:rsidRPr="00C16ABD">
        <w:t>15 745</w:t>
      </w:r>
      <w:r w:rsidRPr="000E20B5">
        <w:rPr>
          <w:b/>
        </w:rPr>
        <w:t xml:space="preserve"> </w:t>
      </w:r>
      <w:r w:rsidRPr="000E20B5">
        <w:t>обращений, в том числе:</w:t>
      </w:r>
    </w:p>
    <w:p w:rsidR="00235619" w:rsidRPr="000E20B5" w:rsidRDefault="00235619" w:rsidP="00235619">
      <w:pPr>
        <w:jc w:val="both"/>
      </w:pPr>
      <w:r w:rsidRPr="00C16ABD">
        <w:t>- личные заявления</w:t>
      </w:r>
      <w:r w:rsidRPr="000E20B5">
        <w:t xml:space="preserve"> в Орган мэрии 11 719 обращений (74%);</w:t>
      </w:r>
    </w:p>
    <w:p w:rsidR="00235619" w:rsidRPr="000E20B5" w:rsidRDefault="00235619" w:rsidP="00235619">
      <w:pPr>
        <w:tabs>
          <w:tab w:val="left" w:pos="142"/>
        </w:tabs>
        <w:jc w:val="both"/>
      </w:pPr>
      <w:r w:rsidRPr="000E20B5">
        <w:t xml:space="preserve">- через </w:t>
      </w:r>
      <w:proofErr w:type="gramStart"/>
      <w:r w:rsidRPr="00C16ABD">
        <w:t xml:space="preserve">МФЦ </w:t>
      </w:r>
      <w:r w:rsidRPr="000C66E4">
        <w:t xml:space="preserve"> </w:t>
      </w:r>
      <w:r w:rsidRPr="000E20B5">
        <w:t>2</w:t>
      </w:r>
      <w:proofErr w:type="gramEnd"/>
      <w:r w:rsidRPr="000E20B5">
        <w:t xml:space="preserve"> 782 обращения (18%);</w:t>
      </w:r>
    </w:p>
    <w:p w:rsidR="00235619" w:rsidRPr="000E20B5" w:rsidRDefault="00235619" w:rsidP="00235619">
      <w:pPr>
        <w:jc w:val="both"/>
      </w:pPr>
      <w:r w:rsidRPr="000E20B5">
        <w:t>- через </w:t>
      </w:r>
      <w:r w:rsidRPr="00C16ABD">
        <w:t>Портал</w:t>
      </w:r>
      <w:r w:rsidRPr="000E20B5">
        <w:t> госу</w:t>
      </w:r>
      <w:r w:rsidRPr="000E20B5">
        <w:softHyphen/>
        <w:t>дарственных услуг 1 141 обращение (7%);</w:t>
      </w:r>
    </w:p>
    <w:p w:rsidR="00235619" w:rsidRPr="00BE6169" w:rsidRDefault="00235619" w:rsidP="00235619">
      <w:pPr>
        <w:jc w:val="both"/>
      </w:pPr>
      <w:r w:rsidRPr="000E20B5">
        <w:t xml:space="preserve">- на </w:t>
      </w:r>
      <w:r w:rsidRPr="00C16ABD">
        <w:t>электронную почту</w:t>
      </w:r>
      <w:r w:rsidRPr="000E20B5">
        <w:t xml:space="preserve"> Органа мэрии 103 обращения (1%).</w:t>
      </w: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tabs>
          <w:tab w:val="left" w:pos="142"/>
        </w:tabs>
        <w:jc w:val="both"/>
        <w:rPr>
          <w:b/>
        </w:rPr>
      </w:pPr>
    </w:p>
    <w:p w:rsidR="00235619" w:rsidRDefault="00235619" w:rsidP="00235619">
      <w:pPr>
        <w:ind w:left="142"/>
        <w:rPr>
          <w:b/>
        </w:rPr>
      </w:pPr>
      <w:r w:rsidRPr="00866D3B">
        <w:rPr>
          <w:b/>
        </w:rPr>
        <w:t>Удельный вес Услуг в разрезе видов обращений заявителей, %</w:t>
      </w:r>
      <w:r w:rsidRPr="00BE6169">
        <w:rPr>
          <w:b/>
        </w:rPr>
        <w:t xml:space="preserve"> </w:t>
      </w:r>
    </w:p>
    <w:p w:rsidR="00235619" w:rsidRDefault="00235619" w:rsidP="00235619">
      <w:pPr>
        <w:tabs>
          <w:tab w:val="left" w:pos="142"/>
        </w:tabs>
        <w:jc w:val="right"/>
        <w:rPr>
          <w:i/>
          <w:sz w:val="24"/>
          <w:szCs w:val="24"/>
        </w:rPr>
      </w:pPr>
    </w:p>
    <w:p w:rsidR="00235619" w:rsidRPr="00502C3F" w:rsidRDefault="00235619" w:rsidP="00235619">
      <w:pPr>
        <w:tabs>
          <w:tab w:val="left" w:pos="142"/>
        </w:tabs>
        <w:jc w:val="right"/>
        <w:rPr>
          <w:i/>
          <w:sz w:val="24"/>
          <w:szCs w:val="24"/>
        </w:rPr>
      </w:pPr>
      <w:r w:rsidRPr="00502C3F">
        <w:rPr>
          <w:i/>
          <w:sz w:val="24"/>
          <w:szCs w:val="24"/>
        </w:rPr>
        <w:t>Рис</w:t>
      </w:r>
      <w:r>
        <w:rPr>
          <w:i/>
          <w:sz w:val="24"/>
          <w:szCs w:val="24"/>
        </w:rPr>
        <w:t>.</w:t>
      </w:r>
      <w:r w:rsidRPr="00502C3F">
        <w:rPr>
          <w:i/>
          <w:sz w:val="24"/>
          <w:szCs w:val="24"/>
        </w:rPr>
        <w:t xml:space="preserve"> 1</w:t>
      </w:r>
    </w:p>
    <w:p w:rsidR="00235619" w:rsidRPr="00BE6169" w:rsidRDefault="00235619" w:rsidP="00235619">
      <w:pPr>
        <w:tabs>
          <w:tab w:val="left" w:pos="142"/>
        </w:tabs>
        <w:ind w:left="142"/>
        <w:jc w:val="both"/>
        <w:rPr>
          <w:sz w:val="2"/>
          <w:szCs w:val="2"/>
        </w:rPr>
      </w:pPr>
    </w:p>
    <w:p w:rsidR="00235619" w:rsidRPr="00BE6169" w:rsidRDefault="00235619" w:rsidP="00235619">
      <w:pPr>
        <w:tabs>
          <w:tab w:val="left" w:pos="142"/>
        </w:tabs>
        <w:ind w:left="142"/>
        <w:jc w:val="both"/>
        <w:rPr>
          <w:sz w:val="2"/>
          <w:szCs w:val="2"/>
        </w:rPr>
      </w:pPr>
    </w:p>
    <w:p w:rsidR="00235619" w:rsidRPr="00BE6169" w:rsidRDefault="00235619" w:rsidP="00235619">
      <w:pPr>
        <w:tabs>
          <w:tab w:val="left" w:pos="142"/>
        </w:tabs>
        <w:ind w:left="142"/>
        <w:jc w:val="both"/>
        <w:rPr>
          <w:sz w:val="2"/>
          <w:szCs w:val="2"/>
        </w:rPr>
      </w:pPr>
    </w:p>
    <w:p w:rsidR="00235619" w:rsidRPr="00BE6169" w:rsidRDefault="00235619" w:rsidP="00235619">
      <w:pPr>
        <w:tabs>
          <w:tab w:val="left" w:pos="142"/>
        </w:tabs>
        <w:ind w:left="142"/>
        <w:jc w:val="both"/>
        <w:rPr>
          <w:sz w:val="2"/>
          <w:szCs w:val="2"/>
        </w:rPr>
      </w:pPr>
    </w:p>
    <w:p w:rsidR="00235619" w:rsidRPr="00BE6169" w:rsidRDefault="00235619" w:rsidP="00235619">
      <w:pPr>
        <w:tabs>
          <w:tab w:val="left" w:pos="142"/>
        </w:tabs>
        <w:ind w:left="142"/>
        <w:jc w:val="both"/>
        <w:rPr>
          <w:sz w:val="2"/>
          <w:szCs w:val="2"/>
        </w:rPr>
      </w:pPr>
    </w:p>
    <w:p w:rsidR="00235619" w:rsidRPr="00BE6169" w:rsidRDefault="00235619" w:rsidP="00235619">
      <w:pPr>
        <w:tabs>
          <w:tab w:val="left" w:pos="142"/>
        </w:tabs>
        <w:jc w:val="both"/>
        <w:rPr>
          <w:b/>
        </w:rPr>
      </w:pPr>
      <w:r w:rsidRPr="00BE6169">
        <w:rPr>
          <w:b/>
          <w:noProof/>
          <w:lang w:eastAsia="ru-RU"/>
        </w:rPr>
        <w:drawing>
          <wp:inline distT="0" distB="0" distL="0" distR="0" wp14:anchorId="4ECBDCD5" wp14:editId="7DE3C1C6">
            <wp:extent cx="5835650" cy="2886323"/>
            <wp:effectExtent l="0" t="0" r="1270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5619" w:rsidRPr="00BE6169" w:rsidRDefault="00235619" w:rsidP="00235619">
      <w:pPr>
        <w:tabs>
          <w:tab w:val="left" w:pos="142"/>
        </w:tabs>
        <w:ind w:firstLine="709"/>
        <w:jc w:val="both"/>
        <w:rPr>
          <w:b/>
        </w:rPr>
      </w:pPr>
    </w:p>
    <w:p w:rsidR="00235619" w:rsidRPr="000A0AA1" w:rsidRDefault="00235619" w:rsidP="00235619">
      <w:pPr>
        <w:tabs>
          <w:tab w:val="left" w:pos="142"/>
        </w:tabs>
        <w:ind w:firstLine="709"/>
        <w:jc w:val="both"/>
      </w:pPr>
      <w:r>
        <w:t xml:space="preserve"> За 5 лет вырос объем обращений </w:t>
      </w:r>
      <w:r w:rsidRPr="00564D42">
        <w:t>через Единый портал государственных и муниципальных услуг, Многофункциональный центр предоставления государственных и муниципальных услуг</w:t>
      </w:r>
      <w:r>
        <w:t xml:space="preserve">, при этом уменьшилось количество обращений заявителей лично. Это способствует </w:t>
      </w:r>
      <w:r w:rsidRPr="00BE6169">
        <w:t xml:space="preserve">уменьшению </w:t>
      </w:r>
      <w:r>
        <w:t xml:space="preserve">как временных, так и </w:t>
      </w:r>
      <w:r w:rsidRPr="00BE6169">
        <w:t>финансовых издержек граждан</w:t>
      </w:r>
      <w:r>
        <w:t>.</w:t>
      </w:r>
    </w:p>
    <w:p w:rsidR="00235619" w:rsidRPr="00C62B89" w:rsidRDefault="00235619" w:rsidP="00235619">
      <w:pPr>
        <w:tabs>
          <w:tab w:val="left" w:pos="142"/>
        </w:tabs>
        <w:ind w:firstLine="709"/>
        <w:jc w:val="both"/>
      </w:pPr>
      <w:r w:rsidRPr="00866D3B">
        <w:t xml:space="preserve">При этом </w:t>
      </w:r>
      <w:r w:rsidRPr="00C62B89">
        <w:t xml:space="preserve">отмечено </w:t>
      </w:r>
      <w:r w:rsidRPr="00C16ABD">
        <w:t xml:space="preserve">182 </w:t>
      </w:r>
      <w:r w:rsidRPr="00C62B89">
        <w:t>повторных обращения заявителей в Орган мэрии. На основании анализа причин повторных обращений выявлено следующее.</w:t>
      </w:r>
    </w:p>
    <w:p w:rsidR="00235619" w:rsidRPr="00C62B89" w:rsidRDefault="00235619" w:rsidP="00235619">
      <w:pPr>
        <w:ind w:firstLine="708"/>
        <w:jc w:val="both"/>
      </w:pPr>
      <w:r w:rsidRPr="00C62B89">
        <w:t>Наибольшее количество повторных обращений отмечено по Услуге «Прием заявлений, поста</w:t>
      </w:r>
      <w:r w:rsidRPr="00C62B89">
        <w:softHyphen/>
        <w:t>новка на учет и зачисление детей в образовательные учреждения, реализующие основную образовательную программу дошкольного об</w:t>
      </w:r>
      <w:r w:rsidRPr="00C62B89">
        <w:softHyphen/>
        <w:t>разования (детские сады)», предоставляемой Департаментом образования мэрии города Магадана (</w:t>
      </w:r>
      <w:r w:rsidRPr="00866D3B">
        <w:t>176</w:t>
      </w:r>
      <w:r w:rsidRPr="00C62B89">
        <w:t xml:space="preserve"> повторных обращений, что составляет 97% от общего количества повторных обращений заявителей).</w:t>
      </w:r>
    </w:p>
    <w:p w:rsidR="00235619" w:rsidRPr="00C62B89" w:rsidRDefault="00235619" w:rsidP="00235619">
      <w:pPr>
        <w:jc w:val="both"/>
      </w:pPr>
      <w:r w:rsidRPr="00C62B89">
        <w:t xml:space="preserve"> </w:t>
      </w:r>
      <w:r w:rsidRPr="00C62B89">
        <w:tab/>
        <w:t xml:space="preserve">Это объясняется тем, что в соответствии с п. 3.5.10 Регламента предоставления данной Услуги заявитель вправе внести изменения в заявление о постановке на учет при смене места жительства или места пребывания ребенка, изменении фамилии, имени, отчества ребенка, даты желаемого зачисления в ДОУ, возникновении или прекращении </w:t>
      </w:r>
      <w:proofErr w:type="gramStart"/>
      <w:r w:rsidRPr="00C62B89">
        <w:t>внеочередного</w:t>
      </w:r>
      <w:proofErr w:type="gramEnd"/>
      <w:r w:rsidRPr="00C62B89">
        <w:t xml:space="preserve"> или первоначального права поступления в ДОУ.</w:t>
      </w:r>
    </w:p>
    <w:p w:rsidR="00235619" w:rsidRPr="00C62B89" w:rsidRDefault="00235619" w:rsidP="00235619">
      <w:pPr>
        <w:jc w:val="both"/>
      </w:pPr>
      <w:r w:rsidRPr="00C62B89">
        <w:tab/>
      </w:r>
      <w:r w:rsidRPr="00866D3B">
        <w:t>6</w:t>
      </w:r>
      <w:r w:rsidRPr="00C62B89">
        <w:t xml:space="preserve"> повторных обращений подано по двум Услугам, предоставляемым Департамент строительства, архитектуры, технического и экологического контроля мэрии города Магадана: </w:t>
      </w:r>
    </w:p>
    <w:p w:rsidR="00235619" w:rsidRPr="00C62B89" w:rsidRDefault="00235619" w:rsidP="00235619">
      <w:pPr>
        <w:pStyle w:val="af"/>
        <w:ind w:left="0" w:firstLine="709"/>
        <w:jc w:val="both"/>
        <w:rPr>
          <w:sz w:val="28"/>
          <w:szCs w:val="28"/>
          <w:lang w:eastAsia="en-US"/>
        </w:rPr>
      </w:pPr>
      <w:r w:rsidRPr="00C62B89">
        <w:rPr>
          <w:sz w:val="28"/>
          <w:szCs w:val="28"/>
          <w:lang w:eastAsia="en-US"/>
        </w:rPr>
        <w:t xml:space="preserve">-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866D3B">
        <w:rPr>
          <w:sz w:val="28"/>
          <w:szCs w:val="28"/>
          <w:lang w:eastAsia="en-US"/>
        </w:rPr>
        <w:t>- 2;</w:t>
      </w:r>
    </w:p>
    <w:p w:rsidR="00235619" w:rsidRPr="00BE6169" w:rsidRDefault="00235619" w:rsidP="00235619">
      <w:pPr>
        <w:pStyle w:val="af"/>
        <w:ind w:left="0" w:firstLine="709"/>
        <w:jc w:val="both"/>
        <w:rPr>
          <w:sz w:val="28"/>
          <w:szCs w:val="28"/>
          <w:lang w:eastAsia="en-US"/>
        </w:rPr>
      </w:pPr>
      <w:r w:rsidRPr="00C62B89">
        <w:rPr>
          <w:sz w:val="28"/>
          <w:szCs w:val="28"/>
          <w:lang w:eastAsia="en-US"/>
        </w:rPr>
        <w:lastRenderedPageBreak/>
        <w:t>- «Прием заявлений и выдача документов о согласовании переустройства и (или) перепланировки помещений в многоквартирных домах</w:t>
      </w:r>
      <w:r w:rsidRPr="00866D3B">
        <w:rPr>
          <w:sz w:val="28"/>
          <w:szCs w:val="28"/>
          <w:lang w:eastAsia="en-US"/>
        </w:rPr>
        <w:t>» - 4.</w:t>
      </w:r>
    </w:p>
    <w:p w:rsidR="00235619" w:rsidRDefault="00235619" w:rsidP="00235619">
      <w:pPr>
        <w:jc w:val="both"/>
      </w:pPr>
      <w:r w:rsidRPr="00BE6169">
        <w:tab/>
        <w:t>Причиной указанных повторных обращений стало несоответствие представленного пакета документов требованиям административного регламента предоставления Услуги; несоответствие предоставленных заявителем документов требованиям Градостроительного кодекса Российской Федерации.</w:t>
      </w:r>
    </w:p>
    <w:p w:rsidR="00235619" w:rsidRPr="00612B34" w:rsidRDefault="00235619" w:rsidP="00235619">
      <w:pPr>
        <w:ind w:firstLine="708"/>
        <w:jc w:val="both"/>
      </w:pPr>
      <w:r w:rsidRPr="00612B34">
        <w:t>В отношении временных затрат на ожидание в очереди, о периоде предоставления Услуги и затраченных денежных средствах получателей Услуг можно отметить следующее.</w:t>
      </w:r>
    </w:p>
    <w:p w:rsidR="00235619" w:rsidRPr="00BE6169" w:rsidRDefault="00235619" w:rsidP="00235619">
      <w:pPr>
        <w:jc w:val="both"/>
      </w:pPr>
      <w:r w:rsidRPr="00612B34">
        <w:t xml:space="preserve"> </w:t>
      </w:r>
      <w:r w:rsidRPr="00612B34">
        <w:tab/>
        <w:t xml:space="preserve">Фактическое </w:t>
      </w:r>
      <w:r w:rsidRPr="00005721">
        <w:t>время ожидания в очереди</w:t>
      </w:r>
      <w:r w:rsidRPr="00612B34">
        <w:t xml:space="preserve"> по 28 Услугам составляет от 1 до 15 минут, что соответствует установленным нормам, а по 1 Услуге превышает установленную норму и составляет до 25 минут. Департамент строительства, архитектуры, технического и экологического контроля мэрии города Магадана, предоставляющий данные Услуги объясняет это тем, что граждане одновременно явились до начала приема, что привело к увеличению временных затрат на ожидание в очереди.</w:t>
      </w:r>
    </w:p>
    <w:p w:rsidR="00235619" w:rsidRPr="00612B34" w:rsidRDefault="00235619" w:rsidP="00235619">
      <w:pPr>
        <w:ind w:firstLine="708"/>
        <w:jc w:val="both"/>
      </w:pPr>
      <w:r w:rsidRPr="00612B34">
        <w:t xml:space="preserve">Фактический </w:t>
      </w:r>
      <w:r w:rsidRPr="00005721">
        <w:t>период предоставления Услуг</w:t>
      </w:r>
      <w:r w:rsidRPr="00612B34">
        <w:t xml:space="preserve"> составил:</w:t>
      </w:r>
    </w:p>
    <w:p w:rsidR="00235619" w:rsidRPr="00612B34" w:rsidRDefault="00235619" w:rsidP="00235619">
      <w:pPr>
        <w:jc w:val="both"/>
      </w:pPr>
      <w:r w:rsidRPr="00612B34">
        <w:tab/>
        <w:t>- от 1 до 10 дней – по 4 услугам</w:t>
      </w:r>
      <w:r>
        <w:t>;</w:t>
      </w:r>
    </w:p>
    <w:p w:rsidR="00235619" w:rsidRPr="00612B34" w:rsidRDefault="00235619" w:rsidP="00235619">
      <w:pPr>
        <w:jc w:val="both"/>
      </w:pPr>
      <w:r w:rsidRPr="00612B34">
        <w:tab/>
        <w:t>- от 1 до 30 дней – по 9 услугам</w:t>
      </w:r>
      <w:r>
        <w:t>;</w:t>
      </w:r>
    </w:p>
    <w:p w:rsidR="00235619" w:rsidRPr="00612B34" w:rsidRDefault="00235619" w:rsidP="00235619">
      <w:pPr>
        <w:jc w:val="both"/>
      </w:pPr>
      <w:r w:rsidRPr="00612B34">
        <w:tab/>
        <w:t>- свыше 30 дней – по 10 услугам</w:t>
      </w:r>
      <w:r>
        <w:t>;</w:t>
      </w:r>
    </w:p>
    <w:p w:rsidR="00235619" w:rsidRPr="00DA699D" w:rsidRDefault="00235619" w:rsidP="00235619">
      <w:pPr>
        <w:jc w:val="both"/>
      </w:pPr>
      <w:r w:rsidRPr="00612B34">
        <w:tab/>
        <w:t>- в день обращения заявителя</w:t>
      </w:r>
      <w:r>
        <w:t xml:space="preserve">м были предоставлены </w:t>
      </w:r>
      <w:r w:rsidRPr="00612B34">
        <w:t>6 услуг</w:t>
      </w:r>
      <w:r>
        <w:t>.</w:t>
      </w:r>
    </w:p>
    <w:p w:rsidR="00235619" w:rsidRDefault="00235619" w:rsidP="00235619">
      <w:pPr>
        <w:jc w:val="both"/>
      </w:pPr>
      <w:r w:rsidRPr="00612B34">
        <w:tab/>
        <w:t>Таким образом, период предоставления Услуг не превышает нормативно установленный период.</w:t>
      </w:r>
    </w:p>
    <w:p w:rsidR="00235619" w:rsidRDefault="00235619" w:rsidP="00235619">
      <w:pPr>
        <w:jc w:val="both"/>
      </w:pPr>
    </w:p>
    <w:p w:rsidR="00235619" w:rsidRPr="00005721" w:rsidRDefault="00235619" w:rsidP="00235619">
      <w:pPr>
        <w:ind w:firstLine="708"/>
        <w:rPr>
          <w:b/>
        </w:rPr>
      </w:pPr>
      <w:r>
        <w:rPr>
          <w:b/>
        </w:rPr>
        <w:t xml:space="preserve">2.2.1. </w:t>
      </w:r>
      <w:r w:rsidRPr="00005721">
        <w:rPr>
          <w:b/>
        </w:rPr>
        <w:t>Обоснованные отказы в предоставлении Услуг</w:t>
      </w:r>
    </w:p>
    <w:p w:rsidR="00235619" w:rsidRPr="00BE6169" w:rsidRDefault="00235619" w:rsidP="00235619">
      <w:pPr>
        <w:ind w:firstLine="708"/>
        <w:jc w:val="both"/>
        <w:rPr>
          <w:b/>
          <w:u w:val="single"/>
        </w:rPr>
      </w:pPr>
    </w:p>
    <w:p w:rsidR="00235619" w:rsidRDefault="00235619" w:rsidP="00235619">
      <w:pPr>
        <w:ind w:firstLine="708"/>
        <w:jc w:val="both"/>
      </w:pPr>
      <w:r w:rsidRPr="000A7B29">
        <w:t xml:space="preserve">При </w:t>
      </w:r>
      <w:r>
        <w:t xml:space="preserve">оказании </w:t>
      </w:r>
      <w:r w:rsidRPr="000A7B29">
        <w:t xml:space="preserve">рассматриваемых Услуг </w:t>
      </w:r>
      <w:r>
        <w:t xml:space="preserve">отказано </w:t>
      </w:r>
      <w:r w:rsidRPr="000A7B29">
        <w:t>заявителям</w:t>
      </w:r>
      <w:r>
        <w:t xml:space="preserve"> в предоставлении </w:t>
      </w:r>
      <w:r w:rsidRPr="00005721">
        <w:t xml:space="preserve">1074 </w:t>
      </w:r>
      <w:r>
        <w:t xml:space="preserve">Услуг, что составляет </w:t>
      </w:r>
      <w:r w:rsidRPr="000A7B29">
        <w:t>7 % от общего количества обращений</w:t>
      </w:r>
      <w:r>
        <w:t>.</w:t>
      </w:r>
    </w:p>
    <w:p w:rsidR="00235619" w:rsidRDefault="00235619" w:rsidP="00235619">
      <w:pPr>
        <w:ind w:firstLine="709"/>
        <w:jc w:val="both"/>
      </w:pPr>
      <w:r w:rsidRPr="00820EB6">
        <w:t>При этом необоснованных</w:t>
      </w:r>
      <w:r w:rsidRPr="000A7B29">
        <w:t xml:space="preserve"> отказов заявителям в предоставлении Услуг со стороны Органов мэрии не отмечено.</w:t>
      </w:r>
    </w:p>
    <w:p w:rsidR="00235619" w:rsidRDefault="00235619" w:rsidP="0023561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№3.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514"/>
        <w:gridCol w:w="3592"/>
        <w:gridCol w:w="1276"/>
        <w:gridCol w:w="3969"/>
      </w:tblGrid>
      <w:tr w:rsidR="00235619" w:rsidRPr="00420266" w:rsidTr="00235619">
        <w:trPr>
          <w:trHeight w:val="794"/>
          <w:tblHeader/>
          <w:jc w:val="center"/>
        </w:trPr>
        <w:tc>
          <w:tcPr>
            <w:tcW w:w="514" w:type="dxa"/>
            <w:shd w:val="clear" w:color="auto" w:fill="E6E6E6"/>
          </w:tcPr>
          <w:p w:rsidR="00235619" w:rsidRPr="00420266" w:rsidRDefault="00235619" w:rsidP="00235619">
            <w:pPr>
              <w:rPr>
                <w:sz w:val="24"/>
                <w:szCs w:val="24"/>
              </w:rPr>
            </w:pPr>
            <w:r w:rsidRPr="00FD7A7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592" w:type="dxa"/>
            <w:shd w:val="clear" w:color="auto" w:fill="E6E6E6"/>
            <w:vAlign w:val="center"/>
          </w:tcPr>
          <w:p w:rsidR="00235619" w:rsidRPr="00420266" w:rsidRDefault="00235619" w:rsidP="00235619">
            <w:pPr>
              <w:rPr>
                <w:sz w:val="24"/>
                <w:szCs w:val="24"/>
              </w:rPr>
            </w:pPr>
            <w:r w:rsidRPr="0042026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35619" w:rsidRPr="00CB6EEA" w:rsidRDefault="00235619" w:rsidP="00235619">
            <w:pPr>
              <w:ind w:left="-110" w:right="-105"/>
              <w:rPr>
                <w:sz w:val="24"/>
                <w:szCs w:val="24"/>
              </w:rPr>
            </w:pPr>
            <w:r w:rsidRPr="00CB6EEA">
              <w:rPr>
                <w:sz w:val="24"/>
                <w:szCs w:val="24"/>
              </w:rPr>
              <w:t>Количество отказов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235619" w:rsidRPr="00420266" w:rsidRDefault="00235619" w:rsidP="00235619">
            <w:pPr>
              <w:rPr>
                <w:sz w:val="24"/>
                <w:szCs w:val="24"/>
              </w:rPr>
            </w:pPr>
            <w:r w:rsidRPr="00420266">
              <w:rPr>
                <w:sz w:val="24"/>
                <w:szCs w:val="24"/>
              </w:rPr>
              <w:t>Причина отказа</w:t>
            </w:r>
          </w:p>
        </w:tc>
      </w:tr>
      <w:tr w:rsidR="00235619" w:rsidRPr="00420266" w:rsidTr="00235619">
        <w:trPr>
          <w:trHeight w:val="519"/>
          <w:jc w:val="center"/>
        </w:trPr>
        <w:tc>
          <w:tcPr>
            <w:tcW w:w="9351" w:type="dxa"/>
            <w:gridSpan w:val="4"/>
          </w:tcPr>
          <w:p w:rsidR="00235619" w:rsidRPr="00CB6EEA" w:rsidRDefault="00235619" w:rsidP="00235619">
            <w:pPr>
              <w:rPr>
                <w:sz w:val="24"/>
                <w:szCs w:val="24"/>
              </w:rPr>
            </w:pPr>
            <w:r w:rsidRPr="00355534">
              <w:rPr>
                <w:b/>
                <w:bCs/>
                <w:i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Представленный пакет документов не соответствует требованиям п. 2.8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Объект капитального строительства не соответствует требованиям, установленным в разрешении на строительство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Прием заявлений и выдача документов о согласовании переустройства и (или) пе</w:t>
            </w:r>
            <w:r w:rsidRPr="00355534">
              <w:rPr>
                <w:sz w:val="22"/>
                <w:szCs w:val="22"/>
              </w:rPr>
              <w:softHyphen/>
              <w:t>репланировки по</w:t>
            </w:r>
            <w:r w:rsidRPr="00355534">
              <w:rPr>
                <w:sz w:val="22"/>
                <w:szCs w:val="22"/>
              </w:rPr>
              <w:softHyphen/>
              <w:t>мещений в много</w:t>
            </w:r>
            <w:r w:rsidRPr="00355534">
              <w:rPr>
                <w:sz w:val="22"/>
                <w:szCs w:val="22"/>
              </w:rPr>
              <w:softHyphen/>
              <w:t>квартирных домах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67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По основаниям, предусмотренным пунктом 2.8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Представленный пакет документов не соответствует требованиям п. 2.8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Присвоение, изменение и аннулирование адресов на территории муниципального образования «Город Магадан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Представленный пакет документов не соответствует требованиям п. 2.8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Предоставление градостроительного плана земельного участка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Заявление подано с нарушением требований, установленных </w:t>
            </w:r>
            <w:hyperlink r:id="rId13" w:history="1">
              <w:r w:rsidRPr="00355534">
                <w:rPr>
                  <w:sz w:val="22"/>
                  <w:szCs w:val="22"/>
                </w:rPr>
                <w:t>пунктом 2.6.1</w:t>
              </w:r>
            </w:hyperlink>
            <w:r w:rsidRPr="00355534">
              <w:rPr>
                <w:sz w:val="22"/>
                <w:szCs w:val="22"/>
              </w:rPr>
              <w:t xml:space="preserve"> административного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Выдача разрешения на использование земель или земельного участка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Заявление подано с нарушением требований, установленных </w:t>
            </w:r>
            <w:hyperlink r:id="rId14" w:history="1">
              <w:r w:rsidRPr="00355534">
                <w:rPr>
                  <w:sz w:val="22"/>
                  <w:szCs w:val="22"/>
                </w:rPr>
                <w:t>пунктом 2.8.</w:t>
              </w:r>
            </w:hyperlink>
            <w:r w:rsidRPr="00355534">
              <w:rPr>
                <w:sz w:val="22"/>
                <w:szCs w:val="22"/>
              </w:rPr>
              <w:t>2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330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Невозможность предварительного согласования предоставления земельных участков для испрашиваемых целей и, обременение земельных участков правами третьих лиц. </w:t>
            </w:r>
          </w:p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Заявления поданы с нарушением требований, установленных </w:t>
            </w:r>
            <w:hyperlink r:id="rId15" w:history="1">
              <w:r w:rsidRPr="00355534">
                <w:rPr>
                  <w:sz w:val="22"/>
                  <w:szCs w:val="22"/>
                </w:rPr>
                <w:t>пунктом 2.8.</w:t>
              </w:r>
            </w:hyperlink>
            <w:r w:rsidRPr="00355534">
              <w:rPr>
                <w:sz w:val="22"/>
                <w:szCs w:val="22"/>
              </w:rPr>
              <w:t>2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Утверждение и выдача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152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Невозможность утверждения схемы расположения земельного участка на кадастровом плане территории для испрашиваемых целей в соответствии с Правилам землепользования и застройки муниципального образования «Город Магадан». </w:t>
            </w:r>
          </w:p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Заявления поданы с нарушением требований, установленных </w:t>
            </w:r>
            <w:hyperlink r:id="rId16" w:history="1">
              <w:r w:rsidRPr="00355534">
                <w:rPr>
                  <w:sz w:val="22"/>
                  <w:szCs w:val="22"/>
                </w:rPr>
                <w:t>пунктом 2.8.</w:t>
              </w:r>
            </w:hyperlink>
            <w:r w:rsidRPr="00355534">
              <w:rPr>
                <w:sz w:val="22"/>
                <w:szCs w:val="22"/>
              </w:rPr>
              <w:t>2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Предоставление юридическим и физическим лицам земельных участков в аренду, собственность за плату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401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Невозможность предоставления земельного участка для испрашиваемых целей в соответствии с Правилами землепользования и застройки муниципального образования «Город Магадан», обременение земельных участков правами третьих лиц. </w:t>
            </w:r>
          </w:p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Отсутствуют документов, указанные в пунктах 2.8.2, 2.8.3 административного регламента Услуги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hanging="22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Выдача разрешений на установку рекламных конструкций на территории муниципального образования «Город Магадан», аннулирование таких разрешений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По основаниям, предусмотренным пунктом 2.8 административного регламента Услуги</w:t>
            </w:r>
          </w:p>
        </w:tc>
      </w:tr>
      <w:tr w:rsidR="00235619" w:rsidRPr="00355534" w:rsidTr="00235619">
        <w:trPr>
          <w:trHeight w:val="227"/>
          <w:jc w:val="center"/>
        </w:trPr>
        <w:tc>
          <w:tcPr>
            <w:tcW w:w="9351" w:type="dxa"/>
            <w:gridSpan w:val="4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FD7A7D">
              <w:rPr>
                <w:b/>
                <w:bCs/>
                <w:i/>
                <w:sz w:val="22"/>
                <w:szCs w:val="22"/>
              </w:rPr>
              <w:t>Отдел ЗАГС мэрии города Магадана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Несоответствие представленных документов требованиям Федерального закона № 143-ФЗ «Об актах гражданского состояния»</w:t>
            </w:r>
          </w:p>
        </w:tc>
      </w:tr>
      <w:tr w:rsidR="00235619" w:rsidRPr="00355534" w:rsidTr="00235619">
        <w:trPr>
          <w:jc w:val="center"/>
        </w:trPr>
        <w:tc>
          <w:tcPr>
            <w:tcW w:w="514" w:type="dxa"/>
          </w:tcPr>
          <w:p w:rsidR="00235619" w:rsidRPr="00355534" w:rsidRDefault="00235619" w:rsidP="00235619">
            <w:pPr>
              <w:pStyle w:val="af"/>
              <w:numPr>
                <w:ilvl w:val="0"/>
                <w:numId w:val="3"/>
              </w:numPr>
              <w:ind w:left="2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 xml:space="preserve">Государственная регистрация заключения брака </w:t>
            </w:r>
          </w:p>
        </w:tc>
        <w:tc>
          <w:tcPr>
            <w:tcW w:w="1276" w:type="dxa"/>
          </w:tcPr>
          <w:p w:rsidR="00235619" w:rsidRPr="00355534" w:rsidRDefault="00235619" w:rsidP="00235619">
            <w:pPr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  <w:r w:rsidRPr="00355534">
              <w:rPr>
                <w:sz w:val="22"/>
                <w:szCs w:val="22"/>
              </w:rPr>
              <w:t>Не представлены документы, подтверждающие прекращение предыдущего брака, что противоречит пункту 1 ст. 26 Федерального закона № 143-ФЗ «Об актах гражданского состояния»</w:t>
            </w:r>
          </w:p>
        </w:tc>
      </w:tr>
      <w:tr w:rsidR="00235619" w:rsidRPr="00355534" w:rsidTr="00235619">
        <w:trPr>
          <w:jc w:val="center"/>
        </w:trPr>
        <w:tc>
          <w:tcPr>
            <w:tcW w:w="4106" w:type="dxa"/>
            <w:gridSpan w:val="2"/>
          </w:tcPr>
          <w:p w:rsidR="00235619" w:rsidRPr="00C561EB" w:rsidRDefault="00235619" w:rsidP="00235619">
            <w:pPr>
              <w:jc w:val="both"/>
              <w:rPr>
                <w:sz w:val="22"/>
                <w:szCs w:val="22"/>
              </w:rPr>
            </w:pPr>
            <w:r w:rsidRPr="00C561EB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35619" w:rsidRPr="00C561EB" w:rsidRDefault="00235619" w:rsidP="00235619">
            <w:pPr>
              <w:rPr>
                <w:sz w:val="22"/>
                <w:szCs w:val="22"/>
              </w:rPr>
            </w:pPr>
            <w:r w:rsidRPr="00C561EB">
              <w:rPr>
                <w:sz w:val="22"/>
                <w:szCs w:val="22"/>
              </w:rPr>
              <w:t>1074</w:t>
            </w:r>
          </w:p>
        </w:tc>
        <w:tc>
          <w:tcPr>
            <w:tcW w:w="3969" w:type="dxa"/>
          </w:tcPr>
          <w:p w:rsidR="00235619" w:rsidRPr="00355534" w:rsidRDefault="00235619" w:rsidP="00235619">
            <w:pPr>
              <w:jc w:val="both"/>
              <w:rPr>
                <w:sz w:val="22"/>
                <w:szCs w:val="22"/>
              </w:rPr>
            </w:pPr>
          </w:p>
        </w:tc>
      </w:tr>
    </w:tbl>
    <w:p w:rsidR="00235619" w:rsidRPr="00C561EB" w:rsidRDefault="00235619" w:rsidP="00235619">
      <w:pPr>
        <w:jc w:val="both"/>
      </w:pPr>
    </w:p>
    <w:p w:rsidR="00235619" w:rsidRDefault="00235619" w:rsidP="0023561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2.2.2. Платные</w:t>
      </w:r>
      <w:r w:rsidRPr="0075310C">
        <w:rPr>
          <w:b/>
          <w:noProof/>
          <w:lang w:eastAsia="ru-RU"/>
        </w:rPr>
        <w:t xml:space="preserve"> услуг</w:t>
      </w:r>
      <w:r>
        <w:rPr>
          <w:b/>
          <w:noProof/>
          <w:lang w:eastAsia="ru-RU"/>
        </w:rPr>
        <w:t>и</w:t>
      </w:r>
    </w:p>
    <w:p w:rsidR="00235619" w:rsidRPr="0075310C" w:rsidRDefault="00235619" w:rsidP="00235619">
      <w:pPr>
        <w:rPr>
          <w:b/>
        </w:rPr>
      </w:pPr>
    </w:p>
    <w:p w:rsidR="00235619" w:rsidRPr="00BE6169" w:rsidRDefault="00235619" w:rsidP="00235619">
      <w:pPr>
        <w:ind w:firstLine="709"/>
        <w:jc w:val="both"/>
      </w:pPr>
      <w:r w:rsidRPr="00612B34">
        <w:t>Из 29 Услуг, анализируемых в ходе Мониторинга, </w:t>
      </w:r>
      <w:r w:rsidRPr="0075310C">
        <w:t>8</w:t>
      </w:r>
      <w:r w:rsidRPr="00612B34">
        <w:t xml:space="preserve"> являются платными</w:t>
      </w:r>
      <w:r>
        <w:t>, в том числе:</w:t>
      </w:r>
      <w:r w:rsidRPr="00612B34">
        <w:t xml:space="preserve"> </w:t>
      </w:r>
    </w:p>
    <w:p w:rsidR="00235619" w:rsidRPr="004917C5" w:rsidRDefault="00235619" w:rsidP="00235619">
      <w:pPr>
        <w:ind w:firstLine="708"/>
        <w:jc w:val="both"/>
      </w:pPr>
      <w:r w:rsidRPr="004917C5">
        <w:t>1. 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 (госпошлина: 1600 рублей – крупногабаритные и тяжеловесные грузы, (для физических и юридических лиц).</w:t>
      </w:r>
    </w:p>
    <w:p w:rsidR="00235619" w:rsidRPr="004917C5" w:rsidRDefault="00235619" w:rsidP="00235619">
      <w:pPr>
        <w:ind w:firstLine="708"/>
        <w:jc w:val="both"/>
      </w:pPr>
      <w:r w:rsidRPr="004917C5">
        <w:t xml:space="preserve"> 2. Выдача разрешений на установку рекламных конструкций на территории муниципального образования «Город Магадан», аннулирование таких разрешений – 5000 рублей (для физических и юридических лиц).</w:t>
      </w:r>
    </w:p>
    <w:p w:rsidR="00235619" w:rsidRPr="004917C5" w:rsidRDefault="00235619" w:rsidP="00235619">
      <w:pPr>
        <w:jc w:val="both"/>
      </w:pPr>
      <w:r w:rsidRPr="004917C5">
        <w:tab/>
        <w:t>3. Государственная регистрация заключения брака – 350 рублей.</w:t>
      </w:r>
    </w:p>
    <w:p w:rsidR="00235619" w:rsidRPr="004917C5" w:rsidRDefault="00235619" w:rsidP="00235619">
      <w:pPr>
        <w:jc w:val="both"/>
      </w:pPr>
      <w:r w:rsidRPr="004917C5">
        <w:tab/>
        <w:t>4. Государственная регистрация расторжения брака – 650 рублей.</w:t>
      </w:r>
    </w:p>
    <w:p w:rsidR="00235619" w:rsidRPr="004917C5" w:rsidRDefault="00235619" w:rsidP="00235619">
      <w:pPr>
        <w:jc w:val="both"/>
      </w:pPr>
      <w:r w:rsidRPr="004917C5">
        <w:tab/>
        <w:t>5. Государственная регистрация установления отцовства – 350 рублей.</w:t>
      </w:r>
    </w:p>
    <w:p w:rsidR="00235619" w:rsidRPr="004917C5" w:rsidRDefault="00235619" w:rsidP="00235619">
      <w:pPr>
        <w:jc w:val="both"/>
      </w:pPr>
      <w:r w:rsidRPr="004917C5">
        <w:tab/>
        <w:t>6. Государственная регистрация перемены имени – 1600 рублей.</w:t>
      </w:r>
    </w:p>
    <w:p w:rsidR="00235619" w:rsidRPr="004917C5" w:rsidRDefault="00235619" w:rsidP="00235619">
      <w:pPr>
        <w:ind w:firstLine="708"/>
        <w:jc w:val="both"/>
      </w:pPr>
      <w:r w:rsidRPr="004917C5">
        <w:t>7. Выдача отделом ЗАГС повторных свидетельств – 350 рублей, повторных справок – 200 рублей (для физических лиц).</w:t>
      </w:r>
    </w:p>
    <w:p w:rsidR="00235619" w:rsidRPr="004917C5" w:rsidRDefault="00235619" w:rsidP="00235619">
      <w:pPr>
        <w:jc w:val="both"/>
      </w:pPr>
      <w:r w:rsidRPr="004917C5">
        <w:tab/>
        <w:t>8. Внесение исправлений и изменений в записи актов гражданского состояния – 650 рублей.</w:t>
      </w:r>
    </w:p>
    <w:p w:rsidR="00235619" w:rsidRPr="004917C5" w:rsidRDefault="00235619" w:rsidP="00235619">
      <w:pPr>
        <w:ind w:firstLine="708"/>
        <w:jc w:val="both"/>
      </w:pPr>
      <w:r w:rsidRPr="004917C5">
        <w:t xml:space="preserve">Стоимость за единицу услуги соответствует размеру государственной пошлины, установленной статьей 333.33 Налогового кодекса Российской Федерации, что отражено в административных регламентах предоставления Услуг, а также на информационных стендах Органа мэрии, ответственного за предоставление соответствующей Услуги. </w:t>
      </w:r>
      <w:r w:rsidRPr="004917C5">
        <w:tab/>
      </w:r>
    </w:p>
    <w:p w:rsidR="00235619" w:rsidRDefault="00235619" w:rsidP="00235619">
      <w:pPr>
        <w:pStyle w:val="af"/>
        <w:ind w:left="0" w:firstLine="708"/>
        <w:jc w:val="both"/>
        <w:rPr>
          <w:sz w:val="28"/>
          <w:szCs w:val="28"/>
          <w:lang w:eastAsia="en-US"/>
        </w:rPr>
      </w:pPr>
      <w:r w:rsidRPr="004917C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отчетном</w:t>
      </w:r>
      <w:r w:rsidRPr="004917C5">
        <w:rPr>
          <w:sz w:val="28"/>
          <w:szCs w:val="28"/>
          <w:lang w:eastAsia="en-US"/>
        </w:rPr>
        <w:t xml:space="preserve"> периоде Органами мэрии предоставлено Услуг на сумму 2708,7 тыс. рублей, в том числе</w:t>
      </w:r>
      <w:r>
        <w:rPr>
          <w:sz w:val="28"/>
          <w:szCs w:val="28"/>
          <w:lang w:eastAsia="en-US"/>
        </w:rPr>
        <w:t>:</w:t>
      </w:r>
    </w:p>
    <w:p w:rsidR="00235619" w:rsidRPr="00C561EB" w:rsidRDefault="00235619" w:rsidP="00235619">
      <w:pPr>
        <w:pStyle w:val="af"/>
        <w:ind w:left="0" w:firstLine="70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№</w:t>
      </w:r>
      <w:r w:rsidRPr="00C561EB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735"/>
        <w:gridCol w:w="4111"/>
      </w:tblGrid>
      <w:tr w:rsidR="00235619" w:rsidRPr="00A62024" w:rsidTr="00235619">
        <w:trPr>
          <w:trHeight w:val="852"/>
          <w:tblHeader/>
        </w:trPr>
        <w:tc>
          <w:tcPr>
            <w:tcW w:w="505" w:type="dxa"/>
            <w:shd w:val="clear" w:color="auto" w:fill="E6E6E6"/>
          </w:tcPr>
          <w:p w:rsidR="00235619" w:rsidRPr="00557E05" w:rsidRDefault="00235619" w:rsidP="00235619">
            <w:pPr>
              <w:ind w:left="-62" w:firstLine="709"/>
              <w:rPr>
                <w:bCs/>
                <w:sz w:val="22"/>
                <w:szCs w:val="22"/>
              </w:rPr>
            </w:pPr>
            <w:r w:rsidRPr="00557E05">
              <w:rPr>
                <w:bCs/>
                <w:sz w:val="22"/>
                <w:szCs w:val="22"/>
              </w:rPr>
              <w:t>№№ п/п</w:t>
            </w:r>
          </w:p>
        </w:tc>
        <w:tc>
          <w:tcPr>
            <w:tcW w:w="4735" w:type="dxa"/>
            <w:shd w:val="clear" w:color="auto" w:fill="E6E6E6"/>
          </w:tcPr>
          <w:p w:rsidR="00235619" w:rsidRPr="00557E05" w:rsidRDefault="00235619" w:rsidP="00235619">
            <w:pPr>
              <w:rPr>
                <w:bCs/>
                <w:sz w:val="22"/>
                <w:szCs w:val="22"/>
              </w:rPr>
            </w:pPr>
            <w:r w:rsidRPr="00557E05">
              <w:rPr>
                <w:bCs/>
                <w:sz w:val="22"/>
                <w:szCs w:val="22"/>
              </w:rPr>
              <w:t>Наименование Услуги</w:t>
            </w:r>
          </w:p>
          <w:p w:rsidR="00235619" w:rsidRPr="00557E05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  <w:p w:rsidR="00235619" w:rsidRPr="00557E05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6E6E6"/>
          </w:tcPr>
          <w:p w:rsidR="00235619" w:rsidRDefault="00235619" w:rsidP="002356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557E05">
              <w:rPr>
                <w:bCs/>
                <w:sz w:val="22"/>
                <w:szCs w:val="22"/>
              </w:rPr>
              <w:t>умма</w:t>
            </w:r>
            <w:r w:rsidRPr="00A62024">
              <w:rPr>
                <w:bCs/>
                <w:sz w:val="22"/>
                <w:szCs w:val="22"/>
              </w:rPr>
              <w:t xml:space="preserve">, </w:t>
            </w:r>
            <w:r w:rsidRPr="00557E05">
              <w:rPr>
                <w:bCs/>
                <w:sz w:val="22"/>
                <w:szCs w:val="22"/>
              </w:rPr>
              <w:t xml:space="preserve"> </w:t>
            </w:r>
            <w:r w:rsidRPr="00A62024">
              <w:rPr>
                <w:sz w:val="22"/>
                <w:szCs w:val="22"/>
              </w:rPr>
              <w:t xml:space="preserve"> </w:t>
            </w:r>
          </w:p>
          <w:p w:rsidR="00235619" w:rsidRPr="00557E05" w:rsidRDefault="00235619" w:rsidP="00235619">
            <w:pPr>
              <w:rPr>
                <w:bCs/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тыс. рублей</w:t>
            </w:r>
          </w:p>
        </w:tc>
      </w:tr>
      <w:tr w:rsidR="00235619" w:rsidRPr="00A62024" w:rsidTr="00235619">
        <w:trPr>
          <w:trHeight w:val="197"/>
        </w:trPr>
        <w:tc>
          <w:tcPr>
            <w:tcW w:w="9351" w:type="dxa"/>
            <w:gridSpan w:val="3"/>
          </w:tcPr>
          <w:p w:rsidR="00235619" w:rsidRPr="00C561EB" w:rsidRDefault="00235619" w:rsidP="00235619">
            <w:pPr>
              <w:rPr>
                <w:b/>
                <w:i/>
                <w:sz w:val="22"/>
                <w:szCs w:val="22"/>
              </w:rPr>
            </w:pPr>
            <w:r w:rsidRPr="00C561EB">
              <w:rPr>
                <w:b/>
                <w:i/>
                <w:sz w:val="22"/>
                <w:szCs w:val="22"/>
              </w:rPr>
              <w:t>Управление административно-технического контроля мэрии города Магадана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557E05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557E0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35" w:type="dxa"/>
          </w:tcPr>
          <w:p w:rsidR="00235619" w:rsidRPr="00557E05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111" w:type="dxa"/>
          </w:tcPr>
          <w:p w:rsidR="00235619" w:rsidRPr="00557E05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164,8</w:t>
            </w:r>
          </w:p>
        </w:tc>
      </w:tr>
      <w:tr w:rsidR="00235619" w:rsidRPr="00A62024" w:rsidTr="00235619">
        <w:trPr>
          <w:trHeight w:val="370"/>
        </w:trPr>
        <w:tc>
          <w:tcPr>
            <w:tcW w:w="9351" w:type="dxa"/>
            <w:gridSpan w:val="3"/>
          </w:tcPr>
          <w:p w:rsidR="00235619" w:rsidRDefault="00235619" w:rsidP="00235619">
            <w:pPr>
              <w:rPr>
                <w:b/>
                <w:i/>
                <w:sz w:val="22"/>
                <w:szCs w:val="22"/>
              </w:rPr>
            </w:pPr>
            <w:r w:rsidRPr="00C561EB">
              <w:rPr>
                <w:b/>
                <w:i/>
                <w:sz w:val="22"/>
                <w:szCs w:val="22"/>
              </w:rPr>
              <w:t xml:space="preserve">Департамент строительства, архитектуры, технического и экологического контроля </w:t>
            </w:r>
          </w:p>
          <w:p w:rsidR="00235619" w:rsidRPr="00C561EB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C561EB">
              <w:rPr>
                <w:b/>
                <w:i/>
                <w:sz w:val="22"/>
                <w:szCs w:val="22"/>
              </w:rPr>
              <w:t>мэрии города Магадана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 xml:space="preserve">Выдача разрешений на установку рекламных конструкций на территории муниципального </w:t>
            </w:r>
            <w:r w:rsidRPr="00A62024">
              <w:rPr>
                <w:sz w:val="22"/>
                <w:szCs w:val="22"/>
              </w:rPr>
              <w:lastRenderedPageBreak/>
              <w:t>образования «Город Магадан», аннулирование таких разрешений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lastRenderedPageBreak/>
              <w:t>225,0</w:t>
            </w:r>
          </w:p>
        </w:tc>
      </w:tr>
      <w:tr w:rsidR="00235619" w:rsidRPr="00A62024" w:rsidTr="00235619">
        <w:trPr>
          <w:trHeight w:val="195"/>
        </w:trPr>
        <w:tc>
          <w:tcPr>
            <w:tcW w:w="9351" w:type="dxa"/>
            <w:gridSpan w:val="3"/>
          </w:tcPr>
          <w:p w:rsidR="00235619" w:rsidRPr="00C561EB" w:rsidRDefault="00235619" w:rsidP="00235619">
            <w:pPr>
              <w:rPr>
                <w:b/>
                <w:i/>
                <w:sz w:val="22"/>
                <w:szCs w:val="22"/>
              </w:rPr>
            </w:pPr>
            <w:r w:rsidRPr="00C561EB">
              <w:rPr>
                <w:b/>
                <w:i/>
                <w:sz w:val="22"/>
                <w:szCs w:val="22"/>
              </w:rPr>
              <w:t>Отдел записи актов гражданского состояния мэрии города Магадана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247,1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412,1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70,7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265,6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Выдача повторных свидетельств (справок)</w:t>
            </w:r>
          </w:p>
        </w:tc>
        <w:tc>
          <w:tcPr>
            <w:tcW w:w="4111" w:type="dxa"/>
          </w:tcPr>
          <w:p w:rsidR="00235619" w:rsidRPr="00394EFA" w:rsidRDefault="00235619" w:rsidP="0023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 тыс. рублей:</w:t>
            </w:r>
          </w:p>
          <w:p w:rsidR="00235619" w:rsidRPr="00A62024" w:rsidRDefault="00235619" w:rsidP="0023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 -</w:t>
            </w:r>
            <w:r w:rsidRPr="00A62024">
              <w:rPr>
                <w:sz w:val="22"/>
                <w:szCs w:val="22"/>
              </w:rPr>
              <w:t xml:space="preserve"> 664,2;</w:t>
            </w:r>
          </w:p>
          <w:p w:rsidR="00235619" w:rsidRPr="00A62024" w:rsidRDefault="00235619" w:rsidP="00235619">
            <w:pPr>
              <w:rPr>
                <w:bCs/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 xml:space="preserve">справок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r w:rsidRPr="00A62024">
              <w:rPr>
                <w:sz w:val="22"/>
                <w:szCs w:val="22"/>
              </w:rPr>
              <w:t>555,8</w:t>
            </w:r>
          </w:p>
        </w:tc>
      </w:tr>
      <w:tr w:rsidR="00235619" w:rsidRPr="00A62024" w:rsidTr="00235619">
        <w:trPr>
          <w:trHeight w:val="370"/>
        </w:trPr>
        <w:tc>
          <w:tcPr>
            <w:tcW w:w="505" w:type="dxa"/>
          </w:tcPr>
          <w:p w:rsidR="00235619" w:rsidRPr="00A62024" w:rsidRDefault="00235619" w:rsidP="00235619">
            <w:pPr>
              <w:ind w:left="-775" w:firstLine="709"/>
              <w:jc w:val="both"/>
              <w:rPr>
                <w:bCs/>
                <w:sz w:val="22"/>
                <w:szCs w:val="22"/>
              </w:rPr>
            </w:pPr>
            <w:r w:rsidRPr="00A6202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35" w:type="dxa"/>
          </w:tcPr>
          <w:p w:rsidR="00235619" w:rsidRPr="00A62024" w:rsidRDefault="00235619" w:rsidP="00235619">
            <w:pPr>
              <w:jc w:val="both"/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4111" w:type="dxa"/>
          </w:tcPr>
          <w:p w:rsidR="00235619" w:rsidRPr="00A62024" w:rsidRDefault="00235619" w:rsidP="00235619">
            <w:pPr>
              <w:rPr>
                <w:sz w:val="22"/>
                <w:szCs w:val="22"/>
              </w:rPr>
            </w:pPr>
            <w:r w:rsidRPr="00A62024">
              <w:rPr>
                <w:sz w:val="22"/>
                <w:szCs w:val="22"/>
              </w:rPr>
              <w:t>103,4</w:t>
            </w:r>
          </w:p>
        </w:tc>
      </w:tr>
      <w:tr w:rsidR="00235619" w:rsidRPr="00A62024" w:rsidTr="00235619">
        <w:trPr>
          <w:trHeight w:val="370"/>
        </w:trPr>
        <w:tc>
          <w:tcPr>
            <w:tcW w:w="5240" w:type="dxa"/>
            <w:gridSpan w:val="2"/>
          </w:tcPr>
          <w:p w:rsidR="00235619" w:rsidRPr="00C561EB" w:rsidRDefault="00235619" w:rsidP="0023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111" w:type="dxa"/>
          </w:tcPr>
          <w:p w:rsidR="00235619" w:rsidRPr="00C561EB" w:rsidRDefault="00235619" w:rsidP="00235619">
            <w:pPr>
              <w:rPr>
                <w:bCs/>
                <w:sz w:val="22"/>
                <w:szCs w:val="22"/>
              </w:rPr>
            </w:pPr>
            <w:r w:rsidRPr="00C561EB">
              <w:rPr>
                <w:sz w:val="22"/>
                <w:szCs w:val="22"/>
              </w:rPr>
              <w:t>2708,7</w:t>
            </w:r>
          </w:p>
        </w:tc>
      </w:tr>
    </w:tbl>
    <w:p w:rsidR="00235619" w:rsidRDefault="00235619" w:rsidP="00235619">
      <w:pPr>
        <w:ind w:firstLine="708"/>
        <w:jc w:val="both"/>
      </w:pPr>
    </w:p>
    <w:p w:rsidR="00235619" w:rsidRPr="00BE6169" w:rsidRDefault="00235619" w:rsidP="00235619">
      <w:pPr>
        <w:ind w:firstLine="708"/>
        <w:jc w:val="both"/>
      </w:pPr>
      <w:r w:rsidRPr="00A62024">
        <w:t>При этом Органы мэрии не взимали дополнительной платы за подготовку, оформление, выдачу разрешений, свидетельств (справок) и совершение иных связанных с выдачей документов действий, о чем свидетельствуют и данные социологического опроса.</w:t>
      </w:r>
    </w:p>
    <w:p w:rsidR="00235619" w:rsidRDefault="00235619" w:rsidP="00235619">
      <w:pPr>
        <w:ind w:firstLine="708"/>
        <w:jc w:val="both"/>
        <w:rPr>
          <w:b/>
        </w:rPr>
      </w:pPr>
    </w:p>
    <w:p w:rsidR="00235619" w:rsidRDefault="00235619" w:rsidP="00235619">
      <w:pPr>
        <w:ind w:firstLine="708"/>
        <w:rPr>
          <w:b/>
        </w:rPr>
      </w:pPr>
      <w:r>
        <w:rPr>
          <w:b/>
        </w:rPr>
        <w:t xml:space="preserve">2.2.3. </w:t>
      </w:r>
      <w:r w:rsidRPr="00BE6169">
        <w:rPr>
          <w:b/>
        </w:rPr>
        <w:t xml:space="preserve">Межведомственное взаимодействие </w:t>
      </w:r>
    </w:p>
    <w:p w:rsidR="00235619" w:rsidRPr="00BE6169" w:rsidRDefault="00235619" w:rsidP="00235619">
      <w:pPr>
        <w:ind w:firstLine="708"/>
        <w:rPr>
          <w:b/>
        </w:rPr>
      </w:pPr>
    </w:p>
    <w:p w:rsidR="00235619" w:rsidRPr="004917C5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917C5">
        <w:t>В 2010 году принят Федеральный закон № 210-ФЗ «Об организации предоставления государственных и муниципальных услуг», которым установлен запрет для государственных служащих требовать от получателей государственных и муниципальных услуг документы, уже имеющиеся в распоряжении органов власти.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917C5">
        <w:rPr>
          <w:lang w:eastAsia="ru-RU"/>
        </w:rPr>
        <w:t>В целях совершенствования</w:t>
      </w:r>
      <w:r>
        <w:rPr>
          <w:lang w:eastAsia="ru-RU"/>
        </w:rPr>
        <w:t xml:space="preserve"> процесса</w:t>
      </w:r>
      <w:r w:rsidRPr="004917C5">
        <w:rPr>
          <w:lang w:eastAsia="ru-RU"/>
        </w:rPr>
        <w:t xml:space="preserve"> предоставления Услуг на территории муниципального образования «Город Магадан» и обеспечения дополнительного контроля </w:t>
      </w:r>
      <w:r>
        <w:rPr>
          <w:lang w:eastAsia="ru-RU"/>
        </w:rPr>
        <w:t xml:space="preserve">за </w:t>
      </w:r>
      <w:r w:rsidRPr="004917C5">
        <w:rPr>
          <w:lang w:eastAsia="ru-RU"/>
        </w:rPr>
        <w:t>качеств</w:t>
      </w:r>
      <w:r>
        <w:rPr>
          <w:lang w:eastAsia="ru-RU"/>
        </w:rPr>
        <w:t>ом</w:t>
      </w:r>
      <w:r w:rsidRPr="004917C5">
        <w:rPr>
          <w:lang w:eastAsia="ru-RU"/>
        </w:rPr>
        <w:t xml:space="preserve"> предоставления муниципальных услуг Комитетом ежеквартально проводится мониторинг предоставления муниципальных услуг в рамках межведомственного взаимодействия. Ежеквартальный мониторинг охватывает 27 муниципальных услуг, предоставляемых 7 отраслевыми (функциональными) органами мэрии города Магадана.</w:t>
      </w:r>
    </w:p>
    <w:p w:rsidR="00235619" w:rsidRPr="00BE6169" w:rsidRDefault="00235619" w:rsidP="0023561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 xml:space="preserve">Из </w:t>
      </w:r>
      <w:r>
        <w:rPr>
          <w:lang w:eastAsia="ru-RU"/>
        </w:rPr>
        <w:t xml:space="preserve">числа </w:t>
      </w:r>
      <w:r w:rsidRPr="00BE6169">
        <w:rPr>
          <w:lang w:eastAsia="ru-RU"/>
        </w:rPr>
        <w:t xml:space="preserve">исследуемых Мониторингом 16 </w:t>
      </w:r>
      <w:r>
        <w:rPr>
          <w:lang w:eastAsia="ru-RU"/>
        </w:rPr>
        <w:t xml:space="preserve">Услуг </w:t>
      </w:r>
      <w:r w:rsidRPr="00BE6169">
        <w:rPr>
          <w:lang w:eastAsia="ru-RU"/>
        </w:rPr>
        <w:t>предоставляются с использованием элементов межведомственного взаимодействия: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1. 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2. Предоставление разрешения на ввод объекта в эксплуатацию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3. 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4. Предоставление градостроительного плана земельного участка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lastRenderedPageBreak/>
        <w:t>5. Прием заявлений и выдача документов о согласовании переустройства и (или) перепланировки помещений в многоквартирных домах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6. Присвоение, изменение и аннулирование адресов на территории муниципального образования «Город Магадан»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7. 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8. Выдача разрешения на использование земель или земельного участка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9. Предварительное согласование предоставления земельного участка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10. Утверждение и выдача схемы расположения земельного участка или земельных участков на кадастровом плане территории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11. Предоставление юридическим и физическим лицам земельных участков в аренду, собственность за плату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12. Предоставление разрешения на осуществление земляных работ на территории муниципального образования «Город Магадан»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13. Предоставление в аренду муниципального имущества (кроме земельных участков)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14. Выдача разрешительных удостоверений на право торговли (оказания услуг общественного питания) с временных торговых точек на территории муниципального образования «Город Магадан»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15. 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169">
        <w:rPr>
          <w:lang w:eastAsia="ru-RU"/>
        </w:rPr>
        <w:t>16. </w:t>
      </w:r>
      <w:r w:rsidRPr="0025344A">
        <w:rPr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</w:pPr>
      <w:r w:rsidRPr="00BE6169">
        <w:t>В каждом Органе мэрии назначены ответственные лица за организацию межведомственного взаимодействия и за качество предоставления муниципальных услуг.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</w:pPr>
      <w:r w:rsidRPr="00BE6169">
        <w:t xml:space="preserve">Постановлением мэрии от 25.01.2012 года № 199 утвержден перечень документов (сведений), обмен которыми осуществляется между органами и организациями при оказании муниципальных услуг на территории муниципального образования «Город Магадан». Одновременно с этим в Органах мэрии установлено и настроено типовое решение межведомственного взаимодействия на 45 автоматизированных рабочих местах. </w:t>
      </w:r>
    </w:p>
    <w:p w:rsidR="00235619" w:rsidRPr="00BE6169" w:rsidRDefault="00235619" w:rsidP="00235619">
      <w:pPr>
        <w:tabs>
          <w:tab w:val="left" w:pos="1221"/>
        </w:tabs>
        <w:autoSpaceDE w:val="0"/>
        <w:autoSpaceDN w:val="0"/>
        <w:adjustRightInd w:val="0"/>
        <w:ind w:firstLine="709"/>
        <w:jc w:val="both"/>
      </w:pPr>
      <w:r w:rsidRPr="00BE6169">
        <w:t>В рамках заключенных соглашений Органы мэрии взаимодействуют со следующими ведомствами:</w:t>
      </w:r>
      <w:r w:rsidRPr="00BE6169">
        <w:rPr>
          <w:noProof/>
          <w:lang w:eastAsia="ru-RU"/>
        </w:rPr>
        <w:t xml:space="preserve"> </w:t>
      </w:r>
    </w:p>
    <w:p w:rsidR="00235619" w:rsidRPr="00BE6169" w:rsidRDefault="00235619" w:rsidP="00235619">
      <w:pPr>
        <w:ind w:firstLine="709"/>
        <w:jc w:val="both"/>
      </w:pPr>
      <w:r w:rsidRPr="00BE6169">
        <w:t>- с Областным государственным казенным учреждением «Государственный архив Магаданской области»;</w:t>
      </w:r>
    </w:p>
    <w:p w:rsidR="00235619" w:rsidRPr="00BE6169" w:rsidRDefault="00235619" w:rsidP="00235619">
      <w:pPr>
        <w:ind w:firstLine="709"/>
        <w:jc w:val="both"/>
      </w:pPr>
      <w:r w:rsidRPr="00BE6169">
        <w:t>- с Магаданским областным государственным казенным учреждением «Центр занятости населения города Магадана»;</w:t>
      </w:r>
    </w:p>
    <w:p w:rsidR="00235619" w:rsidRPr="00BE6169" w:rsidRDefault="00235619" w:rsidP="00235619">
      <w:pPr>
        <w:ind w:firstLine="709"/>
        <w:jc w:val="both"/>
      </w:pPr>
      <w:r w:rsidRPr="00BE6169">
        <w:t>- с Магаданским областным государственным казенным учреждением социальной поддержки населения «Магаданский социальный центр»;</w:t>
      </w:r>
    </w:p>
    <w:p w:rsidR="00235619" w:rsidRPr="00BE6169" w:rsidRDefault="00235619" w:rsidP="00235619">
      <w:pPr>
        <w:ind w:firstLine="709"/>
        <w:jc w:val="both"/>
      </w:pPr>
      <w:r w:rsidRPr="00BE6169">
        <w:t>- с Управлением Федеральной налоговой службы России по Магаданской области;</w:t>
      </w:r>
    </w:p>
    <w:p w:rsidR="00235619" w:rsidRPr="00BE6169" w:rsidRDefault="00235619" w:rsidP="00235619">
      <w:pPr>
        <w:ind w:firstLine="709"/>
        <w:jc w:val="both"/>
      </w:pPr>
      <w:r w:rsidRPr="00BE6169">
        <w:lastRenderedPageBreak/>
        <w:t xml:space="preserve">- с Управлением </w:t>
      </w:r>
      <w:proofErr w:type="spellStart"/>
      <w:r w:rsidRPr="00BE6169">
        <w:t>Росреестра</w:t>
      </w:r>
      <w:proofErr w:type="spellEnd"/>
      <w:r w:rsidRPr="00BE6169">
        <w:t xml:space="preserve"> по Магаданской области и Чукотскому автономному округу;</w:t>
      </w:r>
    </w:p>
    <w:p w:rsidR="00235619" w:rsidRPr="00BE6169" w:rsidRDefault="00235619" w:rsidP="00235619">
      <w:pPr>
        <w:ind w:firstLine="709"/>
        <w:jc w:val="both"/>
      </w:pPr>
      <w:r w:rsidRPr="00BE6169">
        <w:t>- с Управлением Министерства внутренних дел Российской Федерации по Магаданской области;</w:t>
      </w:r>
    </w:p>
    <w:p w:rsidR="00235619" w:rsidRPr="00BE6169" w:rsidRDefault="00235619" w:rsidP="00235619">
      <w:pPr>
        <w:tabs>
          <w:tab w:val="left" w:pos="709"/>
        </w:tabs>
        <w:ind w:firstLine="709"/>
        <w:jc w:val="both"/>
      </w:pPr>
      <w:r w:rsidRPr="00BE6169">
        <w:t>- с Государственным учреждением – Управлением Пенсионного фонда Российской Федерации в городе Магадане.</w:t>
      </w:r>
    </w:p>
    <w:p w:rsidR="00235619" w:rsidRPr="00723DE8" w:rsidRDefault="00235619" w:rsidP="00235619">
      <w:pPr>
        <w:jc w:val="both"/>
      </w:pPr>
      <w:r w:rsidRPr="00BE6169">
        <w:rPr>
          <w:noProof/>
          <w:lang w:eastAsia="ru-RU"/>
        </w:rPr>
        <w:tab/>
      </w:r>
      <w:r w:rsidRPr="0097069C">
        <w:t xml:space="preserve">Данные мониторинга показывают, что за 1 полугодие 2020 года муниципальными органами рассмотрено </w:t>
      </w:r>
      <w:r>
        <w:t>11</w:t>
      </w:r>
      <w:r w:rsidRPr="0097069C">
        <w:t>663 обращения заявителей, что на 16% меньше, чем в 1 полугодии 2019 года (</w:t>
      </w:r>
      <w:r>
        <w:t>13</w:t>
      </w:r>
      <w:r w:rsidRPr="0097069C">
        <w:t>903 обращения).</w:t>
      </w:r>
      <w:r>
        <w:t xml:space="preserve"> Это обусловлено введенными ограничительными мероприятиями, </w:t>
      </w:r>
      <w:r w:rsidRPr="00723DE8">
        <w:rPr>
          <w:shd w:val="clear" w:color="auto" w:fill="FFFFFF"/>
        </w:rPr>
        <w:t xml:space="preserve">связанными с возникновением и распространением инфекции, вызванной новым типом </w:t>
      </w:r>
      <w:proofErr w:type="spellStart"/>
      <w:r w:rsidRPr="00723DE8">
        <w:rPr>
          <w:shd w:val="clear" w:color="auto" w:fill="FFFFFF"/>
        </w:rPr>
        <w:t>коронавируса</w:t>
      </w:r>
      <w:proofErr w:type="spellEnd"/>
      <w:r w:rsidRPr="00723DE8">
        <w:rPr>
          <w:shd w:val="clear" w:color="auto" w:fill="FFFFFF"/>
        </w:rPr>
        <w:t xml:space="preserve"> (COVID-19)</w:t>
      </w:r>
      <w:r>
        <w:rPr>
          <w:shd w:val="clear" w:color="auto" w:fill="FFFFFF"/>
        </w:rPr>
        <w:t>.</w:t>
      </w:r>
    </w:p>
    <w:p w:rsidR="00235619" w:rsidRPr="0097069C" w:rsidRDefault="00235619" w:rsidP="00235619">
      <w:pPr>
        <w:ind w:firstLine="708"/>
        <w:contextualSpacing/>
        <w:jc w:val="both"/>
      </w:pPr>
      <w:r w:rsidRPr="0097069C">
        <w:t xml:space="preserve">В рамках межведомственного взаимодействия отраслевыми (функциональными) органами мэрии города Магадана и муниципальным учреждением города Магадана было направлено </w:t>
      </w:r>
      <w:r w:rsidRPr="006E267E">
        <w:t>7 006 запросов</w:t>
      </w:r>
      <w:r w:rsidRPr="0097069C">
        <w:t>, что составило</w:t>
      </w:r>
      <w:r w:rsidRPr="0097069C">
        <w:rPr>
          <w:b/>
        </w:rPr>
        <w:t xml:space="preserve"> </w:t>
      </w:r>
      <w:r w:rsidRPr="0097069C">
        <w:t>60% от общего числа обращений граждан или 83% по отношению к</w:t>
      </w:r>
      <w:r w:rsidRPr="0097069C">
        <w:rPr>
          <w:color w:val="FF0000"/>
        </w:rPr>
        <w:t xml:space="preserve"> </w:t>
      </w:r>
      <w:r w:rsidRPr="0097069C">
        <w:t>1 полугодию 2019</w:t>
      </w:r>
      <w:r w:rsidRPr="0097069C">
        <w:rPr>
          <w:color w:val="FF0000"/>
        </w:rPr>
        <w:t xml:space="preserve"> </w:t>
      </w:r>
      <w:r>
        <w:t>года</w:t>
      </w:r>
      <w:r w:rsidRPr="0097069C">
        <w:t>.</w:t>
      </w:r>
    </w:p>
    <w:p w:rsidR="00235619" w:rsidRDefault="00235619" w:rsidP="00235619">
      <w:pPr>
        <w:ind w:firstLine="709"/>
        <w:jc w:val="both"/>
      </w:pPr>
      <w:r w:rsidRPr="0097069C">
        <w:t xml:space="preserve">Из них </w:t>
      </w:r>
      <w:r w:rsidRPr="006E267E">
        <w:t>6888</w:t>
      </w:r>
      <w:r w:rsidRPr="0097069C">
        <w:t xml:space="preserve"> </w:t>
      </w:r>
      <w:r>
        <w:t xml:space="preserve">(98%) </w:t>
      </w:r>
      <w:r w:rsidRPr="0097069C">
        <w:t>запросов осуществлены посредством региональной системы межведомственного электронного взаимодействия (РСМЭВ), 118 запросов направлено в бумажном виде, что не противоречит действующему законодательству Российской Федерации.</w:t>
      </w:r>
      <w:r w:rsidRPr="00BE6169">
        <w:t xml:space="preserve"> </w:t>
      </w:r>
    </w:p>
    <w:p w:rsidR="00235619" w:rsidRPr="00BE6169" w:rsidRDefault="00235619" w:rsidP="00235619">
      <w:pPr>
        <w:ind w:firstLine="709"/>
        <w:jc w:val="both"/>
      </w:pP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 xml:space="preserve">3. Оценка качества предоставления Услуг на основании анализа </w:t>
      </w: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>показателей практической деятельности Органов мэрии</w:t>
      </w:r>
    </w:p>
    <w:p w:rsidR="00235619" w:rsidRDefault="00235619" w:rsidP="00235619">
      <w:pPr>
        <w:jc w:val="both"/>
      </w:pPr>
    </w:p>
    <w:p w:rsidR="00235619" w:rsidRPr="00BE6169" w:rsidRDefault="00235619" w:rsidP="00235619">
      <w:pPr>
        <w:ind w:firstLine="708"/>
        <w:jc w:val="both"/>
      </w:pPr>
      <w:r w:rsidRPr="00BE6169">
        <w:t xml:space="preserve">Для расчета оценки качества Услуг, которые охвачены Мониторингом, произведено обобщение показателей практической деятельности Органов мэрии. При этом качество оценивалось по балльной системе (удовлетворительное – от 6 до 10 баллов или </w:t>
      </w:r>
      <w:proofErr w:type="spellStart"/>
      <w:r w:rsidRPr="00BE6169">
        <w:t>неудовлетворитель</w:t>
      </w:r>
      <w:proofErr w:type="spellEnd"/>
      <w:r w:rsidRPr="00BE616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BE6169">
        <w:t>ное</w:t>
      </w:r>
      <w:proofErr w:type="spellEnd"/>
      <w:r w:rsidRPr="00BE6169">
        <w:t xml:space="preserve"> от 0 до 5 баллов). </w:t>
      </w:r>
    </w:p>
    <w:p w:rsidR="00235619" w:rsidRPr="00BE6169" w:rsidRDefault="00235619" w:rsidP="00235619">
      <w:pPr>
        <w:ind w:firstLine="708"/>
        <w:jc w:val="both"/>
      </w:pPr>
      <w:r w:rsidRPr="00BE6169">
        <w:t xml:space="preserve">Оценка качества предоставления Услуг производится по формуле: </w:t>
      </w:r>
      <w:r w:rsidRPr="00BE6169">
        <w:rPr>
          <w:lang w:val="en-US"/>
        </w:rPr>
        <w:t>K</w:t>
      </w:r>
      <w:r w:rsidRPr="00BE6169">
        <w:t>=</w:t>
      </w:r>
      <w:r w:rsidRPr="00BE6169">
        <w:rPr>
          <w:lang w:val="en-US"/>
        </w:rPr>
        <w:t>S</w:t>
      </w:r>
      <w:r w:rsidRPr="00BE6169">
        <w:t>/</w:t>
      </w:r>
      <w:r w:rsidRPr="00BE6169">
        <w:rPr>
          <w:lang w:val="en-US"/>
        </w:rPr>
        <w:t>N</w:t>
      </w:r>
      <w:r w:rsidRPr="00BE6169">
        <w:t xml:space="preserve">, где </w:t>
      </w:r>
      <w:r w:rsidRPr="00BE6169">
        <w:rPr>
          <w:lang w:val="en-US"/>
        </w:rPr>
        <w:t>S</w:t>
      </w:r>
      <w:r w:rsidRPr="00BE6169">
        <w:t xml:space="preserve"> – сумма баллов по каждому критерию Услуги; </w:t>
      </w:r>
      <w:r w:rsidRPr="00BE6169">
        <w:rPr>
          <w:lang w:val="en-US"/>
        </w:rPr>
        <w:t>N</w:t>
      </w:r>
      <w:r w:rsidRPr="00BE6169">
        <w:t xml:space="preserve"> – количество заявителей по Услуге. Сведения об оцен</w:t>
      </w:r>
      <w:r>
        <w:t>ке качества сведены в таблицу №5</w:t>
      </w:r>
      <w:r w:rsidRPr="00BE6169">
        <w:t>.</w:t>
      </w:r>
    </w:p>
    <w:p w:rsidR="00235619" w:rsidRPr="00BE6169" w:rsidRDefault="00235619" w:rsidP="00235619">
      <w:pPr>
        <w:jc w:val="left"/>
      </w:pPr>
    </w:p>
    <w:p w:rsidR="00235619" w:rsidRDefault="00235619" w:rsidP="00235619">
      <w:pPr>
        <w:rPr>
          <w:b/>
          <w:szCs w:val="22"/>
        </w:rPr>
      </w:pPr>
      <w:r>
        <w:rPr>
          <w:b/>
          <w:szCs w:val="22"/>
        </w:rPr>
        <w:t>Обобщенные сведения оценки</w:t>
      </w:r>
      <w:r w:rsidRPr="0097069C">
        <w:rPr>
          <w:b/>
          <w:szCs w:val="22"/>
        </w:rPr>
        <w:t xml:space="preserve"> качества </w:t>
      </w:r>
    </w:p>
    <w:p w:rsidR="00235619" w:rsidRPr="00BE6169" w:rsidRDefault="00235619" w:rsidP="00235619">
      <w:pPr>
        <w:rPr>
          <w:b/>
          <w:szCs w:val="22"/>
        </w:rPr>
      </w:pPr>
      <w:r w:rsidRPr="0097069C">
        <w:rPr>
          <w:b/>
          <w:szCs w:val="22"/>
        </w:rPr>
        <w:t>предоставления Услуг</w:t>
      </w:r>
    </w:p>
    <w:p w:rsidR="00235619" w:rsidRDefault="00235619" w:rsidP="00235619">
      <w:pPr>
        <w:jc w:val="both"/>
        <w:rPr>
          <w:sz w:val="24"/>
          <w:szCs w:val="24"/>
        </w:rPr>
      </w:pPr>
    </w:p>
    <w:p w:rsidR="00235619" w:rsidRPr="00D0572F" w:rsidRDefault="00235619" w:rsidP="00235619">
      <w:pPr>
        <w:jc w:val="right"/>
        <w:rPr>
          <w:sz w:val="24"/>
          <w:szCs w:val="24"/>
        </w:rPr>
      </w:pPr>
      <w:r w:rsidRPr="00D0572F">
        <w:rPr>
          <w:sz w:val="24"/>
          <w:szCs w:val="24"/>
        </w:rPr>
        <w:t>Таблица №</w:t>
      </w:r>
      <w:r>
        <w:rPr>
          <w:sz w:val="24"/>
          <w:szCs w:val="24"/>
        </w:rPr>
        <w:t>5.</w:t>
      </w:r>
    </w:p>
    <w:tbl>
      <w:tblPr>
        <w:tblW w:w="917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48"/>
        <w:gridCol w:w="1979"/>
        <w:gridCol w:w="1559"/>
        <w:gridCol w:w="1985"/>
      </w:tblGrid>
      <w:tr w:rsidR="00235619" w:rsidRPr="00BE6169" w:rsidTr="00235619">
        <w:trPr>
          <w:trHeight w:val="852"/>
          <w:tblHeader/>
        </w:trPr>
        <w:tc>
          <w:tcPr>
            <w:tcW w:w="505" w:type="dxa"/>
            <w:shd w:val="clear" w:color="auto" w:fill="E6E6E6"/>
          </w:tcPr>
          <w:p w:rsidR="00235619" w:rsidRPr="00BE6169" w:rsidRDefault="00235619" w:rsidP="00235619">
            <w:pPr>
              <w:ind w:left="-62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№№ п/п</w:t>
            </w:r>
          </w:p>
        </w:tc>
        <w:tc>
          <w:tcPr>
            <w:tcW w:w="3148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Наименование Услуги</w:t>
            </w:r>
          </w:p>
          <w:p w:rsidR="00235619" w:rsidRPr="00BE6169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  <w:p w:rsidR="00235619" w:rsidRPr="00BE6169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Отраслевой 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(функциональный) орган мэрии города Магадана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Итоговая сумма баллов</w:t>
            </w:r>
          </w:p>
        </w:tc>
        <w:tc>
          <w:tcPr>
            <w:tcW w:w="1985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Оценка качества предоставления муниципальной услуги 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</w:p>
        </w:tc>
      </w:tr>
      <w:tr w:rsidR="00235619" w:rsidRPr="00BE6169" w:rsidTr="00235619">
        <w:trPr>
          <w:trHeight w:val="370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Прием заявлений, поста</w:t>
            </w:r>
            <w:r w:rsidRPr="00BE6169">
              <w:rPr>
                <w:sz w:val="22"/>
                <w:szCs w:val="22"/>
              </w:rPr>
              <w:softHyphen/>
              <w:t>новка на учет и зачисление детей в образовательные учреждения, реализующие основную обра</w:t>
            </w:r>
            <w:r w:rsidRPr="00BE6169">
              <w:rPr>
                <w:sz w:val="22"/>
                <w:szCs w:val="22"/>
              </w:rPr>
              <w:lastRenderedPageBreak/>
              <w:t>зовательную программу дошкольного об</w:t>
            </w:r>
            <w:r w:rsidRPr="00BE6169">
              <w:rPr>
                <w:sz w:val="22"/>
                <w:szCs w:val="22"/>
              </w:rPr>
              <w:softHyphen/>
              <w:t>разования (детские сады)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lastRenderedPageBreak/>
              <w:t>Департамент образования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Выдача копий архивных до</w:t>
            </w:r>
            <w:r w:rsidRPr="00BE6169">
              <w:rPr>
                <w:sz w:val="22"/>
                <w:szCs w:val="22"/>
              </w:rPr>
              <w:softHyphen/>
              <w:t>кументов, подтверждающих право на владение землей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448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в аренду муниципального имущества (кроме земельных участков)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4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Департамент жилищно-коммунального хозяйства и коммунальной инфраструктуры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757E26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757E26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148" w:type="dxa"/>
          </w:tcPr>
          <w:p w:rsidR="00235619" w:rsidRPr="00757E26" w:rsidRDefault="00235619" w:rsidP="00235619">
            <w:pPr>
              <w:jc w:val="both"/>
              <w:rPr>
                <w:sz w:val="22"/>
                <w:szCs w:val="22"/>
              </w:rPr>
            </w:pPr>
            <w:r w:rsidRPr="00757E26">
              <w:rPr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1979" w:type="dxa"/>
          </w:tcPr>
          <w:p w:rsidR="00235619" w:rsidRPr="00757E26" w:rsidRDefault="00235619" w:rsidP="00235619">
            <w:pPr>
              <w:rPr>
                <w:bCs/>
                <w:sz w:val="22"/>
                <w:szCs w:val="22"/>
              </w:rPr>
            </w:pPr>
            <w:r w:rsidRPr="00757E26">
              <w:rPr>
                <w:sz w:val="22"/>
                <w:szCs w:val="22"/>
              </w:rPr>
              <w:t>Управление административно-технического контроля мэрии города Магадана</w:t>
            </w:r>
          </w:p>
        </w:tc>
        <w:tc>
          <w:tcPr>
            <w:tcW w:w="1559" w:type="dxa"/>
          </w:tcPr>
          <w:p w:rsidR="00235619" w:rsidRPr="00757E26" w:rsidRDefault="00235619" w:rsidP="00235619">
            <w:pPr>
              <w:rPr>
                <w:bCs/>
                <w:sz w:val="22"/>
                <w:szCs w:val="22"/>
              </w:rPr>
            </w:pPr>
            <w:r w:rsidRPr="00757E2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757E26">
              <w:rPr>
                <w:bCs/>
                <w:sz w:val="22"/>
                <w:szCs w:val="22"/>
              </w:rPr>
              <w:t>удовлетворительная</w:t>
            </w:r>
            <w:r w:rsidRPr="00BE61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7.</w:t>
            </w:r>
          </w:p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</w:t>
            </w:r>
            <w:r w:rsidRPr="00BE6169">
              <w:rPr>
                <w:sz w:val="22"/>
                <w:szCs w:val="22"/>
              </w:rPr>
              <w:softHyphen/>
              <w:t>ного образования «Город Магадан»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Комитет по работе с хозяйствующими субъектами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BE6169">
              <w:rPr>
                <w:sz w:val="22"/>
                <w:szCs w:val="22"/>
              </w:rPr>
              <w:t>похозяйственной</w:t>
            </w:r>
            <w:proofErr w:type="spellEnd"/>
            <w:r w:rsidRPr="00BE6169">
              <w:rPr>
                <w:sz w:val="22"/>
                <w:szCs w:val="22"/>
              </w:rPr>
              <w:t xml:space="preserve"> книги учета личных подсобных хозяйств муниципального образования «Город Магадан» и рекомендации (ходатайства) в банковские учреждения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Комитет по работе с хозяйствующими субъектами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 xml:space="preserve">Предоставление разрешения на строительство, продление срока действия разрешения на </w:t>
            </w:r>
            <w:r w:rsidRPr="00BE6169">
              <w:rPr>
                <w:sz w:val="22"/>
                <w:szCs w:val="22"/>
              </w:rPr>
              <w:lastRenderedPageBreak/>
              <w:t>строительство, внесение изменений в разрешение на строительство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lastRenderedPageBreak/>
              <w:t xml:space="preserve">Департамент строительства, архитектуры, технического и экологического контроля </w:t>
            </w:r>
            <w:r w:rsidRPr="00BE6169">
              <w:rPr>
                <w:bCs/>
                <w:sz w:val="22"/>
                <w:szCs w:val="22"/>
              </w:rPr>
              <w:lastRenderedPageBreak/>
              <w:t>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lastRenderedPageBreak/>
              <w:t xml:space="preserve">  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306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Присвоение, изменение и аннулирование адресов на территории муниципального образования «Город Магадан»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разрешения на осуществление земляных работ на территории муниципального образования «Город Магадан»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272AD6" w:rsidRDefault="00235619" w:rsidP="00235619">
            <w:pPr>
              <w:rPr>
                <w:bCs/>
                <w:sz w:val="22"/>
                <w:szCs w:val="22"/>
                <w:lang w:val="en-US"/>
              </w:rPr>
            </w:pPr>
            <w:r w:rsidRPr="00BE61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272AD6" w:rsidRDefault="00235619" w:rsidP="00235619">
            <w:pPr>
              <w:rPr>
                <w:bCs/>
                <w:sz w:val="22"/>
                <w:szCs w:val="22"/>
                <w:lang w:val="en-US"/>
              </w:rPr>
            </w:pPr>
            <w:r w:rsidRPr="00BE61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Предоставление юридическим и физическим лицам земельных участков в аренду, собственность за плату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272AD6" w:rsidRDefault="00235619" w:rsidP="00235619">
            <w:pPr>
              <w:rPr>
                <w:bCs/>
                <w:sz w:val="22"/>
                <w:szCs w:val="22"/>
                <w:lang w:val="en-US"/>
              </w:rPr>
            </w:pPr>
            <w:r w:rsidRPr="00BE61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668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>Департамент строительства, архитектуры, технического и экологического контроля мэрии города Магадана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рождения</w:t>
            </w:r>
          </w:p>
        </w:tc>
        <w:tc>
          <w:tcPr>
            <w:tcW w:w="197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Выдача повторных свидетельств (справок)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усыновления (удочерения)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left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Государственная регистрация смерти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BE6169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3148" w:type="dxa"/>
          </w:tcPr>
          <w:p w:rsidR="00235619" w:rsidRPr="00BE6169" w:rsidRDefault="00235619" w:rsidP="00235619">
            <w:pPr>
              <w:jc w:val="both"/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979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отдел ЗАГС мэрии города Магадана </w:t>
            </w:r>
          </w:p>
        </w:tc>
        <w:tc>
          <w:tcPr>
            <w:tcW w:w="1559" w:type="dxa"/>
          </w:tcPr>
          <w:p w:rsidR="00235619" w:rsidRPr="00BE6169" w:rsidRDefault="00235619" w:rsidP="00235619">
            <w:pPr>
              <w:rPr>
                <w:sz w:val="22"/>
                <w:szCs w:val="22"/>
              </w:rPr>
            </w:pPr>
            <w:r w:rsidRPr="00BE616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35619" w:rsidRPr="00BE6169" w:rsidRDefault="00235619" w:rsidP="00235619">
            <w:r w:rsidRPr="00BE6169">
              <w:rPr>
                <w:bCs/>
                <w:sz w:val="22"/>
                <w:szCs w:val="22"/>
              </w:rPr>
              <w:t xml:space="preserve">удовлетворительная </w:t>
            </w:r>
          </w:p>
        </w:tc>
      </w:tr>
      <w:tr w:rsidR="00235619" w:rsidRPr="00BE6169" w:rsidTr="00235619">
        <w:trPr>
          <w:trHeight w:val="292"/>
        </w:trPr>
        <w:tc>
          <w:tcPr>
            <w:tcW w:w="9176" w:type="dxa"/>
            <w:gridSpan w:val="5"/>
          </w:tcPr>
          <w:p w:rsidR="00235619" w:rsidRPr="00BE6169" w:rsidRDefault="00235619" w:rsidP="00235619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итоговая сумма баллов: 9,6</w:t>
            </w:r>
          </w:p>
        </w:tc>
      </w:tr>
    </w:tbl>
    <w:p w:rsidR="00235619" w:rsidRPr="00B3385B" w:rsidRDefault="00235619" w:rsidP="00235619">
      <w:pPr>
        <w:ind w:firstLine="708"/>
        <w:jc w:val="both"/>
        <w:rPr>
          <w:sz w:val="16"/>
          <w:szCs w:val="16"/>
        </w:rPr>
      </w:pPr>
      <w:r w:rsidRPr="00B3385B">
        <w:rPr>
          <w:sz w:val="16"/>
          <w:szCs w:val="16"/>
        </w:rPr>
        <w:t>*За анализируемый период количество обращений по данной услуге равно 0.</w:t>
      </w:r>
    </w:p>
    <w:p w:rsidR="00235619" w:rsidRPr="005B2C45" w:rsidRDefault="00235619" w:rsidP="00235619">
      <w:pPr>
        <w:pStyle w:val="af"/>
        <w:rPr>
          <w:szCs w:val="22"/>
        </w:rPr>
      </w:pPr>
    </w:p>
    <w:p w:rsidR="00235619" w:rsidRPr="00BE6169" w:rsidRDefault="0041422C" w:rsidP="00235619">
      <w:pPr>
        <w:jc w:val="both"/>
        <w:rPr>
          <w:b/>
        </w:rPr>
      </w:pPr>
      <w:r>
        <w:lastRenderedPageBreak/>
        <w:tab/>
        <w:t>Данные таблицы №</w:t>
      </w:r>
      <w:r w:rsidR="00235619">
        <w:t>5</w:t>
      </w:r>
      <w:r w:rsidR="00235619" w:rsidRPr="0097069C">
        <w:t xml:space="preserve"> свидетельствуют, что качество Услуг, охваченных Мониторингом, имеет оценку «удовлетворительно», и в среднем составляет 9,6 баллов.</w:t>
      </w:r>
      <w:r w:rsidR="00235619" w:rsidRPr="00BE6169">
        <w:t xml:space="preserve"> </w:t>
      </w:r>
    </w:p>
    <w:p w:rsidR="00235619" w:rsidRPr="00BE6169" w:rsidRDefault="00235619" w:rsidP="00235619">
      <w:pPr>
        <w:rPr>
          <w:b/>
        </w:rPr>
      </w:pP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 xml:space="preserve">4. Оценка качества предоставления Услуг на основании результатов </w:t>
      </w:r>
    </w:p>
    <w:p w:rsidR="00235619" w:rsidRDefault="00235619" w:rsidP="00235619">
      <w:pPr>
        <w:rPr>
          <w:b/>
        </w:rPr>
      </w:pPr>
      <w:r w:rsidRPr="00BE6169">
        <w:rPr>
          <w:b/>
        </w:rPr>
        <w:t xml:space="preserve">социологического (анкетного) опроса заявителей </w:t>
      </w:r>
    </w:p>
    <w:p w:rsidR="00235619" w:rsidRPr="00BE6169" w:rsidRDefault="00235619" w:rsidP="00235619"/>
    <w:p w:rsidR="00235619" w:rsidRPr="00E85DC8" w:rsidRDefault="00235619" w:rsidP="00235619">
      <w:pPr>
        <w:tabs>
          <w:tab w:val="left" w:pos="993"/>
        </w:tabs>
        <w:ind w:firstLine="709"/>
        <w:jc w:val="both"/>
      </w:pPr>
      <w:r w:rsidRPr="00E85DC8">
        <w:t xml:space="preserve">Социологический опрос получателей Услуг проводился с использованием метода анкетирования при участии 186 респондентов по установленной форме анкеты. Анкеты для респондентов содержали следующие вопросы: </w:t>
      </w:r>
    </w:p>
    <w:p w:rsidR="00235619" w:rsidRPr="00E85DC8" w:rsidRDefault="00235619" w:rsidP="00235619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85DC8">
        <w:rPr>
          <w:sz w:val="28"/>
          <w:szCs w:val="28"/>
          <w:lang w:eastAsia="en-US"/>
        </w:rPr>
        <w:t>получение исчерпывающего перечня документов, необходимых для получения Услуг и необходимой информации об Услуге;</w:t>
      </w:r>
    </w:p>
    <w:p w:rsidR="00235619" w:rsidRPr="00E85DC8" w:rsidRDefault="00235619" w:rsidP="00235619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85DC8">
        <w:rPr>
          <w:sz w:val="28"/>
          <w:szCs w:val="28"/>
          <w:lang w:eastAsia="en-US"/>
        </w:rPr>
        <w:t>количество обращений в орган мэрии города Магадана для получения Услуги;</w:t>
      </w:r>
    </w:p>
    <w:p w:rsidR="00235619" w:rsidRPr="00E85DC8" w:rsidRDefault="00235619" w:rsidP="00235619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85DC8">
        <w:rPr>
          <w:sz w:val="28"/>
          <w:szCs w:val="28"/>
          <w:lang w:eastAsia="en-US"/>
        </w:rPr>
        <w:t>временные и финансовые затраты на получение Услуги, включая ожидание в очереди;</w:t>
      </w:r>
    </w:p>
    <w:p w:rsidR="00235619" w:rsidRPr="00E85DC8" w:rsidRDefault="00235619" w:rsidP="00235619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85DC8">
        <w:rPr>
          <w:sz w:val="28"/>
          <w:szCs w:val="28"/>
          <w:lang w:eastAsia="en-US"/>
        </w:rPr>
        <w:t>удовлетворенность условиями в помещении, где предоставляется Услуга (освещенность, просторность, отопление и чистота воздуха);</w:t>
      </w:r>
    </w:p>
    <w:p w:rsidR="00235619" w:rsidRPr="00E85DC8" w:rsidRDefault="00235619" w:rsidP="00235619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E85DC8">
        <w:rPr>
          <w:sz w:val="28"/>
          <w:szCs w:val="28"/>
          <w:lang w:eastAsia="en-US"/>
        </w:rPr>
        <w:t xml:space="preserve">удовлетворенность качеством предоставленной Заявителю Услуги. </w:t>
      </w:r>
    </w:p>
    <w:p w:rsidR="00235619" w:rsidRPr="00BE6169" w:rsidRDefault="00235619" w:rsidP="00235619">
      <w:pPr>
        <w:tabs>
          <w:tab w:val="left" w:pos="993"/>
        </w:tabs>
        <w:ind w:firstLine="709"/>
        <w:jc w:val="both"/>
      </w:pPr>
      <w:r w:rsidRPr="00E85DC8">
        <w:t>Результаты социологического опроса обобщены в таблице №6.</w:t>
      </w:r>
    </w:p>
    <w:p w:rsidR="00235619" w:rsidRDefault="00235619" w:rsidP="00235619">
      <w:pPr>
        <w:autoSpaceDE w:val="0"/>
        <w:autoSpaceDN w:val="0"/>
        <w:adjustRightInd w:val="0"/>
        <w:ind w:firstLine="709"/>
        <w:jc w:val="both"/>
        <w:rPr>
          <w:b/>
          <w:szCs w:val="22"/>
          <w:lang w:eastAsia="ru-RU"/>
        </w:rPr>
      </w:pPr>
    </w:p>
    <w:p w:rsidR="00235619" w:rsidRPr="00BE6169" w:rsidRDefault="00235619" w:rsidP="00235619">
      <w:pPr>
        <w:autoSpaceDE w:val="0"/>
        <w:autoSpaceDN w:val="0"/>
        <w:adjustRightInd w:val="0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Показатели</w:t>
      </w:r>
      <w:r w:rsidRPr="00BE6169">
        <w:rPr>
          <w:b/>
          <w:szCs w:val="22"/>
          <w:lang w:eastAsia="ru-RU"/>
        </w:rPr>
        <w:t xml:space="preserve"> социологического опроса</w:t>
      </w:r>
    </w:p>
    <w:p w:rsidR="00235619" w:rsidRPr="00B81E4C" w:rsidRDefault="00235619" w:rsidP="00235619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№</w:t>
      </w:r>
      <w:r w:rsidRPr="00B81E4C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</w:t>
      </w:r>
    </w:p>
    <w:tbl>
      <w:tblPr>
        <w:tblW w:w="91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395"/>
        <w:gridCol w:w="1871"/>
        <w:gridCol w:w="2410"/>
      </w:tblGrid>
      <w:tr w:rsidR="00235619" w:rsidRPr="00BE6169" w:rsidTr="00235619">
        <w:trPr>
          <w:trHeight w:val="776"/>
          <w:tblHeader/>
        </w:trPr>
        <w:tc>
          <w:tcPr>
            <w:tcW w:w="505" w:type="dxa"/>
            <w:shd w:val="clear" w:color="auto" w:fill="E6E6E6"/>
          </w:tcPr>
          <w:p w:rsidR="00235619" w:rsidRPr="00BE6169" w:rsidRDefault="00235619" w:rsidP="00235619">
            <w:pPr>
              <w:ind w:left="-62" w:firstLine="709"/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№№ п/п</w:t>
            </w:r>
          </w:p>
        </w:tc>
        <w:tc>
          <w:tcPr>
            <w:tcW w:w="4395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Наименование Услуги</w:t>
            </w:r>
          </w:p>
          <w:p w:rsidR="00235619" w:rsidRPr="00BE6169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  <w:p w:rsidR="00235619" w:rsidRPr="00BE6169" w:rsidRDefault="00235619" w:rsidP="00235619">
            <w:pPr>
              <w:ind w:left="244"/>
              <w:rPr>
                <w:bCs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Количество респондентов, человек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Качество предоставления муниципальной 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 xml:space="preserve">услуги, количество </w:t>
            </w:r>
          </w:p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Cs/>
                <w:sz w:val="22"/>
                <w:szCs w:val="22"/>
              </w:rPr>
              <w:t>баллов</w:t>
            </w:r>
          </w:p>
        </w:tc>
      </w:tr>
      <w:tr w:rsidR="00235619" w:rsidRPr="00BE6169" w:rsidTr="00235619">
        <w:trPr>
          <w:trHeight w:val="299"/>
        </w:trPr>
        <w:tc>
          <w:tcPr>
            <w:tcW w:w="9181" w:type="dxa"/>
            <w:gridSpan w:val="4"/>
          </w:tcPr>
          <w:p w:rsidR="00235619" w:rsidRPr="00BE6169" w:rsidRDefault="00235619" w:rsidP="00235619">
            <w:pPr>
              <w:rPr>
                <w:bCs/>
                <w:sz w:val="22"/>
                <w:szCs w:val="22"/>
              </w:rPr>
            </w:pPr>
            <w:r w:rsidRPr="00BE6169">
              <w:rPr>
                <w:b/>
                <w:bCs/>
                <w:i/>
                <w:sz w:val="22"/>
                <w:szCs w:val="22"/>
              </w:rPr>
              <w:t>Департамент образования мэрии города Магадана</w:t>
            </w:r>
          </w:p>
        </w:tc>
      </w:tr>
      <w:tr w:rsidR="00235619" w:rsidRPr="00BE6169" w:rsidTr="00235619">
        <w:trPr>
          <w:trHeight w:val="370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Прием заявлений, поста</w:t>
            </w:r>
            <w:r w:rsidRPr="0097069C">
              <w:rPr>
                <w:sz w:val="22"/>
                <w:szCs w:val="22"/>
              </w:rPr>
              <w:softHyphen/>
              <w:t>новка на учет и зачисление детей в образовательные учреждения, реализующие основную образовательную программу дошкольного об</w:t>
            </w:r>
            <w:r w:rsidRPr="0097069C">
              <w:rPr>
                <w:sz w:val="22"/>
                <w:szCs w:val="22"/>
              </w:rPr>
              <w:softHyphen/>
              <w:t>разования (детские сады)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370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bCs/>
                <w:i/>
                <w:sz w:val="22"/>
                <w:szCs w:val="22"/>
              </w:rPr>
              <w:t>Комитет по управлению муниципальным имуществом города Магадана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копий архивных до</w:t>
            </w:r>
            <w:r w:rsidRPr="0097069C">
              <w:rPr>
                <w:sz w:val="22"/>
                <w:szCs w:val="22"/>
              </w:rPr>
              <w:softHyphen/>
              <w:t>кументов, подтверждающих право на владение землей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9,97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в аренду муниципального имущества (кроме земельных участков)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588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i/>
                <w:sz w:val="22"/>
                <w:szCs w:val="22"/>
              </w:rPr>
              <w:t>Департамент жилищно-коммунального хозяйства и коммунальной инфраструктуры мэрии города Магадана</w:t>
            </w:r>
          </w:p>
        </w:tc>
      </w:tr>
      <w:tr w:rsidR="00235619" w:rsidRPr="00BE6169" w:rsidTr="00235619">
        <w:trPr>
          <w:trHeight w:val="4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Признание помещения жилым помещением, жилого помещения непригодным для про</w:t>
            </w:r>
            <w:r w:rsidRPr="0097069C">
              <w:rPr>
                <w:sz w:val="22"/>
                <w:szCs w:val="22"/>
              </w:rPr>
              <w:lastRenderedPageBreak/>
              <w:t>живания и многоквартирного дома аварийным и подлежащим сносу или реконструкции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237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i/>
                <w:sz w:val="22"/>
                <w:szCs w:val="22"/>
              </w:rPr>
              <w:t>Управление административно-технического контроля мэрии города Магадана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273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i/>
                <w:sz w:val="22"/>
                <w:szCs w:val="22"/>
              </w:rPr>
              <w:t>Комитет по работе с хозяйствующими субъектами мэрии города Магадана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</w:t>
            </w:r>
            <w:r w:rsidRPr="0097069C">
              <w:rPr>
                <w:sz w:val="22"/>
                <w:szCs w:val="22"/>
              </w:rPr>
              <w:softHyphen/>
              <w:t>ного образования «Город Магадан»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852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97069C">
              <w:rPr>
                <w:sz w:val="22"/>
                <w:szCs w:val="22"/>
              </w:rPr>
              <w:t>похозяйственной</w:t>
            </w:r>
            <w:proofErr w:type="spellEnd"/>
            <w:r w:rsidRPr="0097069C">
              <w:rPr>
                <w:sz w:val="22"/>
                <w:szCs w:val="22"/>
              </w:rPr>
              <w:t xml:space="preserve"> книги учета личных подсобных хозяйств муниципального образования «Город Магадан» и рекомендации (ходатайства) в банковские учреждения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87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/>
                <w:bCs/>
                <w:i/>
                <w:sz w:val="22"/>
                <w:szCs w:val="22"/>
              </w:rPr>
            </w:pPr>
            <w:r w:rsidRPr="0097069C">
              <w:rPr>
                <w:b/>
                <w:bCs/>
                <w:i/>
                <w:sz w:val="22"/>
                <w:szCs w:val="22"/>
              </w:rPr>
              <w:t>Департамент строительства, архитектуры, технического и экологического</w:t>
            </w:r>
          </w:p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bCs/>
                <w:i/>
                <w:sz w:val="22"/>
                <w:szCs w:val="22"/>
              </w:rPr>
              <w:t>контроля мэрии города Магадана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9,8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Присвоение, изменение и аннулирование адресов на территории муниципального образования «Город Магадан»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79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разрешения на осуществление земляных работ на территории муниципального образования «Город Магадан»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9,9</w:t>
            </w:r>
          </w:p>
        </w:tc>
      </w:tr>
      <w:tr w:rsidR="00235619" w:rsidRPr="00BE6169" w:rsidTr="00235619">
        <w:trPr>
          <w:trHeight w:val="515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9,6</w:t>
            </w:r>
          </w:p>
        </w:tc>
      </w:tr>
      <w:tr w:rsidR="00235619" w:rsidRPr="00BE6169" w:rsidTr="00235619">
        <w:trPr>
          <w:trHeight w:val="590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8,0</w:t>
            </w:r>
          </w:p>
        </w:tc>
      </w:tr>
      <w:tr w:rsidR="00235619" w:rsidRPr="00BE6169" w:rsidTr="00235619">
        <w:trPr>
          <w:trHeight w:val="801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Предоставление юридическим и физическим лицам земельных участков в аренду,  собственность за плату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9,9</w:t>
            </w:r>
          </w:p>
        </w:tc>
      </w:tr>
      <w:tr w:rsidR="00235619" w:rsidRPr="00BE6169" w:rsidTr="00235619">
        <w:trPr>
          <w:trHeight w:val="668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253"/>
        </w:trPr>
        <w:tc>
          <w:tcPr>
            <w:tcW w:w="9181" w:type="dxa"/>
            <w:gridSpan w:val="4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/>
                <w:bCs/>
                <w:i/>
                <w:sz w:val="22"/>
                <w:szCs w:val="22"/>
              </w:rPr>
              <w:t>Отдел ЗАГС мэрии города Магадана (переданные полномочия)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рождения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Выдача повторных свидетельств (справок)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заключения брака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расторжения брака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10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усыновления (удочерения)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установления отцовства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перемены имени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4F26DE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left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Государственная регистрация смерти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557"/>
        </w:trPr>
        <w:tc>
          <w:tcPr>
            <w:tcW w:w="505" w:type="dxa"/>
          </w:tcPr>
          <w:p w:rsidR="00235619" w:rsidRPr="0097069C" w:rsidRDefault="00235619" w:rsidP="00235619">
            <w:pPr>
              <w:ind w:left="-775" w:firstLine="709"/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395" w:type="dxa"/>
          </w:tcPr>
          <w:p w:rsidR="00235619" w:rsidRPr="0097069C" w:rsidRDefault="00235619" w:rsidP="00235619">
            <w:pPr>
              <w:jc w:val="both"/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871" w:type="dxa"/>
          </w:tcPr>
          <w:p w:rsidR="00235619" w:rsidRPr="0097069C" w:rsidRDefault="00235619" w:rsidP="00235619">
            <w:pPr>
              <w:rPr>
                <w:sz w:val="22"/>
                <w:szCs w:val="22"/>
              </w:rPr>
            </w:pPr>
            <w:r w:rsidRPr="00970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35619" w:rsidRPr="0097069C" w:rsidRDefault="00235619" w:rsidP="00235619">
            <w:pPr>
              <w:rPr>
                <w:bCs/>
                <w:sz w:val="22"/>
                <w:szCs w:val="22"/>
              </w:rPr>
            </w:pPr>
            <w:r w:rsidRPr="0097069C">
              <w:rPr>
                <w:bCs/>
                <w:sz w:val="22"/>
                <w:szCs w:val="22"/>
              </w:rPr>
              <w:t>-</w:t>
            </w:r>
          </w:p>
        </w:tc>
      </w:tr>
      <w:tr w:rsidR="00235619" w:rsidRPr="00BE6169" w:rsidTr="00235619">
        <w:trPr>
          <w:trHeight w:val="245"/>
        </w:trPr>
        <w:tc>
          <w:tcPr>
            <w:tcW w:w="4900" w:type="dxa"/>
            <w:gridSpan w:val="2"/>
          </w:tcPr>
          <w:p w:rsidR="00235619" w:rsidRPr="008071AE" w:rsidRDefault="00235619" w:rsidP="00235619">
            <w:pPr>
              <w:jc w:val="both"/>
              <w:rPr>
                <w:sz w:val="22"/>
                <w:szCs w:val="22"/>
              </w:rPr>
            </w:pPr>
            <w:r w:rsidRPr="008071AE"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235619" w:rsidRPr="008071AE" w:rsidRDefault="00235619" w:rsidP="00235619">
            <w:pPr>
              <w:rPr>
                <w:bCs/>
                <w:sz w:val="22"/>
                <w:szCs w:val="22"/>
              </w:rPr>
            </w:pPr>
            <w:r w:rsidRPr="008071AE">
              <w:rPr>
                <w:bCs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35619" w:rsidRPr="008071AE" w:rsidRDefault="00235619" w:rsidP="00235619">
            <w:pPr>
              <w:rPr>
                <w:bCs/>
                <w:sz w:val="22"/>
                <w:szCs w:val="22"/>
              </w:rPr>
            </w:pPr>
            <w:r w:rsidRPr="008071AE">
              <w:rPr>
                <w:bCs/>
                <w:sz w:val="22"/>
                <w:szCs w:val="22"/>
              </w:rPr>
              <w:t>9,9</w:t>
            </w:r>
          </w:p>
        </w:tc>
      </w:tr>
    </w:tbl>
    <w:p w:rsidR="00235619" w:rsidRDefault="00235619" w:rsidP="00235619">
      <w:pPr>
        <w:ind w:firstLine="709"/>
        <w:jc w:val="both"/>
      </w:pPr>
    </w:p>
    <w:p w:rsidR="00235619" w:rsidRPr="00BE6169" w:rsidRDefault="00235619" w:rsidP="00235619">
      <w:pPr>
        <w:ind w:firstLine="709"/>
        <w:jc w:val="both"/>
      </w:pPr>
      <w:r>
        <w:t>С</w:t>
      </w:r>
      <w:r w:rsidRPr="0097069C">
        <w:t xml:space="preserve">редняя оценка качества Услуг по результатам анкетного опроса составила </w:t>
      </w:r>
      <w:r w:rsidRPr="00B81E4C">
        <w:t>9,9</w:t>
      </w:r>
      <w:r w:rsidRPr="0097069C">
        <w:t xml:space="preserve"> баллов, что характеризуется, как удовлетворительная.</w:t>
      </w:r>
      <w:r>
        <w:t xml:space="preserve"> В </w:t>
      </w:r>
      <w:r w:rsidRPr="0097069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7069C">
        <w:t>2019 году, средн</w:t>
      </w:r>
      <w:r>
        <w:t>яя оценка</w:t>
      </w:r>
      <w:r w:rsidRPr="0097069C">
        <w:t xml:space="preserve"> качества Услуг</w:t>
      </w:r>
      <w:r>
        <w:t xml:space="preserve"> сложилась в размере </w:t>
      </w:r>
      <w:r w:rsidRPr="0097069C">
        <w:t>9,8 баллов.</w:t>
      </w:r>
    </w:p>
    <w:p w:rsidR="00235619" w:rsidRPr="00BE6169" w:rsidRDefault="00235619" w:rsidP="00235619">
      <w:pPr>
        <w:ind w:firstLine="708"/>
        <w:jc w:val="both"/>
      </w:pPr>
    </w:p>
    <w:p w:rsidR="00235619" w:rsidRPr="00BE6169" w:rsidRDefault="00235619" w:rsidP="00235619">
      <w:pPr>
        <w:rPr>
          <w:b/>
          <w:i/>
        </w:rPr>
      </w:pPr>
      <w:r w:rsidRPr="00BE6169">
        <w:rPr>
          <w:b/>
        </w:rPr>
        <w:t xml:space="preserve">Оценка качества предоставления Услуг </w:t>
      </w:r>
    </w:p>
    <w:p w:rsidR="00235619" w:rsidRPr="009C2D85" w:rsidRDefault="00235619" w:rsidP="00235619">
      <w:pPr>
        <w:ind w:firstLine="708"/>
        <w:jc w:val="right"/>
        <w:rPr>
          <w:i/>
          <w:sz w:val="24"/>
          <w:szCs w:val="24"/>
        </w:rPr>
      </w:pPr>
      <w:r w:rsidRPr="009C2D85">
        <w:rPr>
          <w:i/>
          <w:sz w:val="24"/>
          <w:szCs w:val="24"/>
        </w:rPr>
        <w:t xml:space="preserve">Рис. </w:t>
      </w:r>
      <w:r>
        <w:rPr>
          <w:i/>
          <w:sz w:val="24"/>
          <w:szCs w:val="24"/>
        </w:rPr>
        <w:t>2</w:t>
      </w:r>
    </w:p>
    <w:p w:rsidR="00235619" w:rsidRPr="00BB01A7" w:rsidRDefault="00235619" w:rsidP="00235619">
      <w:pPr>
        <w:rPr>
          <w:b/>
          <w:sz w:val="6"/>
        </w:rPr>
      </w:pPr>
    </w:p>
    <w:tbl>
      <w:tblPr>
        <w:tblStyle w:val="af0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16"/>
      </w:tblGrid>
      <w:tr w:rsidR="00235619" w:rsidRPr="00BE6169" w:rsidTr="00235619">
        <w:trPr>
          <w:trHeight w:val="3961"/>
        </w:trPr>
        <w:tc>
          <w:tcPr>
            <w:tcW w:w="4706" w:type="dxa"/>
          </w:tcPr>
          <w:p w:rsidR="00235619" w:rsidRDefault="00235619" w:rsidP="00235619">
            <w:pPr>
              <w:jc w:val="both"/>
            </w:pPr>
            <w:r>
              <w:rPr>
                <w:i/>
                <w:sz w:val="16"/>
                <w:szCs w:val="16"/>
              </w:rPr>
              <w:t xml:space="preserve">                   </w:t>
            </w:r>
            <w:r w:rsidRPr="0097069C">
              <w:rPr>
                <w:i/>
              </w:rPr>
              <w:t xml:space="preserve"> </w:t>
            </w:r>
            <w:r w:rsidRPr="0097069C">
              <w:t>Показатели Органов мэрии</w:t>
            </w:r>
          </w:p>
          <w:p w:rsidR="00235619" w:rsidRPr="009B7D6F" w:rsidRDefault="00235619" w:rsidP="00235619">
            <w:pPr>
              <w:jc w:val="both"/>
              <w:rPr>
                <w:sz w:val="12"/>
              </w:rPr>
            </w:pPr>
            <w:r>
              <w:t xml:space="preserve">         </w:t>
            </w:r>
            <w:r w:rsidRPr="0097069C">
              <w:t xml:space="preserve">                </w:t>
            </w:r>
          </w:p>
          <w:p w:rsidR="00235619" w:rsidRPr="0097069C" w:rsidRDefault="00235619" w:rsidP="00235619">
            <w:pPr>
              <w:rPr>
                <w:b/>
                <w:sz w:val="16"/>
                <w:szCs w:val="16"/>
              </w:rPr>
            </w:pPr>
            <w:r w:rsidRPr="0097069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232" behindDoc="0" locked="0" layoutInCell="1" allowOverlap="1" wp14:anchorId="258DC670" wp14:editId="4B0273C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128270</wp:posOffset>
                  </wp:positionV>
                  <wp:extent cx="2595880" cy="1604010"/>
                  <wp:effectExtent l="0" t="0" r="0" b="0"/>
                  <wp:wrapTopAndBottom/>
                  <wp:docPr id="2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35619" w:rsidRPr="00BB01A7" w:rsidRDefault="00235619" w:rsidP="00235619">
            <w:pPr>
              <w:ind w:firstLine="708"/>
              <w:jc w:val="left"/>
              <w:rPr>
                <w:i/>
                <w:sz w:val="20"/>
                <w:szCs w:val="20"/>
              </w:rPr>
            </w:pPr>
            <w:r w:rsidRPr="0097069C">
              <w:rPr>
                <w:i/>
                <w:sz w:val="20"/>
                <w:szCs w:val="20"/>
              </w:rPr>
              <w:t xml:space="preserve">          </w:t>
            </w:r>
            <w:r w:rsidRPr="0097069C">
              <w:rPr>
                <w:i/>
                <w:sz w:val="24"/>
                <w:szCs w:val="24"/>
              </w:rPr>
              <w:t>7 баллов – 5 услуг (18%)</w:t>
            </w:r>
          </w:p>
          <w:p w:rsidR="00235619" w:rsidRPr="0097069C" w:rsidRDefault="00235619" w:rsidP="00235619">
            <w:pPr>
              <w:ind w:left="179" w:firstLine="142"/>
              <w:rPr>
                <w:i/>
                <w:sz w:val="24"/>
                <w:szCs w:val="24"/>
              </w:rPr>
            </w:pPr>
            <w:r w:rsidRPr="0097069C">
              <w:rPr>
                <w:i/>
                <w:sz w:val="24"/>
                <w:szCs w:val="24"/>
              </w:rPr>
              <w:t>9 баллов – 8 услуг (28%)</w:t>
            </w:r>
          </w:p>
          <w:p w:rsidR="00235619" w:rsidRPr="0097069C" w:rsidRDefault="00235619" w:rsidP="00235619">
            <w:pPr>
              <w:ind w:left="179" w:firstLine="142"/>
              <w:rPr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97069C">
              <w:rPr>
                <w:i/>
                <w:sz w:val="24"/>
                <w:szCs w:val="24"/>
              </w:rPr>
              <w:t>10 баллов – 15 услуг (54%)</w:t>
            </w:r>
          </w:p>
        </w:tc>
        <w:tc>
          <w:tcPr>
            <w:tcW w:w="4716" w:type="dxa"/>
          </w:tcPr>
          <w:p w:rsidR="00235619" w:rsidRPr="0097069C" w:rsidRDefault="00235619" w:rsidP="00235619">
            <w:pPr>
              <w:rPr>
                <w:b/>
              </w:rPr>
            </w:pPr>
            <w:r w:rsidRPr="0097069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381F8E60" wp14:editId="2DA5DBD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417830</wp:posOffset>
                  </wp:positionV>
                  <wp:extent cx="2649855" cy="1491615"/>
                  <wp:effectExtent l="0" t="0" r="0" b="0"/>
                  <wp:wrapSquare wrapText="bothSides"/>
                  <wp:docPr id="24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69C">
              <w:t xml:space="preserve">Показатели социологического опроса                                                               </w:t>
            </w:r>
          </w:p>
          <w:p w:rsidR="00235619" w:rsidRPr="004F3F8E" w:rsidRDefault="00235619" w:rsidP="00235619">
            <w:pPr>
              <w:ind w:firstLine="708"/>
              <w:jc w:val="left"/>
              <w:rPr>
                <w:sz w:val="12"/>
                <w:szCs w:val="24"/>
              </w:rPr>
            </w:pPr>
            <w:r w:rsidRPr="0097069C">
              <w:rPr>
                <w:sz w:val="24"/>
                <w:szCs w:val="24"/>
              </w:rPr>
              <w:t xml:space="preserve">  </w:t>
            </w:r>
          </w:p>
          <w:p w:rsidR="00235619" w:rsidRPr="0097069C" w:rsidRDefault="00235619" w:rsidP="00235619">
            <w:pPr>
              <w:ind w:firstLine="708"/>
              <w:jc w:val="left"/>
              <w:rPr>
                <w:i/>
                <w:sz w:val="24"/>
                <w:szCs w:val="24"/>
              </w:rPr>
            </w:pPr>
            <w:r w:rsidRPr="0097069C">
              <w:rPr>
                <w:sz w:val="24"/>
                <w:szCs w:val="24"/>
              </w:rPr>
              <w:t xml:space="preserve"> </w:t>
            </w:r>
            <w:r w:rsidRPr="0097069C">
              <w:rPr>
                <w:i/>
                <w:sz w:val="24"/>
                <w:szCs w:val="24"/>
              </w:rPr>
              <w:t>8-9 баллов – 1 услуга (</w:t>
            </w:r>
            <w:r>
              <w:rPr>
                <w:i/>
                <w:sz w:val="24"/>
                <w:szCs w:val="24"/>
              </w:rPr>
              <w:t>5</w:t>
            </w:r>
            <w:r w:rsidRPr="0097069C">
              <w:rPr>
                <w:i/>
                <w:sz w:val="24"/>
                <w:szCs w:val="24"/>
              </w:rPr>
              <w:t>%)</w:t>
            </w:r>
          </w:p>
          <w:p w:rsidR="00235619" w:rsidRPr="0097069C" w:rsidRDefault="00235619" w:rsidP="00235619">
            <w:pPr>
              <w:ind w:firstLine="708"/>
              <w:jc w:val="left"/>
              <w:rPr>
                <w:i/>
                <w:sz w:val="24"/>
                <w:szCs w:val="24"/>
              </w:rPr>
            </w:pPr>
            <w:r w:rsidRPr="0097069C">
              <w:rPr>
                <w:i/>
                <w:sz w:val="24"/>
                <w:szCs w:val="24"/>
              </w:rPr>
              <w:t xml:space="preserve">   9-10 баллов – 5 услуг (26%)</w:t>
            </w:r>
          </w:p>
          <w:p w:rsidR="00235619" w:rsidRPr="0097069C" w:rsidRDefault="00235619" w:rsidP="00235619">
            <w:pPr>
              <w:ind w:firstLine="708"/>
              <w:jc w:val="left"/>
              <w:rPr>
                <w:i/>
                <w:sz w:val="24"/>
                <w:szCs w:val="24"/>
              </w:rPr>
            </w:pPr>
            <w:r w:rsidRPr="0097069C">
              <w:rPr>
                <w:i/>
                <w:sz w:val="24"/>
                <w:szCs w:val="24"/>
              </w:rPr>
              <w:t xml:space="preserve">  10 баллов – 13 услуг (69</w:t>
            </w:r>
            <w:r>
              <w:rPr>
                <w:i/>
                <w:sz w:val="24"/>
                <w:szCs w:val="24"/>
              </w:rPr>
              <w:t>%)</w:t>
            </w:r>
            <w:r w:rsidRPr="0097069C">
              <w:rPr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235619" w:rsidRPr="00BE6169" w:rsidRDefault="00235619" w:rsidP="00235619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E6169">
        <w:rPr>
          <w:i/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:rsidR="00235619" w:rsidRDefault="00235619" w:rsidP="00235619">
      <w:pPr>
        <w:ind w:firstLine="708"/>
        <w:jc w:val="both"/>
      </w:pPr>
      <w:r>
        <w:t>П</w:t>
      </w:r>
      <w:r w:rsidRPr="00BE6169">
        <w:t>о данным обобщенных показателей социол</w:t>
      </w:r>
      <w:r>
        <w:t>огического опроса (приложение №3</w:t>
      </w:r>
      <w:r w:rsidRPr="00BE6169">
        <w:t xml:space="preserve"> к Сводному отчету) анализируемых услуг</w:t>
      </w:r>
      <w:r>
        <w:t>:</w:t>
      </w:r>
    </w:p>
    <w:p w:rsidR="00235619" w:rsidRPr="00BE6169" w:rsidRDefault="00235619" w:rsidP="00235619">
      <w:pPr>
        <w:ind w:firstLine="708"/>
        <w:jc w:val="both"/>
      </w:pPr>
      <w:r>
        <w:t>1)</w:t>
      </w:r>
      <w:r w:rsidR="0041422C">
        <w:t xml:space="preserve"> Н</w:t>
      </w:r>
      <w:r w:rsidRPr="00BE6169">
        <w:t xml:space="preserve">аибольшим спросом пользуются </w:t>
      </w:r>
      <w:r>
        <w:t xml:space="preserve">следующие </w:t>
      </w:r>
      <w:r w:rsidRPr="00BE6169">
        <w:t>Услуги:</w:t>
      </w:r>
    </w:p>
    <w:p w:rsidR="00235619" w:rsidRPr="00FB64AF" w:rsidRDefault="00235619" w:rsidP="00235619">
      <w:pPr>
        <w:ind w:firstLine="708"/>
        <w:jc w:val="both"/>
      </w:pPr>
      <w:r w:rsidRPr="00FB64AF">
        <w:t>- «Предоставление юридическим и физическим лицам земельных участков в аренду, собственность за плату»</w:t>
      </w:r>
      <w:r>
        <w:t xml:space="preserve"> (д</w:t>
      </w:r>
      <w:r w:rsidRPr="00FB64AF">
        <w:t>епартамент строительства, архитектуры, технического и экологического контроля мэрии города Магадана</w:t>
      </w:r>
      <w:r>
        <w:t>);</w:t>
      </w:r>
    </w:p>
    <w:p w:rsidR="00235619" w:rsidRPr="00FB64AF" w:rsidRDefault="00235619" w:rsidP="00235619">
      <w:pPr>
        <w:ind w:firstLine="708"/>
        <w:jc w:val="both"/>
      </w:pPr>
      <w:r w:rsidRPr="00FB64AF">
        <w:t>- «Выдача разрешительных удостоверений на право торговли (оказания услуг общественного питания) с временных торговых точек на территории муниципальн</w:t>
      </w:r>
      <w:r>
        <w:t xml:space="preserve">ого образования «Город Магадан» (комитет </w:t>
      </w:r>
      <w:r w:rsidRPr="00FB64AF">
        <w:t>по работе с хозяйствующими субъектами мэрии города Магадана</w:t>
      </w:r>
      <w:r>
        <w:t>);</w:t>
      </w:r>
    </w:p>
    <w:p w:rsidR="00235619" w:rsidRPr="00FB64AF" w:rsidRDefault="00235619" w:rsidP="00235619">
      <w:pPr>
        <w:ind w:firstLine="708"/>
        <w:jc w:val="both"/>
      </w:pPr>
      <w:r w:rsidRPr="00FB64AF">
        <w:t>-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(д</w:t>
      </w:r>
      <w:r w:rsidRPr="00FB64AF">
        <w:t>епартамент жилищно-коммунального хозяйства и коммунальной инфра</w:t>
      </w:r>
      <w:r>
        <w:t>структуры мэрии города Магадана);</w:t>
      </w:r>
    </w:p>
    <w:p w:rsidR="00235619" w:rsidRPr="00BE6169" w:rsidRDefault="00235619" w:rsidP="00235619">
      <w:pPr>
        <w:ind w:firstLine="708"/>
        <w:jc w:val="both"/>
      </w:pPr>
      <w:r w:rsidRPr="00FB64AF">
        <w:t>- «Выдача копий архивных документов, подтверждающих право на владение землей»</w:t>
      </w:r>
      <w:r>
        <w:t xml:space="preserve"> (к</w:t>
      </w:r>
      <w:r w:rsidRPr="00FB64AF">
        <w:t>омитет по управлению муниципальным имуществом города Магадана</w:t>
      </w:r>
      <w:r>
        <w:t>)</w:t>
      </w:r>
      <w:r w:rsidRPr="00FB64AF">
        <w:t>.</w:t>
      </w:r>
      <w:r>
        <w:t xml:space="preserve"> </w:t>
      </w:r>
    </w:p>
    <w:p w:rsidR="00235619" w:rsidRPr="00BE6169" w:rsidRDefault="00235619" w:rsidP="00235619">
      <w:pPr>
        <w:ind w:firstLine="708"/>
        <w:jc w:val="both"/>
      </w:pPr>
      <w:r>
        <w:t xml:space="preserve">2) </w:t>
      </w:r>
      <w:r w:rsidRPr="00BE6169">
        <w:t>Среднее время ожидания в очереди, как при подаче запроса на предоставление Услуги, так и при ее получении, соответствует нормам действующего законодательства.</w:t>
      </w:r>
    </w:p>
    <w:p w:rsidR="00235619" w:rsidRPr="00FB64AF" w:rsidRDefault="00235619" w:rsidP="00235619">
      <w:pPr>
        <w:ind w:firstLine="708"/>
        <w:jc w:val="both"/>
      </w:pPr>
      <w:r w:rsidRPr="00FB64AF">
        <w:t>Среднее время ожидания в очереди респондентов при подаче запроса на предоставление Услуги составило 2,5 минуты</w:t>
      </w:r>
      <w:r>
        <w:t>, на получение</w:t>
      </w:r>
      <w:r w:rsidRPr="00FB64AF">
        <w:t xml:space="preserve"> результата предоставления Услуги</w:t>
      </w:r>
      <w:r>
        <w:t xml:space="preserve"> -</w:t>
      </w:r>
      <w:r w:rsidRPr="00FB64AF">
        <w:t xml:space="preserve"> 1 минуту. </w:t>
      </w:r>
    </w:p>
    <w:p w:rsidR="00235619" w:rsidRPr="00BE6169" w:rsidRDefault="00235619" w:rsidP="00235619">
      <w:pPr>
        <w:ind w:firstLine="708"/>
        <w:jc w:val="both"/>
      </w:pPr>
      <w:r>
        <w:t>З</w:t>
      </w:r>
      <w:r w:rsidRPr="00FB64AF">
        <w:t>аявители обращались за предоставлением Услуг от 1 до 2 раз в связи с ограниченными сроками действия документов, являющихся конечным итогом представления Услуги, а также по собственной инициативе, при желании лично получить дополнительную консультацию по интересующим их вопросам.</w:t>
      </w:r>
      <w:r w:rsidRPr="00BE6169">
        <w:t xml:space="preserve"> </w:t>
      </w:r>
    </w:p>
    <w:p w:rsidR="00235619" w:rsidRPr="00BE6169" w:rsidRDefault="00235619" w:rsidP="00235619">
      <w:pPr>
        <w:ind w:firstLine="708"/>
        <w:jc w:val="both"/>
      </w:pPr>
      <w:r>
        <w:t>П</w:t>
      </w:r>
      <w:r w:rsidRPr="00BE6169">
        <w:t xml:space="preserve">омещения, где предоставлялись Услуги, соответствовали требованиям административных регламентов, включая наличие оборудованных мест ожидания (мебель, канцелярские принадлежности и т.д.) и информационных стендов. </w:t>
      </w:r>
    </w:p>
    <w:p w:rsidR="00235619" w:rsidRPr="00BE6169" w:rsidRDefault="00235619" w:rsidP="00235619">
      <w:pPr>
        <w:ind w:firstLine="708"/>
        <w:jc w:val="both"/>
      </w:pPr>
      <w:r w:rsidRPr="00BE6169">
        <w:t>Дополнительных, необоснованных затрат респонденты не несли, в целом удовлетворены качеством предоставления конкретной Услуги.</w:t>
      </w:r>
    </w:p>
    <w:p w:rsidR="00235619" w:rsidRPr="00BE6169" w:rsidRDefault="00235619" w:rsidP="00235619">
      <w:pPr>
        <w:rPr>
          <w:b/>
        </w:rPr>
      </w:pPr>
    </w:p>
    <w:p w:rsidR="00235619" w:rsidRPr="00BE6169" w:rsidRDefault="00235619" w:rsidP="00235619">
      <w:pPr>
        <w:tabs>
          <w:tab w:val="left" w:pos="538"/>
          <w:tab w:val="center" w:pos="4960"/>
        </w:tabs>
        <w:rPr>
          <w:b/>
        </w:rPr>
      </w:pPr>
      <w:r w:rsidRPr="00BE6169">
        <w:rPr>
          <w:b/>
        </w:rPr>
        <w:t>5. Выводы и предложения по повышению качества Услуг,</w:t>
      </w: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>предоставляемых на территории муниципального</w:t>
      </w:r>
    </w:p>
    <w:p w:rsidR="00235619" w:rsidRPr="00BE6169" w:rsidRDefault="00235619" w:rsidP="00235619">
      <w:pPr>
        <w:rPr>
          <w:b/>
        </w:rPr>
      </w:pPr>
      <w:r w:rsidRPr="00BE6169">
        <w:rPr>
          <w:b/>
        </w:rPr>
        <w:t>образования «Город Магадан»</w:t>
      </w:r>
    </w:p>
    <w:p w:rsidR="00235619" w:rsidRPr="00BE6169" w:rsidRDefault="00235619" w:rsidP="00235619">
      <w:pPr>
        <w:tabs>
          <w:tab w:val="left" w:pos="538"/>
          <w:tab w:val="center" w:pos="4960"/>
        </w:tabs>
        <w:rPr>
          <w:b/>
        </w:rPr>
      </w:pPr>
    </w:p>
    <w:p w:rsidR="00235619" w:rsidRPr="00BE6169" w:rsidRDefault="00235619" w:rsidP="00235619">
      <w:pPr>
        <w:autoSpaceDE w:val="0"/>
        <w:autoSpaceDN w:val="0"/>
        <w:adjustRightInd w:val="0"/>
        <w:ind w:firstLine="709"/>
        <w:jc w:val="both"/>
      </w:pPr>
      <w:r w:rsidRPr="00BE6169">
        <w:t xml:space="preserve">Мониторинг качества и доступности Услуг проводится ежегодно для </w:t>
      </w:r>
      <w:r w:rsidRPr="00BE6169">
        <w:rPr>
          <w:lang w:eastAsia="ru-RU"/>
        </w:rPr>
        <w:t>выявления, анализа и оценки нормативно установленных и фактических значений основных и дополнительных параметров, характеризующих качество и доступность предоставления государственных (муниципальных) услуг гражданам, в том числе полных временных и финансовых затрат на получение (до</w:t>
      </w:r>
      <w:r w:rsidRPr="00BE6169">
        <w:rPr>
          <w:lang w:eastAsia="ru-RU"/>
        </w:rPr>
        <w:lastRenderedPageBreak/>
        <w:t>стижение) конечного результата муниципальной услуги. Для о</w:t>
      </w:r>
      <w:r w:rsidRPr="00BE6169">
        <w:t>беспечения повышения качества и доступности массовых и общественно значимых Услуг гражданам, а также исследования степени удовлетворенности граждан качеством деятельности Органов мэр</w:t>
      </w:r>
      <w:r>
        <w:t>ии в части предоставления Услуг.</w:t>
      </w:r>
      <w:r w:rsidRPr="00BE6169">
        <w:t xml:space="preserve"> 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</w:pPr>
      <w:r w:rsidRPr="00BE6169">
        <w:t xml:space="preserve">Результаты проведенного Мониторинга дают объективную информацию о степени удовлетворенности граждан качеством деятельности Органов мэрии в части предоставления муниципальных услуг, а также дают оценку уровня доверия граждан к тем преобразованиям, которые проводятся на государственном и муниципальном уровне в целях улучшения обслуживания населения. Результаты свидетельствуют об </w:t>
      </w:r>
      <w:r w:rsidRPr="00BE6169">
        <w:rPr>
          <w:i/>
        </w:rPr>
        <w:t xml:space="preserve">удовлетворительной </w:t>
      </w:r>
      <w:r w:rsidRPr="00BE6169">
        <w:t>оценке качества предоставления Услуг на территории муниципального образования «Город Магадан» как на основании анализа базовых показателей текущей деятельности Органов мэрии, так и анализа анкетного опроса заявителей Услуг. Нарушений действующих порядков предоставления Услуг или их несоответствия административным регламентам выявлено не было.</w:t>
      </w:r>
    </w:p>
    <w:p w:rsidR="00235619" w:rsidRPr="00230672" w:rsidRDefault="00235619" w:rsidP="00235619">
      <w:pPr>
        <w:tabs>
          <w:tab w:val="left" w:pos="1134"/>
        </w:tabs>
        <w:ind w:firstLine="709"/>
        <w:jc w:val="both"/>
        <w:rPr>
          <w:i/>
          <w:highlight w:val="yellow"/>
        </w:rPr>
      </w:pPr>
      <w:r w:rsidRPr="00BE6169">
        <w:t xml:space="preserve">Сравнивая результаты мониторинга, проведенного в текущем году, с </w:t>
      </w:r>
      <w:r w:rsidRPr="00230672">
        <w:t xml:space="preserve">результатами мониторинга предыдущих периодов, следует отметить, что в среднем по показателям социологического опроса и показателям деятельности органов местного самоуправления в </w:t>
      </w:r>
      <w:r w:rsidRPr="00FB64AF">
        <w:t xml:space="preserve">2020 году оценка качества предоставления Услуг значительно увеличилась. </w:t>
      </w:r>
      <w:r w:rsidR="00E217FC">
        <w:rPr>
          <w:i/>
        </w:rPr>
        <w:t>(Рис. 3</w:t>
      </w:r>
      <w:r w:rsidRPr="00FB64AF">
        <w:rPr>
          <w:i/>
        </w:rPr>
        <w:t>).</w:t>
      </w:r>
    </w:p>
    <w:p w:rsidR="00235619" w:rsidRPr="00230672" w:rsidRDefault="00235619" w:rsidP="00235619">
      <w:pPr>
        <w:tabs>
          <w:tab w:val="left" w:pos="1134"/>
        </w:tabs>
        <w:ind w:firstLine="709"/>
        <w:jc w:val="both"/>
        <w:rPr>
          <w:highlight w:val="yellow"/>
        </w:rPr>
      </w:pPr>
    </w:p>
    <w:p w:rsidR="00235619" w:rsidRPr="00BE6169" w:rsidRDefault="00235619" w:rsidP="00235619">
      <w:pPr>
        <w:tabs>
          <w:tab w:val="left" w:pos="1134"/>
        </w:tabs>
        <w:ind w:firstLine="709"/>
        <w:rPr>
          <w:b/>
        </w:rPr>
      </w:pPr>
      <w:r w:rsidRPr="00FB64AF">
        <w:rPr>
          <w:b/>
        </w:rPr>
        <w:t>Оценка качества предоставления услуг Органами мэрии</w:t>
      </w:r>
      <w:r w:rsidRPr="00BE6169">
        <w:rPr>
          <w:b/>
        </w:rPr>
        <w:t xml:space="preserve"> </w:t>
      </w:r>
    </w:p>
    <w:p w:rsidR="00235619" w:rsidRPr="00606781" w:rsidRDefault="00235619" w:rsidP="00235619">
      <w:pPr>
        <w:tabs>
          <w:tab w:val="left" w:pos="1134"/>
        </w:tabs>
        <w:ind w:firstLine="709"/>
        <w:jc w:val="right"/>
        <w:rPr>
          <w:i/>
          <w:sz w:val="24"/>
          <w:szCs w:val="24"/>
        </w:rPr>
      </w:pPr>
      <w:r w:rsidRPr="00606781">
        <w:rPr>
          <w:i/>
          <w:sz w:val="24"/>
          <w:szCs w:val="24"/>
        </w:rPr>
        <w:t>Рис. 3</w:t>
      </w:r>
    </w:p>
    <w:p w:rsidR="00235619" w:rsidRPr="00BE6169" w:rsidRDefault="00235619" w:rsidP="00235619">
      <w:pPr>
        <w:tabs>
          <w:tab w:val="left" w:pos="1134"/>
        </w:tabs>
      </w:pPr>
      <w:r w:rsidRPr="00BE6169">
        <w:rPr>
          <w:noProof/>
          <w:lang w:eastAsia="ru-RU"/>
        </w:rPr>
        <w:drawing>
          <wp:inline distT="0" distB="0" distL="0" distR="0" wp14:anchorId="4EF03860" wp14:editId="70AF9037">
            <wp:extent cx="5836920" cy="2238375"/>
            <wp:effectExtent l="57150" t="19050" r="49530" b="857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619" w:rsidRPr="00BE6169" w:rsidRDefault="00235619" w:rsidP="0023561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 w:val="20"/>
          <w:szCs w:val="20"/>
        </w:rPr>
      </w:pPr>
    </w:p>
    <w:p w:rsidR="00235619" w:rsidRDefault="00235619" w:rsidP="00235619">
      <w:pPr>
        <w:tabs>
          <w:tab w:val="left" w:pos="1134"/>
        </w:tabs>
        <w:ind w:firstLine="709"/>
        <w:jc w:val="both"/>
      </w:pPr>
      <w:r>
        <w:t>Задачи на 2021 год и плановый период.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  <w:rPr>
          <w:noProof/>
          <w:lang w:eastAsia="ru-RU"/>
        </w:rPr>
      </w:pPr>
      <w:r w:rsidRPr="00BE6169">
        <w:t xml:space="preserve">В целях оптимизации процесса предоставления Услуг, повышения их качества и доступности для населения муниципального образования «Город Магадан» </w:t>
      </w:r>
      <w:r>
        <w:t>органам мэрии города Магадана необходимо</w:t>
      </w:r>
      <w:r w:rsidRPr="00BE6169">
        <w:t>:</w:t>
      </w:r>
      <w:r w:rsidRPr="00BE6169">
        <w:rPr>
          <w:noProof/>
          <w:lang w:eastAsia="ru-RU"/>
        </w:rPr>
        <w:t xml:space="preserve"> </w:t>
      </w:r>
    </w:p>
    <w:p w:rsidR="00235619" w:rsidRPr="00BE6169" w:rsidRDefault="00235619" w:rsidP="00235619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E6169">
        <w:rPr>
          <w:sz w:val="28"/>
          <w:szCs w:val="28"/>
          <w:lang w:eastAsia="en-US"/>
        </w:rPr>
        <w:t>- Продолжить проведение мониторинга Услуг, предоставляемых с элементами межведомственного взаимодействия.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  <w:rPr>
          <w:noProof/>
          <w:lang w:eastAsia="ru-RU"/>
        </w:rPr>
      </w:pPr>
      <w:r w:rsidRPr="00BE6169">
        <w:t>- Продолжить проведение ежегодного мониторинга качества предоставления Услуг для выявления основных тенденций в вопросах их предоставления.</w:t>
      </w:r>
      <w:r w:rsidRPr="00BE6169">
        <w:rPr>
          <w:noProof/>
          <w:lang w:eastAsia="ru-RU"/>
        </w:rPr>
        <w:t xml:space="preserve"> </w:t>
      </w:r>
    </w:p>
    <w:p w:rsidR="00235619" w:rsidRDefault="00235619" w:rsidP="00235619">
      <w:pPr>
        <w:tabs>
          <w:tab w:val="left" w:pos="1134"/>
        </w:tabs>
        <w:ind w:firstLine="709"/>
        <w:jc w:val="both"/>
        <w:rPr>
          <w:noProof/>
          <w:lang w:eastAsia="ru-RU"/>
        </w:rPr>
      </w:pPr>
      <w:r w:rsidRPr="00BE6169">
        <w:lastRenderedPageBreak/>
        <w:t>- Повышать уровень информированности населения об оказываемых Услугах через СМИ. Проводить разъяснительную работу с заявителями по вопросам использования Единого портала государственных и муниципальных услуг, по вопросам обращения за Услугой в МФЦ, использования административных регламентов для получения информации по получаемой Услуге, о месте их размещения в сети «Интернет».</w:t>
      </w:r>
      <w:r w:rsidRPr="00BE6169">
        <w:rPr>
          <w:noProof/>
          <w:lang w:eastAsia="ru-RU"/>
        </w:rPr>
        <w:t xml:space="preserve"> 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  <w:rPr>
          <w:noProof/>
          <w:lang w:eastAsia="ru-RU"/>
        </w:rPr>
      </w:pPr>
      <w:r w:rsidRPr="00BE6169">
        <w:t xml:space="preserve">- Более активно использовать практику предварительной записи заявителей услуг, в том числе и в электронном виде с целью максимально возможного сокращения времени на ожидание в очереди. </w:t>
      </w:r>
    </w:p>
    <w:p w:rsidR="00235619" w:rsidRDefault="00235619" w:rsidP="00235619">
      <w:pPr>
        <w:tabs>
          <w:tab w:val="left" w:pos="1134"/>
        </w:tabs>
        <w:ind w:firstLine="709"/>
        <w:jc w:val="both"/>
      </w:pPr>
      <w:r w:rsidRPr="00BE6169">
        <w:t xml:space="preserve">- Привлекать большее количество респондентов к социологическому опросу. Рассмотреть возможность проведения опросов в учреждениях, предоставляющих Услуги, при помощи терминальных и иных устройств, (при наличии технических возможностей), по месту жительства участников опроса, на официальном сайте мэрии города Магадана, а также в МФЦ. 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</w:pPr>
      <w:r w:rsidRPr="00BE6169">
        <w:rPr>
          <w:noProof/>
          <w:lang w:eastAsia="ru-RU"/>
        </w:rPr>
        <w:t xml:space="preserve">- Предоставлять по принципу «одного окна» муниципальные услуги и меры муниципальной поддержки гражданам, планирующим начать предпринимательскую деятельность в центре оказания услуг для бизнеса, а также предоставлять в МФЦ несколько муниципальных услуг посредством подачи заявителем единого заявления </w:t>
      </w:r>
      <w:r w:rsidRPr="00BE6169">
        <w:t xml:space="preserve">- «комплексный запрос», что будет способствовать уменьшению временных и финансовых издержек граждан. 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</w:pPr>
      <w:r w:rsidRPr="00BE6169">
        <w:t>- Повышать уровень квалификации специалистов, предоставляющих Услуги.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</w:pPr>
      <w:r>
        <w:t>- </w:t>
      </w:r>
      <w:r w:rsidRPr="00BE6169">
        <w:t>Использовать новые технологии в обслуживании граждан, своевременно проводить технические осмотры действующей компьютерной техники с целью исключения непредвиденной ее остановки.</w:t>
      </w:r>
    </w:p>
    <w:p w:rsidR="00235619" w:rsidRPr="00BE6169" w:rsidRDefault="00235619" w:rsidP="0041422C">
      <w:pPr>
        <w:tabs>
          <w:tab w:val="left" w:pos="1134"/>
        </w:tabs>
        <w:ind w:firstLine="709"/>
        <w:jc w:val="both"/>
        <w:rPr>
          <w:noProof/>
          <w:lang w:eastAsia="ru-RU"/>
        </w:rPr>
      </w:pPr>
      <w:r w:rsidRPr="00BE6169">
        <w:t>- Продолжить работу, направленную на обеспечение доступности для инвалидов и маломобильных групп населения мест предоставления Услуг (пандусы, специальные информационные таблички для слабовидящих граждан, тактильные плитки и т.п.).</w:t>
      </w:r>
      <w:r w:rsidRPr="00BE6169">
        <w:rPr>
          <w:noProof/>
          <w:lang w:eastAsia="ru-RU"/>
        </w:rPr>
        <w:t xml:space="preserve"> </w:t>
      </w:r>
    </w:p>
    <w:p w:rsidR="00235619" w:rsidRPr="00BE6169" w:rsidRDefault="00235619" w:rsidP="00235619">
      <w:pPr>
        <w:tabs>
          <w:tab w:val="left" w:pos="1134"/>
        </w:tabs>
        <w:ind w:firstLine="709"/>
        <w:jc w:val="both"/>
      </w:pPr>
    </w:p>
    <w:p w:rsidR="00235619" w:rsidRPr="00BE6169" w:rsidRDefault="00235619" w:rsidP="00235619">
      <w:pPr>
        <w:tabs>
          <w:tab w:val="left" w:pos="1134"/>
        </w:tabs>
        <w:jc w:val="both"/>
      </w:pPr>
    </w:p>
    <w:p w:rsidR="00235619" w:rsidRPr="00BE6169" w:rsidRDefault="00235619" w:rsidP="00235619">
      <w:pPr>
        <w:tabs>
          <w:tab w:val="left" w:pos="1134"/>
        </w:tabs>
        <w:jc w:val="both"/>
      </w:pPr>
    </w:p>
    <w:p w:rsidR="00235619" w:rsidRPr="00BE6169" w:rsidRDefault="00235619" w:rsidP="00235619">
      <w:pPr>
        <w:tabs>
          <w:tab w:val="left" w:pos="1134"/>
        </w:tabs>
        <w:jc w:val="both"/>
      </w:pPr>
    </w:p>
    <w:p w:rsidR="00235619" w:rsidRPr="00BE6169" w:rsidRDefault="00235619" w:rsidP="00235619">
      <w:pPr>
        <w:tabs>
          <w:tab w:val="left" w:pos="1134"/>
        </w:tabs>
        <w:jc w:val="both"/>
      </w:pPr>
      <w:r w:rsidRPr="000A43DE">
        <w:t xml:space="preserve"> </w:t>
      </w:r>
    </w:p>
    <w:p w:rsidR="00235619" w:rsidRPr="00BE6169" w:rsidRDefault="00235619" w:rsidP="00235619">
      <w:pPr>
        <w:jc w:val="right"/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br w:type="page"/>
      </w:r>
      <w:r w:rsidRPr="00BE6169">
        <w:rPr>
          <w:b/>
          <w:sz w:val="24"/>
          <w:szCs w:val="24"/>
        </w:rPr>
        <w:lastRenderedPageBreak/>
        <w:t>Приложение № 1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>к сводному отчету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>по результатам проведения мониторинга качества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 предоставления муниципальных услуг 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на территории муниципального 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образования «Город Магадан» 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2020</w:t>
      </w:r>
      <w:r w:rsidRPr="00BE6169">
        <w:rPr>
          <w:i/>
          <w:sz w:val="24"/>
          <w:szCs w:val="24"/>
        </w:rPr>
        <w:t xml:space="preserve"> году</w:t>
      </w:r>
    </w:p>
    <w:p w:rsidR="00235619" w:rsidRPr="00BE6169" w:rsidRDefault="00235619" w:rsidP="00235619">
      <w:pPr>
        <w:jc w:val="right"/>
        <w:rPr>
          <w:sz w:val="24"/>
          <w:szCs w:val="24"/>
        </w:rPr>
      </w:pP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>ПЕРЕЧЕНЬ</w:t>
      </w:r>
    </w:p>
    <w:p w:rsidR="0023561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 xml:space="preserve">муниципальных услуг и государственных услуг, предоставляемых Органами мэрии </w:t>
      </w:r>
    </w:p>
    <w:p w:rsidR="00235619" w:rsidRPr="00BE6169" w:rsidRDefault="00235619" w:rsidP="00235619">
      <w:pPr>
        <w:rPr>
          <w:b/>
          <w:sz w:val="24"/>
          <w:szCs w:val="24"/>
        </w:rPr>
      </w:pPr>
      <w:proofErr w:type="gramStart"/>
      <w:r w:rsidRPr="00BE6169">
        <w:rPr>
          <w:b/>
          <w:sz w:val="24"/>
          <w:szCs w:val="24"/>
        </w:rPr>
        <w:t>в рамках</w:t>
      </w:r>
      <w:proofErr w:type="gramEnd"/>
      <w:r w:rsidRPr="00BE6169">
        <w:rPr>
          <w:b/>
          <w:sz w:val="24"/>
          <w:szCs w:val="24"/>
        </w:rPr>
        <w:t xml:space="preserve"> переданных действующим законодательством государственных полномочий, охваченных мониторингом качества их предоставления на территории </w:t>
      </w: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>муниципального образования «Город Магадан»</w:t>
      </w:r>
    </w:p>
    <w:p w:rsidR="00235619" w:rsidRPr="00BE6169" w:rsidRDefault="00235619" w:rsidP="00235619">
      <w:pPr>
        <w:ind w:firstLine="709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811"/>
      </w:tblGrid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№</w:t>
            </w:r>
          </w:p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п/п</w:t>
            </w:r>
          </w:p>
        </w:tc>
        <w:tc>
          <w:tcPr>
            <w:tcW w:w="8811" w:type="dxa"/>
            <w:shd w:val="clear" w:color="auto" w:fill="auto"/>
            <w:vAlign w:val="center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BE616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 xml:space="preserve"> Департамент образования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BE616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>Комитет по управлению муниципальным имуществом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3.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в аренду муниципального имущества (кроме земельных участков)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4.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suppressAutoHyphens/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 и предназначенных для сдачи в аренду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 xml:space="preserve">Департамент жилищно-коммунального хозяйства и коммунальной </w:t>
            </w:r>
          </w:p>
          <w:p w:rsidR="00235619" w:rsidRPr="00BE616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>инфраструктуры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5.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both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230672" w:rsidRDefault="00235619" w:rsidP="00235619">
            <w:pPr>
              <w:rPr>
                <w:b/>
                <w:sz w:val="24"/>
                <w:szCs w:val="24"/>
              </w:rPr>
            </w:pPr>
            <w:r w:rsidRPr="00230672">
              <w:rPr>
                <w:b/>
                <w:sz w:val="24"/>
                <w:szCs w:val="24"/>
              </w:rPr>
              <w:t>Управление административно-технического контроля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6B2104" w:rsidRDefault="00235619" w:rsidP="00235619">
            <w:pPr>
              <w:rPr>
                <w:sz w:val="24"/>
                <w:szCs w:val="24"/>
                <w:highlight w:val="red"/>
              </w:rPr>
            </w:pPr>
            <w:r w:rsidRPr="00AC4D3F">
              <w:rPr>
                <w:sz w:val="24"/>
                <w:szCs w:val="24"/>
              </w:rPr>
              <w:t>6.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both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BE6169" w:rsidRDefault="00235619" w:rsidP="0023561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>Комитет по работе с хозяйствующими субъектами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7.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муниципального образования «Город Магадан»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8.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BE6169">
              <w:rPr>
                <w:sz w:val="24"/>
                <w:szCs w:val="24"/>
              </w:rPr>
              <w:t>похозяйственной</w:t>
            </w:r>
            <w:proofErr w:type="spellEnd"/>
            <w:r w:rsidRPr="00BE6169">
              <w:rPr>
                <w:sz w:val="24"/>
                <w:szCs w:val="24"/>
              </w:rPr>
              <w:t xml:space="preserve"> книги учета личных подсобных хозяйств муниципального образования «Город Магадан» и рекомендации (ходатайства) в банковские учреждения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BE616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 xml:space="preserve">Департамент строительства, архитектуры, технического и экологического </w:t>
            </w:r>
          </w:p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>контроля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9.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</w:tr>
      <w:tr w:rsidR="00235619" w:rsidRPr="00BE6169" w:rsidTr="00235619">
        <w:trPr>
          <w:trHeight w:val="296"/>
        </w:trPr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10.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11.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12.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13.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Присвоение, изменение и аннулирование адресов на территории муниципального образования «Город Магадан»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15.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16.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«Город Магадан»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17.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18.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19.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20.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«Город Магадан», аннулирование таких разрешений</w:t>
            </w:r>
          </w:p>
        </w:tc>
      </w:tr>
      <w:tr w:rsidR="00235619" w:rsidRPr="00BE6169" w:rsidTr="00235619">
        <w:tc>
          <w:tcPr>
            <w:tcW w:w="9351" w:type="dxa"/>
            <w:gridSpan w:val="2"/>
            <w:shd w:val="clear" w:color="auto" w:fill="auto"/>
          </w:tcPr>
          <w:p w:rsidR="00235619" w:rsidRPr="00BE6169" w:rsidRDefault="00235619" w:rsidP="00235619">
            <w:pPr>
              <w:rPr>
                <w:b/>
                <w:sz w:val="24"/>
                <w:szCs w:val="24"/>
              </w:rPr>
            </w:pPr>
            <w:r w:rsidRPr="00BE6169">
              <w:rPr>
                <w:b/>
                <w:sz w:val="24"/>
                <w:szCs w:val="24"/>
              </w:rPr>
              <w:t>Отдел ЗАГС мэрии города Магадана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21.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left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235619" w:rsidRPr="00BE6169" w:rsidTr="00235619">
        <w:trPr>
          <w:trHeight w:val="60"/>
        </w:trPr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22.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left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Выдача повторных свидетельств (справок) о государственной регистрации актов гражданского состояния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23.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left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24.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left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25.</w:t>
            </w:r>
          </w:p>
        </w:tc>
        <w:tc>
          <w:tcPr>
            <w:tcW w:w="8811" w:type="dxa"/>
            <w:shd w:val="clear" w:color="auto" w:fill="auto"/>
          </w:tcPr>
          <w:p w:rsidR="00235619" w:rsidRPr="00230672" w:rsidRDefault="00235619" w:rsidP="00235619">
            <w:pPr>
              <w:jc w:val="left"/>
              <w:rPr>
                <w:sz w:val="24"/>
                <w:szCs w:val="24"/>
              </w:rPr>
            </w:pPr>
            <w:r w:rsidRPr="00230672">
              <w:rPr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26.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left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27.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left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28.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left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Государственная регистрация смерти</w:t>
            </w:r>
          </w:p>
        </w:tc>
      </w:tr>
      <w:tr w:rsidR="00235619" w:rsidRPr="00BE6169" w:rsidTr="00235619">
        <w:tc>
          <w:tcPr>
            <w:tcW w:w="540" w:type="dxa"/>
            <w:shd w:val="clear" w:color="auto" w:fill="auto"/>
          </w:tcPr>
          <w:p w:rsidR="00235619" w:rsidRPr="00BE6169" w:rsidRDefault="00235619" w:rsidP="00235619">
            <w:pPr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29.</w:t>
            </w:r>
          </w:p>
        </w:tc>
        <w:tc>
          <w:tcPr>
            <w:tcW w:w="8811" w:type="dxa"/>
            <w:shd w:val="clear" w:color="auto" w:fill="auto"/>
          </w:tcPr>
          <w:p w:rsidR="00235619" w:rsidRPr="00BE6169" w:rsidRDefault="00235619" w:rsidP="00235619">
            <w:pPr>
              <w:jc w:val="both"/>
              <w:rPr>
                <w:sz w:val="24"/>
                <w:szCs w:val="24"/>
              </w:rPr>
            </w:pPr>
            <w:r w:rsidRPr="00BE6169">
              <w:rPr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</w:tr>
    </w:tbl>
    <w:p w:rsidR="00235619" w:rsidRPr="00BE6169" w:rsidRDefault="00235619" w:rsidP="00235619">
      <w:pPr>
        <w:rPr>
          <w:sz w:val="24"/>
          <w:szCs w:val="24"/>
        </w:rPr>
      </w:pPr>
    </w:p>
    <w:p w:rsidR="00235619" w:rsidRPr="00BE6169" w:rsidRDefault="00235619" w:rsidP="00235619">
      <w:pPr>
        <w:rPr>
          <w:sz w:val="24"/>
          <w:szCs w:val="24"/>
        </w:rPr>
      </w:pPr>
    </w:p>
    <w:p w:rsidR="00235619" w:rsidRPr="00BE6169" w:rsidRDefault="00235619" w:rsidP="00235619">
      <w:pPr>
        <w:rPr>
          <w:sz w:val="24"/>
          <w:szCs w:val="24"/>
        </w:rPr>
      </w:pPr>
      <w:r w:rsidRPr="00BE6169">
        <w:rPr>
          <w:b/>
          <w:sz w:val="24"/>
          <w:szCs w:val="24"/>
        </w:rPr>
        <w:t>___________</w:t>
      </w:r>
      <w:r w:rsidRPr="00BE6169">
        <w:rPr>
          <w:sz w:val="24"/>
          <w:szCs w:val="24"/>
        </w:rPr>
        <w:t xml:space="preserve">       </w:t>
      </w:r>
    </w:p>
    <w:p w:rsidR="00235619" w:rsidRPr="00BE6169" w:rsidRDefault="00235619" w:rsidP="00235619">
      <w:pPr>
        <w:jc w:val="right"/>
        <w:rPr>
          <w:b/>
          <w:sz w:val="24"/>
          <w:szCs w:val="24"/>
        </w:rPr>
      </w:pPr>
      <w:r w:rsidRPr="00BE6169">
        <w:rPr>
          <w:sz w:val="24"/>
          <w:szCs w:val="24"/>
        </w:rPr>
        <w:br w:type="page"/>
      </w:r>
      <w:r w:rsidRPr="00BE6169">
        <w:rPr>
          <w:b/>
          <w:sz w:val="24"/>
          <w:szCs w:val="24"/>
        </w:rPr>
        <w:lastRenderedPageBreak/>
        <w:t>Приложение № 2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>к сводному отчету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>по результатам проведения мониторинга качества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 предоставления муниципальных услуг 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на территории муниципального </w:t>
      </w:r>
    </w:p>
    <w:p w:rsidR="00235619" w:rsidRPr="00BE6169" w:rsidRDefault="00235619" w:rsidP="00235619">
      <w:pPr>
        <w:jc w:val="right"/>
        <w:rPr>
          <w:i/>
          <w:sz w:val="24"/>
          <w:szCs w:val="24"/>
        </w:rPr>
      </w:pPr>
      <w:r w:rsidRPr="00BE6169">
        <w:rPr>
          <w:i/>
          <w:sz w:val="24"/>
          <w:szCs w:val="24"/>
        </w:rPr>
        <w:t xml:space="preserve">образования «Город Магадан» </w:t>
      </w:r>
    </w:p>
    <w:p w:rsidR="00235619" w:rsidRPr="00BE6169" w:rsidRDefault="00235619" w:rsidP="00235619">
      <w:pPr>
        <w:jc w:val="right"/>
        <w:rPr>
          <w:sz w:val="24"/>
          <w:szCs w:val="24"/>
        </w:rPr>
      </w:pPr>
      <w:r w:rsidRPr="00BE6169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2020</w:t>
      </w:r>
      <w:r w:rsidRPr="00BE6169">
        <w:rPr>
          <w:i/>
          <w:sz w:val="24"/>
          <w:szCs w:val="24"/>
        </w:rPr>
        <w:t xml:space="preserve"> году</w:t>
      </w:r>
    </w:p>
    <w:p w:rsidR="00235619" w:rsidRPr="00BE6169" w:rsidRDefault="00235619" w:rsidP="00235619">
      <w:pPr>
        <w:jc w:val="right"/>
        <w:rPr>
          <w:sz w:val="24"/>
          <w:szCs w:val="24"/>
        </w:rPr>
      </w:pPr>
    </w:p>
    <w:p w:rsidR="00235619" w:rsidRPr="00BE6169" w:rsidRDefault="00235619" w:rsidP="00235619">
      <w:pPr>
        <w:jc w:val="right"/>
        <w:rPr>
          <w:b/>
          <w:sz w:val="24"/>
          <w:szCs w:val="24"/>
        </w:rPr>
      </w:pP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>ПЕРЕЧЕНЬ</w:t>
      </w: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 xml:space="preserve">Органов мэрии города Магадана, ответственных за предоставление </w:t>
      </w: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 xml:space="preserve">муниципальных услуг и государственных услуг, предоставляемых </w:t>
      </w:r>
      <w:proofErr w:type="gramStart"/>
      <w:r w:rsidRPr="00BE6169">
        <w:rPr>
          <w:b/>
          <w:sz w:val="24"/>
          <w:szCs w:val="24"/>
        </w:rPr>
        <w:t>в рамках</w:t>
      </w:r>
      <w:proofErr w:type="gramEnd"/>
      <w:r w:rsidRPr="00BE6169">
        <w:rPr>
          <w:b/>
          <w:sz w:val="24"/>
          <w:szCs w:val="24"/>
        </w:rPr>
        <w:t xml:space="preserve"> переданных действующим законодательством государственных полномочий, охваченных мониторингом качества их предоставления на территории муниципального образования</w:t>
      </w: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 xml:space="preserve"> «Город Магадан»</w:t>
      </w:r>
    </w:p>
    <w:p w:rsidR="00235619" w:rsidRPr="00BE6169" w:rsidRDefault="00235619" w:rsidP="00235619">
      <w:pPr>
        <w:rPr>
          <w:sz w:val="24"/>
          <w:szCs w:val="24"/>
        </w:rPr>
      </w:pPr>
    </w:p>
    <w:p w:rsidR="00235619" w:rsidRPr="00BE6169" w:rsidRDefault="00235619" w:rsidP="00235619">
      <w:pPr>
        <w:rPr>
          <w:sz w:val="24"/>
          <w:szCs w:val="24"/>
        </w:rPr>
      </w:pPr>
    </w:p>
    <w:p w:rsidR="00235619" w:rsidRPr="00BE6169" w:rsidRDefault="00235619" w:rsidP="00235619">
      <w:pPr>
        <w:numPr>
          <w:ilvl w:val="0"/>
          <w:numId w:val="1"/>
        </w:numPr>
        <w:jc w:val="both"/>
        <w:rPr>
          <w:sz w:val="24"/>
          <w:szCs w:val="24"/>
        </w:rPr>
      </w:pPr>
      <w:r w:rsidRPr="00BE6169">
        <w:rPr>
          <w:sz w:val="24"/>
          <w:szCs w:val="24"/>
        </w:rPr>
        <w:t>Департамент образования мэрии города Магадана.</w:t>
      </w:r>
    </w:p>
    <w:p w:rsidR="00235619" w:rsidRPr="00BE6169" w:rsidRDefault="00235619" w:rsidP="00235619">
      <w:pPr>
        <w:ind w:firstLine="709"/>
        <w:jc w:val="both"/>
        <w:rPr>
          <w:sz w:val="24"/>
          <w:szCs w:val="24"/>
        </w:rPr>
      </w:pPr>
      <w:r w:rsidRPr="00BE6169">
        <w:rPr>
          <w:sz w:val="24"/>
          <w:szCs w:val="24"/>
        </w:rPr>
        <w:t>2.  Комитет по управлению муниципальным имуществом города Магадана.</w:t>
      </w:r>
    </w:p>
    <w:p w:rsidR="00235619" w:rsidRPr="00BE6169" w:rsidRDefault="00235619" w:rsidP="00235619">
      <w:pPr>
        <w:jc w:val="both"/>
        <w:rPr>
          <w:sz w:val="24"/>
          <w:szCs w:val="24"/>
        </w:rPr>
      </w:pPr>
      <w:r w:rsidRPr="00BE6169">
        <w:rPr>
          <w:sz w:val="24"/>
          <w:szCs w:val="24"/>
        </w:rPr>
        <w:tab/>
        <w:t>3. Управление административно-технического контроля мэрии города Магадана.</w:t>
      </w:r>
    </w:p>
    <w:p w:rsidR="00235619" w:rsidRPr="00BE6169" w:rsidRDefault="00235619" w:rsidP="00235619">
      <w:pPr>
        <w:ind w:firstLine="708"/>
        <w:jc w:val="both"/>
        <w:rPr>
          <w:sz w:val="24"/>
          <w:szCs w:val="24"/>
        </w:rPr>
      </w:pPr>
      <w:r w:rsidRPr="00BE6169">
        <w:rPr>
          <w:sz w:val="24"/>
          <w:szCs w:val="24"/>
        </w:rPr>
        <w:t>4. Департамент жилищно-коммунального хозяйства и коммунальной инфраструктуры мэрии города Магадана.</w:t>
      </w:r>
    </w:p>
    <w:p w:rsidR="00235619" w:rsidRPr="00BE6169" w:rsidRDefault="00235619" w:rsidP="00235619">
      <w:pPr>
        <w:jc w:val="both"/>
        <w:rPr>
          <w:sz w:val="24"/>
          <w:szCs w:val="24"/>
        </w:rPr>
      </w:pPr>
      <w:r w:rsidRPr="00BE6169">
        <w:rPr>
          <w:sz w:val="24"/>
          <w:szCs w:val="24"/>
        </w:rPr>
        <w:tab/>
        <w:t>5. Комитет по работе с хозяйствующими субъектами мэрии города Магадана.</w:t>
      </w:r>
    </w:p>
    <w:p w:rsidR="00235619" w:rsidRPr="00BE6169" w:rsidRDefault="00235619" w:rsidP="00235619">
      <w:pPr>
        <w:ind w:firstLine="708"/>
        <w:jc w:val="both"/>
        <w:rPr>
          <w:sz w:val="24"/>
          <w:szCs w:val="24"/>
        </w:rPr>
      </w:pPr>
      <w:r w:rsidRPr="00BE6169">
        <w:rPr>
          <w:sz w:val="24"/>
          <w:szCs w:val="24"/>
        </w:rPr>
        <w:t>6. Департамент строительства, архитектуры, технического и экологического контроля мэрии города Магадана.</w:t>
      </w:r>
    </w:p>
    <w:p w:rsidR="00235619" w:rsidRPr="00BE6169" w:rsidRDefault="00235619" w:rsidP="00235619">
      <w:pPr>
        <w:ind w:firstLine="709"/>
        <w:jc w:val="both"/>
        <w:rPr>
          <w:sz w:val="24"/>
          <w:szCs w:val="24"/>
        </w:rPr>
      </w:pPr>
      <w:r w:rsidRPr="00BE6169">
        <w:rPr>
          <w:sz w:val="24"/>
          <w:szCs w:val="24"/>
        </w:rPr>
        <w:t xml:space="preserve">7. Отдел ЗАГС мэрии города Магадана </w:t>
      </w:r>
      <w:r w:rsidRPr="00BE6169">
        <w:rPr>
          <w:i/>
          <w:sz w:val="24"/>
          <w:szCs w:val="24"/>
        </w:rPr>
        <w:t>(переданные государственные полномочия).</w:t>
      </w:r>
    </w:p>
    <w:p w:rsidR="00235619" w:rsidRPr="00BE6169" w:rsidRDefault="00235619" w:rsidP="00235619">
      <w:pPr>
        <w:jc w:val="both"/>
        <w:rPr>
          <w:sz w:val="24"/>
          <w:szCs w:val="24"/>
        </w:rPr>
      </w:pPr>
      <w:r w:rsidRPr="00BE6169">
        <w:rPr>
          <w:sz w:val="24"/>
          <w:szCs w:val="24"/>
        </w:rPr>
        <w:tab/>
        <w:t xml:space="preserve"> </w:t>
      </w:r>
    </w:p>
    <w:p w:rsidR="00235619" w:rsidRPr="00BE6169" w:rsidRDefault="00235619" w:rsidP="00235619">
      <w:pPr>
        <w:jc w:val="both"/>
        <w:rPr>
          <w:sz w:val="24"/>
          <w:szCs w:val="24"/>
        </w:rPr>
      </w:pPr>
    </w:p>
    <w:p w:rsidR="00235619" w:rsidRPr="00BE6169" w:rsidRDefault="00235619" w:rsidP="00235619">
      <w:pPr>
        <w:rPr>
          <w:b/>
          <w:sz w:val="24"/>
          <w:szCs w:val="24"/>
        </w:rPr>
      </w:pPr>
      <w:r w:rsidRPr="00BE6169">
        <w:rPr>
          <w:b/>
          <w:sz w:val="24"/>
          <w:szCs w:val="24"/>
        </w:rPr>
        <w:t>__________</w:t>
      </w:r>
    </w:p>
    <w:p w:rsidR="00235619" w:rsidRPr="00BE6169" w:rsidRDefault="00235619" w:rsidP="00235619">
      <w:pPr>
        <w:ind w:left="780"/>
        <w:rPr>
          <w:sz w:val="24"/>
          <w:szCs w:val="24"/>
        </w:rPr>
      </w:pPr>
    </w:p>
    <w:p w:rsidR="00235619" w:rsidRPr="00BE6169" w:rsidRDefault="00235619" w:rsidP="00235619">
      <w:pPr>
        <w:ind w:left="780"/>
        <w:jc w:val="both"/>
        <w:rPr>
          <w:sz w:val="24"/>
          <w:szCs w:val="24"/>
        </w:rPr>
      </w:pPr>
    </w:p>
    <w:p w:rsidR="00235619" w:rsidRPr="00BE616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235619" w:rsidRDefault="00235619" w:rsidP="00235619">
      <w:pPr>
        <w:ind w:left="780"/>
        <w:jc w:val="both"/>
        <w:rPr>
          <w:sz w:val="24"/>
          <w:szCs w:val="24"/>
        </w:rPr>
      </w:pPr>
    </w:p>
    <w:p w:rsidR="00C278E9" w:rsidRPr="00BE6169" w:rsidRDefault="00C278E9" w:rsidP="00BE2490">
      <w:pPr>
        <w:jc w:val="both"/>
        <w:rPr>
          <w:sz w:val="24"/>
          <w:szCs w:val="24"/>
        </w:rPr>
      </w:pPr>
      <w:bookmarkStart w:id="0" w:name="_GoBack"/>
      <w:bookmarkEnd w:id="0"/>
    </w:p>
    <w:sectPr w:rsidR="00C278E9" w:rsidRPr="00BE6169" w:rsidSect="00235619">
      <w:footerReference w:type="default" r:id="rId20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B0" w:rsidRDefault="00BB53B0" w:rsidP="0053548B">
      <w:r>
        <w:separator/>
      </w:r>
    </w:p>
  </w:endnote>
  <w:endnote w:type="continuationSeparator" w:id="0">
    <w:p w:rsidR="00BB53B0" w:rsidRDefault="00BB53B0" w:rsidP="005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B0" w:rsidRDefault="00BB53B0" w:rsidP="001D2D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3B0" w:rsidRDefault="00BB53B0" w:rsidP="001D2D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B0" w:rsidRDefault="00BB53B0" w:rsidP="001D2D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B53B0" w:rsidRDefault="00BB53B0" w:rsidP="001D2DB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B0" w:rsidRDefault="00BB53B0" w:rsidP="001D2D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71C">
      <w:rPr>
        <w:rStyle w:val="a6"/>
        <w:noProof/>
      </w:rPr>
      <w:t>30</w:t>
    </w:r>
    <w:r>
      <w:rPr>
        <w:rStyle w:val="a6"/>
      </w:rPr>
      <w:fldChar w:fldCharType="end"/>
    </w:r>
  </w:p>
  <w:p w:rsidR="00BB53B0" w:rsidRDefault="00BB53B0" w:rsidP="001D2D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B0" w:rsidRDefault="00BB53B0" w:rsidP="0053548B">
      <w:r>
        <w:separator/>
      </w:r>
    </w:p>
  </w:footnote>
  <w:footnote w:type="continuationSeparator" w:id="0">
    <w:p w:rsidR="00BB53B0" w:rsidRDefault="00BB53B0" w:rsidP="0053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F708A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стрелочка красная1" style="width:123.8pt;height:77.95pt;visibility:visible;mso-wrap-style:square" o:bullet="t">
        <v:imagedata r:id="rId1" o:title="стрелочка красная1"/>
      </v:shape>
    </w:pict>
  </w:numPicBullet>
  <w:abstractNum w:abstractNumId="0" w15:restartNumberingAfterBreak="0">
    <w:nsid w:val="15F63C9C"/>
    <w:multiLevelType w:val="hybridMultilevel"/>
    <w:tmpl w:val="B4CED0C4"/>
    <w:lvl w:ilvl="0" w:tplc="0344A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8A43FB"/>
    <w:multiLevelType w:val="hybridMultilevel"/>
    <w:tmpl w:val="5204D99A"/>
    <w:lvl w:ilvl="0" w:tplc="648CAE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1C3FA4"/>
    <w:multiLevelType w:val="hybridMultilevel"/>
    <w:tmpl w:val="425C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810"/>
    <w:multiLevelType w:val="hybridMultilevel"/>
    <w:tmpl w:val="0F963116"/>
    <w:lvl w:ilvl="0" w:tplc="648CAE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531A9A"/>
    <w:multiLevelType w:val="hybridMultilevel"/>
    <w:tmpl w:val="5E229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78"/>
    <w:rsid w:val="00002F65"/>
    <w:rsid w:val="00004239"/>
    <w:rsid w:val="000058CF"/>
    <w:rsid w:val="00005FF0"/>
    <w:rsid w:val="00006A39"/>
    <w:rsid w:val="00007087"/>
    <w:rsid w:val="00007227"/>
    <w:rsid w:val="00007D2A"/>
    <w:rsid w:val="00007D7A"/>
    <w:rsid w:val="000101C7"/>
    <w:rsid w:val="000106DF"/>
    <w:rsid w:val="00010C58"/>
    <w:rsid w:val="00017D11"/>
    <w:rsid w:val="00017FCD"/>
    <w:rsid w:val="000210F7"/>
    <w:rsid w:val="00023F50"/>
    <w:rsid w:val="00024B5F"/>
    <w:rsid w:val="000274A7"/>
    <w:rsid w:val="00027B0B"/>
    <w:rsid w:val="00030F15"/>
    <w:rsid w:val="00032945"/>
    <w:rsid w:val="00040E8C"/>
    <w:rsid w:val="00041210"/>
    <w:rsid w:val="000423CA"/>
    <w:rsid w:val="00044503"/>
    <w:rsid w:val="0004451D"/>
    <w:rsid w:val="000457A7"/>
    <w:rsid w:val="000465BF"/>
    <w:rsid w:val="00047F5F"/>
    <w:rsid w:val="000546A0"/>
    <w:rsid w:val="00056B6E"/>
    <w:rsid w:val="0006056B"/>
    <w:rsid w:val="00061CAE"/>
    <w:rsid w:val="00063554"/>
    <w:rsid w:val="00064D44"/>
    <w:rsid w:val="00065386"/>
    <w:rsid w:val="00066B42"/>
    <w:rsid w:val="00071639"/>
    <w:rsid w:val="000728EB"/>
    <w:rsid w:val="00076022"/>
    <w:rsid w:val="00080264"/>
    <w:rsid w:val="00087CD8"/>
    <w:rsid w:val="0009022F"/>
    <w:rsid w:val="000925FC"/>
    <w:rsid w:val="000927C1"/>
    <w:rsid w:val="000927DB"/>
    <w:rsid w:val="000944AE"/>
    <w:rsid w:val="000951DF"/>
    <w:rsid w:val="00095FCB"/>
    <w:rsid w:val="000A1907"/>
    <w:rsid w:val="000A2A25"/>
    <w:rsid w:val="000A3B98"/>
    <w:rsid w:val="000A4399"/>
    <w:rsid w:val="000A43DE"/>
    <w:rsid w:val="000A57CA"/>
    <w:rsid w:val="000A6C3E"/>
    <w:rsid w:val="000A719E"/>
    <w:rsid w:val="000A7914"/>
    <w:rsid w:val="000A7AF0"/>
    <w:rsid w:val="000A7E0C"/>
    <w:rsid w:val="000B0237"/>
    <w:rsid w:val="000B1D0F"/>
    <w:rsid w:val="000B1F2E"/>
    <w:rsid w:val="000B21CE"/>
    <w:rsid w:val="000B4239"/>
    <w:rsid w:val="000B51D7"/>
    <w:rsid w:val="000B699E"/>
    <w:rsid w:val="000C0160"/>
    <w:rsid w:val="000C1CBF"/>
    <w:rsid w:val="000C3331"/>
    <w:rsid w:val="000C40F6"/>
    <w:rsid w:val="000C4517"/>
    <w:rsid w:val="000C5867"/>
    <w:rsid w:val="000C7762"/>
    <w:rsid w:val="000D0A15"/>
    <w:rsid w:val="000D1513"/>
    <w:rsid w:val="000D2849"/>
    <w:rsid w:val="000D2DB2"/>
    <w:rsid w:val="000D3393"/>
    <w:rsid w:val="000D4128"/>
    <w:rsid w:val="000D4E1A"/>
    <w:rsid w:val="000D5174"/>
    <w:rsid w:val="000D7087"/>
    <w:rsid w:val="000E17D1"/>
    <w:rsid w:val="000E46B1"/>
    <w:rsid w:val="000E5007"/>
    <w:rsid w:val="000E531F"/>
    <w:rsid w:val="000E576B"/>
    <w:rsid w:val="000E59AC"/>
    <w:rsid w:val="000E7BC0"/>
    <w:rsid w:val="000F1B16"/>
    <w:rsid w:val="000F1D19"/>
    <w:rsid w:val="000F39CF"/>
    <w:rsid w:val="000F4CB1"/>
    <w:rsid w:val="000F52A6"/>
    <w:rsid w:val="000F5B10"/>
    <w:rsid w:val="000F6068"/>
    <w:rsid w:val="000F788C"/>
    <w:rsid w:val="000F7D1F"/>
    <w:rsid w:val="00102C66"/>
    <w:rsid w:val="00104E7F"/>
    <w:rsid w:val="001069FB"/>
    <w:rsid w:val="00106DFE"/>
    <w:rsid w:val="001153E8"/>
    <w:rsid w:val="00121B0C"/>
    <w:rsid w:val="00121EEE"/>
    <w:rsid w:val="00122823"/>
    <w:rsid w:val="00122F0B"/>
    <w:rsid w:val="00124AA3"/>
    <w:rsid w:val="001256DC"/>
    <w:rsid w:val="00126235"/>
    <w:rsid w:val="0012635B"/>
    <w:rsid w:val="00126EBB"/>
    <w:rsid w:val="00127F9D"/>
    <w:rsid w:val="001314C5"/>
    <w:rsid w:val="001315B7"/>
    <w:rsid w:val="00134E1A"/>
    <w:rsid w:val="00135F1E"/>
    <w:rsid w:val="001379D6"/>
    <w:rsid w:val="00142D9F"/>
    <w:rsid w:val="00143B89"/>
    <w:rsid w:val="001446BC"/>
    <w:rsid w:val="001446CC"/>
    <w:rsid w:val="001447AC"/>
    <w:rsid w:val="0014576F"/>
    <w:rsid w:val="00145ADC"/>
    <w:rsid w:val="00147A90"/>
    <w:rsid w:val="00154447"/>
    <w:rsid w:val="00154F1E"/>
    <w:rsid w:val="001556E5"/>
    <w:rsid w:val="00156013"/>
    <w:rsid w:val="0015724E"/>
    <w:rsid w:val="001577D8"/>
    <w:rsid w:val="0016079D"/>
    <w:rsid w:val="00161827"/>
    <w:rsid w:val="0016336C"/>
    <w:rsid w:val="0016403A"/>
    <w:rsid w:val="001650AC"/>
    <w:rsid w:val="00165828"/>
    <w:rsid w:val="0016590D"/>
    <w:rsid w:val="00166AD8"/>
    <w:rsid w:val="00166C71"/>
    <w:rsid w:val="00167E4E"/>
    <w:rsid w:val="001709C4"/>
    <w:rsid w:val="001720F7"/>
    <w:rsid w:val="00174CB0"/>
    <w:rsid w:val="00174E31"/>
    <w:rsid w:val="00175828"/>
    <w:rsid w:val="00175AF1"/>
    <w:rsid w:val="001769C8"/>
    <w:rsid w:val="00181014"/>
    <w:rsid w:val="0018467C"/>
    <w:rsid w:val="00187C28"/>
    <w:rsid w:val="00190218"/>
    <w:rsid w:val="001929E1"/>
    <w:rsid w:val="00192C28"/>
    <w:rsid w:val="001939BE"/>
    <w:rsid w:val="00193D76"/>
    <w:rsid w:val="00194673"/>
    <w:rsid w:val="00195C09"/>
    <w:rsid w:val="00196BF3"/>
    <w:rsid w:val="00197DDE"/>
    <w:rsid w:val="001A1061"/>
    <w:rsid w:val="001A1732"/>
    <w:rsid w:val="001A18D5"/>
    <w:rsid w:val="001B077D"/>
    <w:rsid w:val="001B367F"/>
    <w:rsid w:val="001B5A6D"/>
    <w:rsid w:val="001B7A8F"/>
    <w:rsid w:val="001C1D5E"/>
    <w:rsid w:val="001C2A90"/>
    <w:rsid w:val="001C2F8D"/>
    <w:rsid w:val="001C3FB7"/>
    <w:rsid w:val="001C4744"/>
    <w:rsid w:val="001C592E"/>
    <w:rsid w:val="001C6F3D"/>
    <w:rsid w:val="001C75CB"/>
    <w:rsid w:val="001C7CF1"/>
    <w:rsid w:val="001D0C79"/>
    <w:rsid w:val="001D184E"/>
    <w:rsid w:val="001D1FF5"/>
    <w:rsid w:val="001D2DB3"/>
    <w:rsid w:val="001D4219"/>
    <w:rsid w:val="001E038F"/>
    <w:rsid w:val="001E0612"/>
    <w:rsid w:val="001E1EB3"/>
    <w:rsid w:val="001E23F5"/>
    <w:rsid w:val="001E5FC4"/>
    <w:rsid w:val="001E687A"/>
    <w:rsid w:val="001E7905"/>
    <w:rsid w:val="001E7F5E"/>
    <w:rsid w:val="001F0148"/>
    <w:rsid w:val="001F0896"/>
    <w:rsid w:val="001F1507"/>
    <w:rsid w:val="001F3383"/>
    <w:rsid w:val="001F342E"/>
    <w:rsid w:val="001F3DC1"/>
    <w:rsid w:val="001F580B"/>
    <w:rsid w:val="001F5819"/>
    <w:rsid w:val="00200CE5"/>
    <w:rsid w:val="002023D0"/>
    <w:rsid w:val="00202589"/>
    <w:rsid w:val="00206250"/>
    <w:rsid w:val="002101B5"/>
    <w:rsid w:val="002105A3"/>
    <w:rsid w:val="002129B9"/>
    <w:rsid w:val="00212EEC"/>
    <w:rsid w:val="002142AE"/>
    <w:rsid w:val="002147A3"/>
    <w:rsid w:val="00214BF9"/>
    <w:rsid w:val="00215171"/>
    <w:rsid w:val="00215EE7"/>
    <w:rsid w:val="00216AB3"/>
    <w:rsid w:val="00217A72"/>
    <w:rsid w:val="00220645"/>
    <w:rsid w:val="002218EC"/>
    <w:rsid w:val="002222CB"/>
    <w:rsid w:val="0022263C"/>
    <w:rsid w:val="002238B1"/>
    <w:rsid w:val="00227812"/>
    <w:rsid w:val="002278A0"/>
    <w:rsid w:val="0023055E"/>
    <w:rsid w:val="00230672"/>
    <w:rsid w:val="002329C5"/>
    <w:rsid w:val="002334A3"/>
    <w:rsid w:val="00234BDD"/>
    <w:rsid w:val="00235619"/>
    <w:rsid w:val="0024364E"/>
    <w:rsid w:val="00243C81"/>
    <w:rsid w:val="00243DF5"/>
    <w:rsid w:val="00247CC4"/>
    <w:rsid w:val="002531B5"/>
    <w:rsid w:val="002539CB"/>
    <w:rsid w:val="0025425F"/>
    <w:rsid w:val="002549C0"/>
    <w:rsid w:val="00260DA5"/>
    <w:rsid w:val="00261A56"/>
    <w:rsid w:val="00263738"/>
    <w:rsid w:val="00264830"/>
    <w:rsid w:val="00265B6D"/>
    <w:rsid w:val="002721BE"/>
    <w:rsid w:val="00272AD6"/>
    <w:rsid w:val="00272EC3"/>
    <w:rsid w:val="002755B0"/>
    <w:rsid w:val="0027617F"/>
    <w:rsid w:val="002774B2"/>
    <w:rsid w:val="00282BAD"/>
    <w:rsid w:val="00283818"/>
    <w:rsid w:val="00283A8F"/>
    <w:rsid w:val="00284F1E"/>
    <w:rsid w:val="00285F07"/>
    <w:rsid w:val="00290023"/>
    <w:rsid w:val="00292617"/>
    <w:rsid w:val="002943A5"/>
    <w:rsid w:val="00294CE3"/>
    <w:rsid w:val="002A0CF5"/>
    <w:rsid w:val="002A230B"/>
    <w:rsid w:val="002A2389"/>
    <w:rsid w:val="002A23E4"/>
    <w:rsid w:val="002A465F"/>
    <w:rsid w:val="002A4F8D"/>
    <w:rsid w:val="002A596E"/>
    <w:rsid w:val="002A5A8E"/>
    <w:rsid w:val="002A5E2E"/>
    <w:rsid w:val="002A7E0E"/>
    <w:rsid w:val="002B02A2"/>
    <w:rsid w:val="002B4476"/>
    <w:rsid w:val="002C26F9"/>
    <w:rsid w:val="002C3781"/>
    <w:rsid w:val="002C52CE"/>
    <w:rsid w:val="002C530B"/>
    <w:rsid w:val="002C6E0F"/>
    <w:rsid w:val="002D2B9A"/>
    <w:rsid w:val="002D3CB0"/>
    <w:rsid w:val="002D4293"/>
    <w:rsid w:val="002E0AF5"/>
    <w:rsid w:val="002E12AF"/>
    <w:rsid w:val="002E27E0"/>
    <w:rsid w:val="002E5472"/>
    <w:rsid w:val="002E5B31"/>
    <w:rsid w:val="002E7BC1"/>
    <w:rsid w:val="002F03E7"/>
    <w:rsid w:val="002F0BF6"/>
    <w:rsid w:val="002F1D26"/>
    <w:rsid w:val="002F2B8B"/>
    <w:rsid w:val="002F52E2"/>
    <w:rsid w:val="002F5769"/>
    <w:rsid w:val="002F6829"/>
    <w:rsid w:val="00300A6F"/>
    <w:rsid w:val="00301A5E"/>
    <w:rsid w:val="00304954"/>
    <w:rsid w:val="00313A81"/>
    <w:rsid w:val="00314D5B"/>
    <w:rsid w:val="003162BC"/>
    <w:rsid w:val="00316C3E"/>
    <w:rsid w:val="003205CB"/>
    <w:rsid w:val="00321BF7"/>
    <w:rsid w:val="00322174"/>
    <w:rsid w:val="00323887"/>
    <w:rsid w:val="00323C6F"/>
    <w:rsid w:val="00325765"/>
    <w:rsid w:val="00325962"/>
    <w:rsid w:val="0033156F"/>
    <w:rsid w:val="00335E9E"/>
    <w:rsid w:val="003366A5"/>
    <w:rsid w:val="0034003E"/>
    <w:rsid w:val="00340115"/>
    <w:rsid w:val="00340564"/>
    <w:rsid w:val="00340A11"/>
    <w:rsid w:val="00341FDE"/>
    <w:rsid w:val="003453B9"/>
    <w:rsid w:val="003459FD"/>
    <w:rsid w:val="003479A9"/>
    <w:rsid w:val="00347D7C"/>
    <w:rsid w:val="00350559"/>
    <w:rsid w:val="00351033"/>
    <w:rsid w:val="00353728"/>
    <w:rsid w:val="0035544C"/>
    <w:rsid w:val="00361A68"/>
    <w:rsid w:val="00364568"/>
    <w:rsid w:val="00364FED"/>
    <w:rsid w:val="00365ED4"/>
    <w:rsid w:val="003665EC"/>
    <w:rsid w:val="003666B5"/>
    <w:rsid w:val="003672C2"/>
    <w:rsid w:val="00367A56"/>
    <w:rsid w:val="003709C1"/>
    <w:rsid w:val="003748FC"/>
    <w:rsid w:val="00374F27"/>
    <w:rsid w:val="0037617D"/>
    <w:rsid w:val="003768CB"/>
    <w:rsid w:val="00377272"/>
    <w:rsid w:val="00382D29"/>
    <w:rsid w:val="00384937"/>
    <w:rsid w:val="00384F22"/>
    <w:rsid w:val="00385668"/>
    <w:rsid w:val="00386DD6"/>
    <w:rsid w:val="00390030"/>
    <w:rsid w:val="00390A3B"/>
    <w:rsid w:val="0039179E"/>
    <w:rsid w:val="00392298"/>
    <w:rsid w:val="0039451E"/>
    <w:rsid w:val="00394581"/>
    <w:rsid w:val="0039670C"/>
    <w:rsid w:val="00396E16"/>
    <w:rsid w:val="003A0F38"/>
    <w:rsid w:val="003A13A3"/>
    <w:rsid w:val="003A13C4"/>
    <w:rsid w:val="003A28E9"/>
    <w:rsid w:val="003A5245"/>
    <w:rsid w:val="003A5377"/>
    <w:rsid w:val="003A561B"/>
    <w:rsid w:val="003A5730"/>
    <w:rsid w:val="003A599F"/>
    <w:rsid w:val="003B121A"/>
    <w:rsid w:val="003B26EF"/>
    <w:rsid w:val="003B2F1E"/>
    <w:rsid w:val="003B36BA"/>
    <w:rsid w:val="003B3B59"/>
    <w:rsid w:val="003B4D78"/>
    <w:rsid w:val="003B562F"/>
    <w:rsid w:val="003B6B31"/>
    <w:rsid w:val="003B7003"/>
    <w:rsid w:val="003C05E9"/>
    <w:rsid w:val="003C10FE"/>
    <w:rsid w:val="003C1D09"/>
    <w:rsid w:val="003C375F"/>
    <w:rsid w:val="003C5730"/>
    <w:rsid w:val="003C621E"/>
    <w:rsid w:val="003C6903"/>
    <w:rsid w:val="003D30A5"/>
    <w:rsid w:val="003D36E5"/>
    <w:rsid w:val="003D4CCD"/>
    <w:rsid w:val="003D79D6"/>
    <w:rsid w:val="003E07A1"/>
    <w:rsid w:val="003E0D9D"/>
    <w:rsid w:val="003E4A96"/>
    <w:rsid w:val="003E5563"/>
    <w:rsid w:val="003E563C"/>
    <w:rsid w:val="003E7479"/>
    <w:rsid w:val="003F0167"/>
    <w:rsid w:val="003F3EDE"/>
    <w:rsid w:val="003F42CE"/>
    <w:rsid w:val="003F7879"/>
    <w:rsid w:val="00403056"/>
    <w:rsid w:val="004033A1"/>
    <w:rsid w:val="004047D8"/>
    <w:rsid w:val="00404C93"/>
    <w:rsid w:val="00404CCF"/>
    <w:rsid w:val="00405732"/>
    <w:rsid w:val="00405EFB"/>
    <w:rsid w:val="004078EF"/>
    <w:rsid w:val="0041422C"/>
    <w:rsid w:val="00414EF2"/>
    <w:rsid w:val="004164EB"/>
    <w:rsid w:val="00416D66"/>
    <w:rsid w:val="0042267C"/>
    <w:rsid w:val="00422C75"/>
    <w:rsid w:val="00424DCA"/>
    <w:rsid w:val="00426E78"/>
    <w:rsid w:val="0043005F"/>
    <w:rsid w:val="00430788"/>
    <w:rsid w:val="00430DAE"/>
    <w:rsid w:val="00432001"/>
    <w:rsid w:val="0043203A"/>
    <w:rsid w:val="00432922"/>
    <w:rsid w:val="00432BA9"/>
    <w:rsid w:val="004340FC"/>
    <w:rsid w:val="00434B05"/>
    <w:rsid w:val="00436E44"/>
    <w:rsid w:val="004402F5"/>
    <w:rsid w:val="0044049D"/>
    <w:rsid w:val="004416E9"/>
    <w:rsid w:val="00442DB1"/>
    <w:rsid w:val="00443D9A"/>
    <w:rsid w:val="00444F30"/>
    <w:rsid w:val="004471C3"/>
    <w:rsid w:val="00447CCE"/>
    <w:rsid w:val="00450560"/>
    <w:rsid w:val="00452263"/>
    <w:rsid w:val="004533FC"/>
    <w:rsid w:val="0045340E"/>
    <w:rsid w:val="004535AF"/>
    <w:rsid w:val="00454900"/>
    <w:rsid w:val="0045515C"/>
    <w:rsid w:val="0045780E"/>
    <w:rsid w:val="00461E7B"/>
    <w:rsid w:val="0046256C"/>
    <w:rsid w:val="00463D1F"/>
    <w:rsid w:val="0047093D"/>
    <w:rsid w:val="00470A76"/>
    <w:rsid w:val="004718A8"/>
    <w:rsid w:val="0047471F"/>
    <w:rsid w:val="00475768"/>
    <w:rsid w:val="00476A8C"/>
    <w:rsid w:val="00476E95"/>
    <w:rsid w:val="00485912"/>
    <w:rsid w:val="00487584"/>
    <w:rsid w:val="00490A15"/>
    <w:rsid w:val="00490F30"/>
    <w:rsid w:val="00494482"/>
    <w:rsid w:val="0049537A"/>
    <w:rsid w:val="0049570B"/>
    <w:rsid w:val="0049640B"/>
    <w:rsid w:val="00496627"/>
    <w:rsid w:val="00497595"/>
    <w:rsid w:val="004A19C4"/>
    <w:rsid w:val="004A2369"/>
    <w:rsid w:val="004A3449"/>
    <w:rsid w:val="004A37A4"/>
    <w:rsid w:val="004A3E34"/>
    <w:rsid w:val="004A68E6"/>
    <w:rsid w:val="004A6A2B"/>
    <w:rsid w:val="004A7F9A"/>
    <w:rsid w:val="004B01C6"/>
    <w:rsid w:val="004B1B18"/>
    <w:rsid w:val="004B242B"/>
    <w:rsid w:val="004B64A5"/>
    <w:rsid w:val="004C1748"/>
    <w:rsid w:val="004C2C4B"/>
    <w:rsid w:val="004C3D70"/>
    <w:rsid w:val="004C4F38"/>
    <w:rsid w:val="004C6559"/>
    <w:rsid w:val="004C684B"/>
    <w:rsid w:val="004C6BB9"/>
    <w:rsid w:val="004D03A6"/>
    <w:rsid w:val="004D0F04"/>
    <w:rsid w:val="004D1755"/>
    <w:rsid w:val="004D29A1"/>
    <w:rsid w:val="004D2D94"/>
    <w:rsid w:val="004D33D6"/>
    <w:rsid w:val="004D4A13"/>
    <w:rsid w:val="004D4CE3"/>
    <w:rsid w:val="004D6E2A"/>
    <w:rsid w:val="004D7797"/>
    <w:rsid w:val="004E1ED8"/>
    <w:rsid w:val="004E2077"/>
    <w:rsid w:val="004E318A"/>
    <w:rsid w:val="004E392D"/>
    <w:rsid w:val="004E50E8"/>
    <w:rsid w:val="004E51B2"/>
    <w:rsid w:val="004E6CF8"/>
    <w:rsid w:val="004E7A4A"/>
    <w:rsid w:val="004E7AA2"/>
    <w:rsid w:val="004F08D4"/>
    <w:rsid w:val="004F12BA"/>
    <w:rsid w:val="004F26DE"/>
    <w:rsid w:val="004F4C6C"/>
    <w:rsid w:val="004F5D69"/>
    <w:rsid w:val="004F5F11"/>
    <w:rsid w:val="005022EA"/>
    <w:rsid w:val="00504F87"/>
    <w:rsid w:val="005050CC"/>
    <w:rsid w:val="005050EB"/>
    <w:rsid w:val="00507291"/>
    <w:rsid w:val="00507EE6"/>
    <w:rsid w:val="00510F71"/>
    <w:rsid w:val="00511548"/>
    <w:rsid w:val="0051159E"/>
    <w:rsid w:val="00511FFB"/>
    <w:rsid w:val="00512C7B"/>
    <w:rsid w:val="00513308"/>
    <w:rsid w:val="00513E52"/>
    <w:rsid w:val="00521379"/>
    <w:rsid w:val="00521BD5"/>
    <w:rsid w:val="00522A3F"/>
    <w:rsid w:val="0052476E"/>
    <w:rsid w:val="005255A2"/>
    <w:rsid w:val="00527CA3"/>
    <w:rsid w:val="00532BC1"/>
    <w:rsid w:val="00534A9E"/>
    <w:rsid w:val="00535239"/>
    <w:rsid w:val="0053548B"/>
    <w:rsid w:val="00537AEA"/>
    <w:rsid w:val="00540091"/>
    <w:rsid w:val="005401D8"/>
    <w:rsid w:val="0054111C"/>
    <w:rsid w:val="00542454"/>
    <w:rsid w:val="0054269E"/>
    <w:rsid w:val="0054412B"/>
    <w:rsid w:val="00545F08"/>
    <w:rsid w:val="005466C6"/>
    <w:rsid w:val="00547806"/>
    <w:rsid w:val="00550CBA"/>
    <w:rsid w:val="0055126D"/>
    <w:rsid w:val="005523A1"/>
    <w:rsid w:val="005546FA"/>
    <w:rsid w:val="00555053"/>
    <w:rsid w:val="00556518"/>
    <w:rsid w:val="00557D2D"/>
    <w:rsid w:val="005607B0"/>
    <w:rsid w:val="00561497"/>
    <w:rsid w:val="00561FD0"/>
    <w:rsid w:val="0056258A"/>
    <w:rsid w:val="00562D7E"/>
    <w:rsid w:val="005638F4"/>
    <w:rsid w:val="00564728"/>
    <w:rsid w:val="005655C1"/>
    <w:rsid w:val="005665AD"/>
    <w:rsid w:val="0056681D"/>
    <w:rsid w:val="005675B4"/>
    <w:rsid w:val="00572B45"/>
    <w:rsid w:val="005732BC"/>
    <w:rsid w:val="00573BE4"/>
    <w:rsid w:val="00573EDB"/>
    <w:rsid w:val="00574069"/>
    <w:rsid w:val="00575F73"/>
    <w:rsid w:val="005804FB"/>
    <w:rsid w:val="005810B7"/>
    <w:rsid w:val="00581663"/>
    <w:rsid w:val="00582448"/>
    <w:rsid w:val="00582B28"/>
    <w:rsid w:val="0058363D"/>
    <w:rsid w:val="005855FB"/>
    <w:rsid w:val="00585E82"/>
    <w:rsid w:val="00586281"/>
    <w:rsid w:val="00586913"/>
    <w:rsid w:val="00587FE2"/>
    <w:rsid w:val="005902B8"/>
    <w:rsid w:val="0059081C"/>
    <w:rsid w:val="00591E75"/>
    <w:rsid w:val="0059352C"/>
    <w:rsid w:val="00594385"/>
    <w:rsid w:val="005948C2"/>
    <w:rsid w:val="005948D2"/>
    <w:rsid w:val="00595D3C"/>
    <w:rsid w:val="00597D3F"/>
    <w:rsid w:val="005A208B"/>
    <w:rsid w:val="005A23B3"/>
    <w:rsid w:val="005A3A6A"/>
    <w:rsid w:val="005A422F"/>
    <w:rsid w:val="005B114A"/>
    <w:rsid w:val="005B24D7"/>
    <w:rsid w:val="005B2C45"/>
    <w:rsid w:val="005B40DA"/>
    <w:rsid w:val="005B52A2"/>
    <w:rsid w:val="005B532C"/>
    <w:rsid w:val="005B6565"/>
    <w:rsid w:val="005B77AA"/>
    <w:rsid w:val="005B7B1A"/>
    <w:rsid w:val="005C0531"/>
    <w:rsid w:val="005C2B8D"/>
    <w:rsid w:val="005C340B"/>
    <w:rsid w:val="005C4911"/>
    <w:rsid w:val="005C5D20"/>
    <w:rsid w:val="005C5EDE"/>
    <w:rsid w:val="005D0425"/>
    <w:rsid w:val="005D05E2"/>
    <w:rsid w:val="005D1D36"/>
    <w:rsid w:val="005D22C2"/>
    <w:rsid w:val="005D2BED"/>
    <w:rsid w:val="005D2C98"/>
    <w:rsid w:val="005D4186"/>
    <w:rsid w:val="005D5D3E"/>
    <w:rsid w:val="005D674A"/>
    <w:rsid w:val="005D6CD0"/>
    <w:rsid w:val="005D7B55"/>
    <w:rsid w:val="005E5FAC"/>
    <w:rsid w:val="005E717F"/>
    <w:rsid w:val="005E731E"/>
    <w:rsid w:val="005E7665"/>
    <w:rsid w:val="005F0B1E"/>
    <w:rsid w:val="005F2776"/>
    <w:rsid w:val="005F35D4"/>
    <w:rsid w:val="005F3E14"/>
    <w:rsid w:val="005F4A09"/>
    <w:rsid w:val="005F4E93"/>
    <w:rsid w:val="005F50C2"/>
    <w:rsid w:val="005F6CD6"/>
    <w:rsid w:val="005F6D31"/>
    <w:rsid w:val="005F79AE"/>
    <w:rsid w:val="0060205D"/>
    <w:rsid w:val="006029BB"/>
    <w:rsid w:val="006030EE"/>
    <w:rsid w:val="00603D76"/>
    <w:rsid w:val="00604135"/>
    <w:rsid w:val="00604D89"/>
    <w:rsid w:val="0060795D"/>
    <w:rsid w:val="006105E5"/>
    <w:rsid w:val="0061196B"/>
    <w:rsid w:val="00615713"/>
    <w:rsid w:val="00622A83"/>
    <w:rsid w:val="00622BF8"/>
    <w:rsid w:val="00622F9E"/>
    <w:rsid w:val="00624714"/>
    <w:rsid w:val="0062477D"/>
    <w:rsid w:val="00630B96"/>
    <w:rsid w:val="006350EA"/>
    <w:rsid w:val="00635545"/>
    <w:rsid w:val="006355BA"/>
    <w:rsid w:val="00636882"/>
    <w:rsid w:val="006403A5"/>
    <w:rsid w:val="006405BC"/>
    <w:rsid w:val="00640F0E"/>
    <w:rsid w:val="00642C4F"/>
    <w:rsid w:val="00642DD3"/>
    <w:rsid w:val="00644D4A"/>
    <w:rsid w:val="00644E87"/>
    <w:rsid w:val="00645B21"/>
    <w:rsid w:val="00646156"/>
    <w:rsid w:val="006473B5"/>
    <w:rsid w:val="006473F2"/>
    <w:rsid w:val="0065084E"/>
    <w:rsid w:val="00651039"/>
    <w:rsid w:val="006520EF"/>
    <w:rsid w:val="00652D05"/>
    <w:rsid w:val="006553E7"/>
    <w:rsid w:val="00655E2C"/>
    <w:rsid w:val="00656288"/>
    <w:rsid w:val="006569A4"/>
    <w:rsid w:val="0066027D"/>
    <w:rsid w:val="00661533"/>
    <w:rsid w:val="00663B35"/>
    <w:rsid w:val="0066448B"/>
    <w:rsid w:val="0066695F"/>
    <w:rsid w:val="00667501"/>
    <w:rsid w:val="00671271"/>
    <w:rsid w:val="0067232E"/>
    <w:rsid w:val="0067240C"/>
    <w:rsid w:val="006724B6"/>
    <w:rsid w:val="006725B3"/>
    <w:rsid w:val="00673CD1"/>
    <w:rsid w:val="00673CE8"/>
    <w:rsid w:val="00676C7D"/>
    <w:rsid w:val="00677E41"/>
    <w:rsid w:val="00680172"/>
    <w:rsid w:val="00682ECF"/>
    <w:rsid w:val="00687AD3"/>
    <w:rsid w:val="00690D61"/>
    <w:rsid w:val="006936A9"/>
    <w:rsid w:val="00695666"/>
    <w:rsid w:val="00695D5C"/>
    <w:rsid w:val="00696486"/>
    <w:rsid w:val="00697B94"/>
    <w:rsid w:val="006A199E"/>
    <w:rsid w:val="006A1B9B"/>
    <w:rsid w:val="006A1F20"/>
    <w:rsid w:val="006A3EBC"/>
    <w:rsid w:val="006A3ECB"/>
    <w:rsid w:val="006A698F"/>
    <w:rsid w:val="006B0B8E"/>
    <w:rsid w:val="006B114C"/>
    <w:rsid w:val="006B2104"/>
    <w:rsid w:val="006B3B5A"/>
    <w:rsid w:val="006B4616"/>
    <w:rsid w:val="006B4773"/>
    <w:rsid w:val="006B5E51"/>
    <w:rsid w:val="006B5F1F"/>
    <w:rsid w:val="006B641F"/>
    <w:rsid w:val="006C0926"/>
    <w:rsid w:val="006C0E1F"/>
    <w:rsid w:val="006C1602"/>
    <w:rsid w:val="006C2402"/>
    <w:rsid w:val="006C29E8"/>
    <w:rsid w:val="006C3822"/>
    <w:rsid w:val="006C47AD"/>
    <w:rsid w:val="006C4926"/>
    <w:rsid w:val="006C4A31"/>
    <w:rsid w:val="006C5FA7"/>
    <w:rsid w:val="006C6E08"/>
    <w:rsid w:val="006D0347"/>
    <w:rsid w:val="006D071C"/>
    <w:rsid w:val="006D23C8"/>
    <w:rsid w:val="006D2AC8"/>
    <w:rsid w:val="006D3F53"/>
    <w:rsid w:val="006D4445"/>
    <w:rsid w:val="006D4C1F"/>
    <w:rsid w:val="006D5D24"/>
    <w:rsid w:val="006D6AF2"/>
    <w:rsid w:val="006D6E75"/>
    <w:rsid w:val="006E011B"/>
    <w:rsid w:val="006E1A6E"/>
    <w:rsid w:val="006E3BF2"/>
    <w:rsid w:val="006F1174"/>
    <w:rsid w:val="006F1A4B"/>
    <w:rsid w:val="006F26BE"/>
    <w:rsid w:val="006F5C16"/>
    <w:rsid w:val="006F5C43"/>
    <w:rsid w:val="006F7586"/>
    <w:rsid w:val="007005A5"/>
    <w:rsid w:val="0070226F"/>
    <w:rsid w:val="00703306"/>
    <w:rsid w:val="0070425E"/>
    <w:rsid w:val="0070464F"/>
    <w:rsid w:val="007114A8"/>
    <w:rsid w:val="00713FA2"/>
    <w:rsid w:val="0071463C"/>
    <w:rsid w:val="00714971"/>
    <w:rsid w:val="007165CF"/>
    <w:rsid w:val="007168FA"/>
    <w:rsid w:val="00717019"/>
    <w:rsid w:val="007172F7"/>
    <w:rsid w:val="00717445"/>
    <w:rsid w:val="007176A9"/>
    <w:rsid w:val="0072040C"/>
    <w:rsid w:val="00720F95"/>
    <w:rsid w:val="00721688"/>
    <w:rsid w:val="00721D0C"/>
    <w:rsid w:val="00722AF6"/>
    <w:rsid w:val="00727819"/>
    <w:rsid w:val="007321FD"/>
    <w:rsid w:val="00734E32"/>
    <w:rsid w:val="00734F5D"/>
    <w:rsid w:val="00734FB2"/>
    <w:rsid w:val="00735195"/>
    <w:rsid w:val="00735212"/>
    <w:rsid w:val="00737A2A"/>
    <w:rsid w:val="00737CE2"/>
    <w:rsid w:val="00737DFE"/>
    <w:rsid w:val="00740A1F"/>
    <w:rsid w:val="0074424F"/>
    <w:rsid w:val="007447D9"/>
    <w:rsid w:val="00745386"/>
    <w:rsid w:val="00746EC5"/>
    <w:rsid w:val="0075040F"/>
    <w:rsid w:val="00750B5C"/>
    <w:rsid w:val="007510E3"/>
    <w:rsid w:val="007515B4"/>
    <w:rsid w:val="007526A2"/>
    <w:rsid w:val="0075295F"/>
    <w:rsid w:val="00755C8E"/>
    <w:rsid w:val="0075609A"/>
    <w:rsid w:val="00757E26"/>
    <w:rsid w:val="00760093"/>
    <w:rsid w:val="00760F1E"/>
    <w:rsid w:val="007620CC"/>
    <w:rsid w:val="00763C23"/>
    <w:rsid w:val="00763D7F"/>
    <w:rsid w:val="00766704"/>
    <w:rsid w:val="00770730"/>
    <w:rsid w:val="00770BE9"/>
    <w:rsid w:val="00771382"/>
    <w:rsid w:val="007717B5"/>
    <w:rsid w:val="00773F42"/>
    <w:rsid w:val="00774710"/>
    <w:rsid w:val="00775B13"/>
    <w:rsid w:val="0077793B"/>
    <w:rsid w:val="00780B32"/>
    <w:rsid w:val="007824BC"/>
    <w:rsid w:val="00783694"/>
    <w:rsid w:val="007853EE"/>
    <w:rsid w:val="007860C6"/>
    <w:rsid w:val="007861F2"/>
    <w:rsid w:val="00787ADE"/>
    <w:rsid w:val="007904CD"/>
    <w:rsid w:val="007912B4"/>
    <w:rsid w:val="0079571C"/>
    <w:rsid w:val="007971EE"/>
    <w:rsid w:val="007A14C0"/>
    <w:rsid w:val="007A1C4B"/>
    <w:rsid w:val="007A42EB"/>
    <w:rsid w:val="007A4F5B"/>
    <w:rsid w:val="007A512A"/>
    <w:rsid w:val="007A5F90"/>
    <w:rsid w:val="007A6E50"/>
    <w:rsid w:val="007B098B"/>
    <w:rsid w:val="007B261C"/>
    <w:rsid w:val="007B3220"/>
    <w:rsid w:val="007B4507"/>
    <w:rsid w:val="007B49F7"/>
    <w:rsid w:val="007B64E7"/>
    <w:rsid w:val="007B650A"/>
    <w:rsid w:val="007B6623"/>
    <w:rsid w:val="007B6655"/>
    <w:rsid w:val="007B69C2"/>
    <w:rsid w:val="007B71E2"/>
    <w:rsid w:val="007C1F2B"/>
    <w:rsid w:val="007C243A"/>
    <w:rsid w:val="007C292C"/>
    <w:rsid w:val="007C3C6E"/>
    <w:rsid w:val="007C4F8A"/>
    <w:rsid w:val="007C5977"/>
    <w:rsid w:val="007D0E99"/>
    <w:rsid w:val="007D1200"/>
    <w:rsid w:val="007D1B8E"/>
    <w:rsid w:val="007D2AEB"/>
    <w:rsid w:val="007D59AB"/>
    <w:rsid w:val="007E2DE5"/>
    <w:rsid w:val="007E31C2"/>
    <w:rsid w:val="007E5339"/>
    <w:rsid w:val="007E5E16"/>
    <w:rsid w:val="007E6DEC"/>
    <w:rsid w:val="007F0D84"/>
    <w:rsid w:val="007F2602"/>
    <w:rsid w:val="007F2B66"/>
    <w:rsid w:val="007F2FB5"/>
    <w:rsid w:val="007F599B"/>
    <w:rsid w:val="007F5A7C"/>
    <w:rsid w:val="007F5D68"/>
    <w:rsid w:val="007F6DCD"/>
    <w:rsid w:val="007F71DF"/>
    <w:rsid w:val="00800456"/>
    <w:rsid w:val="00802E9A"/>
    <w:rsid w:val="00805542"/>
    <w:rsid w:val="0080778D"/>
    <w:rsid w:val="00813957"/>
    <w:rsid w:val="008139C7"/>
    <w:rsid w:val="00813CE0"/>
    <w:rsid w:val="00814343"/>
    <w:rsid w:val="0081501C"/>
    <w:rsid w:val="0081597D"/>
    <w:rsid w:val="00815D34"/>
    <w:rsid w:val="0081605D"/>
    <w:rsid w:val="00816A22"/>
    <w:rsid w:val="00816F3A"/>
    <w:rsid w:val="0081707D"/>
    <w:rsid w:val="00817C77"/>
    <w:rsid w:val="00817F1B"/>
    <w:rsid w:val="0082078B"/>
    <w:rsid w:val="00820E70"/>
    <w:rsid w:val="00821079"/>
    <w:rsid w:val="008213C4"/>
    <w:rsid w:val="00822016"/>
    <w:rsid w:val="00822CD9"/>
    <w:rsid w:val="0082353C"/>
    <w:rsid w:val="0082437C"/>
    <w:rsid w:val="00824FD0"/>
    <w:rsid w:val="008302C4"/>
    <w:rsid w:val="00831B24"/>
    <w:rsid w:val="00831BE9"/>
    <w:rsid w:val="00832633"/>
    <w:rsid w:val="00835478"/>
    <w:rsid w:val="00835D67"/>
    <w:rsid w:val="00842628"/>
    <w:rsid w:val="00844A6D"/>
    <w:rsid w:val="008453FA"/>
    <w:rsid w:val="008502FB"/>
    <w:rsid w:val="00851B11"/>
    <w:rsid w:val="00851DAB"/>
    <w:rsid w:val="008535AD"/>
    <w:rsid w:val="00853716"/>
    <w:rsid w:val="00853742"/>
    <w:rsid w:val="00855A58"/>
    <w:rsid w:val="00856F59"/>
    <w:rsid w:val="0085752F"/>
    <w:rsid w:val="0086006F"/>
    <w:rsid w:val="00864011"/>
    <w:rsid w:val="008646C5"/>
    <w:rsid w:val="00865955"/>
    <w:rsid w:val="00866490"/>
    <w:rsid w:val="00872AF0"/>
    <w:rsid w:val="00876008"/>
    <w:rsid w:val="00876232"/>
    <w:rsid w:val="00876AD7"/>
    <w:rsid w:val="00876E57"/>
    <w:rsid w:val="00882DC6"/>
    <w:rsid w:val="00884B02"/>
    <w:rsid w:val="008866CE"/>
    <w:rsid w:val="00886E42"/>
    <w:rsid w:val="008923AD"/>
    <w:rsid w:val="00892761"/>
    <w:rsid w:val="00893214"/>
    <w:rsid w:val="00893402"/>
    <w:rsid w:val="00895178"/>
    <w:rsid w:val="008959E5"/>
    <w:rsid w:val="00896241"/>
    <w:rsid w:val="00896451"/>
    <w:rsid w:val="008977A2"/>
    <w:rsid w:val="008977C0"/>
    <w:rsid w:val="008A04DC"/>
    <w:rsid w:val="008A0676"/>
    <w:rsid w:val="008A196A"/>
    <w:rsid w:val="008A2FCE"/>
    <w:rsid w:val="008A35FF"/>
    <w:rsid w:val="008A39C7"/>
    <w:rsid w:val="008A5142"/>
    <w:rsid w:val="008A6BE8"/>
    <w:rsid w:val="008A710D"/>
    <w:rsid w:val="008B0052"/>
    <w:rsid w:val="008B0DAD"/>
    <w:rsid w:val="008B165E"/>
    <w:rsid w:val="008B2680"/>
    <w:rsid w:val="008B3007"/>
    <w:rsid w:val="008B3F9F"/>
    <w:rsid w:val="008B4DC0"/>
    <w:rsid w:val="008B6952"/>
    <w:rsid w:val="008B79EB"/>
    <w:rsid w:val="008B7B4E"/>
    <w:rsid w:val="008B7BF5"/>
    <w:rsid w:val="008C0008"/>
    <w:rsid w:val="008C1CC8"/>
    <w:rsid w:val="008C20C8"/>
    <w:rsid w:val="008C27F3"/>
    <w:rsid w:val="008C3F0A"/>
    <w:rsid w:val="008C44F0"/>
    <w:rsid w:val="008C4AAD"/>
    <w:rsid w:val="008C4F1C"/>
    <w:rsid w:val="008C5A61"/>
    <w:rsid w:val="008C6515"/>
    <w:rsid w:val="008C6AF0"/>
    <w:rsid w:val="008D09D9"/>
    <w:rsid w:val="008D2D08"/>
    <w:rsid w:val="008D4823"/>
    <w:rsid w:val="008D57B5"/>
    <w:rsid w:val="008D6DF6"/>
    <w:rsid w:val="008D6E08"/>
    <w:rsid w:val="008D7DAE"/>
    <w:rsid w:val="008E03F0"/>
    <w:rsid w:val="008E397F"/>
    <w:rsid w:val="008E67BB"/>
    <w:rsid w:val="008F0BAC"/>
    <w:rsid w:val="008F0FAB"/>
    <w:rsid w:val="008F103A"/>
    <w:rsid w:val="008F35B6"/>
    <w:rsid w:val="008F7520"/>
    <w:rsid w:val="009019EB"/>
    <w:rsid w:val="00902C6B"/>
    <w:rsid w:val="0090448A"/>
    <w:rsid w:val="00907810"/>
    <w:rsid w:val="00907D82"/>
    <w:rsid w:val="009101FB"/>
    <w:rsid w:val="00912EE7"/>
    <w:rsid w:val="009156CB"/>
    <w:rsid w:val="0091604F"/>
    <w:rsid w:val="00917C9D"/>
    <w:rsid w:val="00923E0C"/>
    <w:rsid w:val="00923FC1"/>
    <w:rsid w:val="00924172"/>
    <w:rsid w:val="00925733"/>
    <w:rsid w:val="009279ED"/>
    <w:rsid w:val="009308DC"/>
    <w:rsid w:val="00930E90"/>
    <w:rsid w:val="009335E0"/>
    <w:rsid w:val="00937A44"/>
    <w:rsid w:val="00940297"/>
    <w:rsid w:val="00940485"/>
    <w:rsid w:val="00940E5E"/>
    <w:rsid w:val="009410C2"/>
    <w:rsid w:val="0094568F"/>
    <w:rsid w:val="009466BE"/>
    <w:rsid w:val="00947340"/>
    <w:rsid w:val="00947346"/>
    <w:rsid w:val="00951FAD"/>
    <w:rsid w:val="00953109"/>
    <w:rsid w:val="009553E4"/>
    <w:rsid w:val="0095577E"/>
    <w:rsid w:val="009558D6"/>
    <w:rsid w:val="00956701"/>
    <w:rsid w:val="00957499"/>
    <w:rsid w:val="00960161"/>
    <w:rsid w:val="0096090F"/>
    <w:rsid w:val="009619D3"/>
    <w:rsid w:val="00962078"/>
    <w:rsid w:val="009644A2"/>
    <w:rsid w:val="00965A06"/>
    <w:rsid w:val="00965C12"/>
    <w:rsid w:val="00966308"/>
    <w:rsid w:val="00966398"/>
    <w:rsid w:val="00967384"/>
    <w:rsid w:val="0097030B"/>
    <w:rsid w:val="009717B2"/>
    <w:rsid w:val="00972FFA"/>
    <w:rsid w:val="00974792"/>
    <w:rsid w:val="00974EB7"/>
    <w:rsid w:val="00975F75"/>
    <w:rsid w:val="00976558"/>
    <w:rsid w:val="009804F9"/>
    <w:rsid w:val="00980F96"/>
    <w:rsid w:val="0098134C"/>
    <w:rsid w:val="00985F43"/>
    <w:rsid w:val="0098731A"/>
    <w:rsid w:val="00991E65"/>
    <w:rsid w:val="00993431"/>
    <w:rsid w:val="009947D5"/>
    <w:rsid w:val="00994C12"/>
    <w:rsid w:val="009A00F8"/>
    <w:rsid w:val="009A0D3A"/>
    <w:rsid w:val="009A1AE3"/>
    <w:rsid w:val="009A2A96"/>
    <w:rsid w:val="009A32D3"/>
    <w:rsid w:val="009A429B"/>
    <w:rsid w:val="009A462A"/>
    <w:rsid w:val="009A4CCF"/>
    <w:rsid w:val="009A4DDA"/>
    <w:rsid w:val="009A4FCF"/>
    <w:rsid w:val="009A62EB"/>
    <w:rsid w:val="009A718A"/>
    <w:rsid w:val="009B01F6"/>
    <w:rsid w:val="009B06D6"/>
    <w:rsid w:val="009B2AC6"/>
    <w:rsid w:val="009B2BB2"/>
    <w:rsid w:val="009B2FBE"/>
    <w:rsid w:val="009B3E49"/>
    <w:rsid w:val="009B4555"/>
    <w:rsid w:val="009B45B6"/>
    <w:rsid w:val="009B563F"/>
    <w:rsid w:val="009B5B55"/>
    <w:rsid w:val="009B6C29"/>
    <w:rsid w:val="009B6FD8"/>
    <w:rsid w:val="009C04F3"/>
    <w:rsid w:val="009C0673"/>
    <w:rsid w:val="009C308E"/>
    <w:rsid w:val="009C47D8"/>
    <w:rsid w:val="009C4C0E"/>
    <w:rsid w:val="009C551B"/>
    <w:rsid w:val="009C57E6"/>
    <w:rsid w:val="009C5F20"/>
    <w:rsid w:val="009D1048"/>
    <w:rsid w:val="009D109D"/>
    <w:rsid w:val="009D11F0"/>
    <w:rsid w:val="009D1DE5"/>
    <w:rsid w:val="009D2A69"/>
    <w:rsid w:val="009D5094"/>
    <w:rsid w:val="009D708B"/>
    <w:rsid w:val="009E00B6"/>
    <w:rsid w:val="009E28CA"/>
    <w:rsid w:val="009E3770"/>
    <w:rsid w:val="009E624A"/>
    <w:rsid w:val="009E68EA"/>
    <w:rsid w:val="009E6A59"/>
    <w:rsid w:val="009E6EF6"/>
    <w:rsid w:val="009E7B95"/>
    <w:rsid w:val="009F038B"/>
    <w:rsid w:val="009F2019"/>
    <w:rsid w:val="009F2418"/>
    <w:rsid w:val="009F33DA"/>
    <w:rsid w:val="009F4665"/>
    <w:rsid w:val="009F7CA1"/>
    <w:rsid w:val="00A002B3"/>
    <w:rsid w:val="00A03582"/>
    <w:rsid w:val="00A035C4"/>
    <w:rsid w:val="00A071F6"/>
    <w:rsid w:val="00A10C34"/>
    <w:rsid w:val="00A1182D"/>
    <w:rsid w:val="00A13983"/>
    <w:rsid w:val="00A13DA8"/>
    <w:rsid w:val="00A1648C"/>
    <w:rsid w:val="00A16641"/>
    <w:rsid w:val="00A169D7"/>
    <w:rsid w:val="00A17283"/>
    <w:rsid w:val="00A17D54"/>
    <w:rsid w:val="00A227AF"/>
    <w:rsid w:val="00A25722"/>
    <w:rsid w:val="00A27097"/>
    <w:rsid w:val="00A34117"/>
    <w:rsid w:val="00A34241"/>
    <w:rsid w:val="00A34CF0"/>
    <w:rsid w:val="00A35617"/>
    <w:rsid w:val="00A37B0B"/>
    <w:rsid w:val="00A37C5A"/>
    <w:rsid w:val="00A4047E"/>
    <w:rsid w:val="00A431F2"/>
    <w:rsid w:val="00A450BB"/>
    <w:rsid w:val="00A4530F"/>
    <w:rsid w:val="00A455FD"/>
    <w:rsid w:val="00A459C7"/>
    <w:rsid w:val="00A50181"/>
    <w:rsid w:val="00A53559"/>
    <w:rsid w:val="00A559C4"/>
    <w:rsid w:val="00A579A8"/>
    <w:rsid w:val="00A57B61"/>
    <w:rsid w:val="00A602FB"/>
    <w:rsid w:val="00A61A93"/>
    <w:rsid w:val="00A61CA0"/>
    <w:rsid w:val="00A63425"/>
    <w:rsid w:val="00A64133"/>
    <w:rsid w:val="00A643B8"/>
    <w:rsid w:val="00A6446B"/>
    <w:rsid w:val="00A64941"/>
    <w:rsid w:val="00A6560D"/>
    <w:rsid w:val="00A65C77"/>
    <w:rsid w:val="00A66D2E"/>
    <w:rsid w:val="00A67967"/>
    <w:rsid w:val="00A67996"/>
    <w:rsid w:val="00A70157"/>
    <w:rsid w:val="00A70EFF"/>
    <w:rsid w:val="00A71397"/>
    <w:rsid w:val="00A714BD"/>
    <w:rsid w:val="00A71595"/>
    <w:rsid w:val="00A71876"/>
    <w:rsid w:val="00A732FB"/>
    <w:rsid w:val="00A74539"/>
    <w:rsid w:val="00A75F82"/>
    <w:rsid w:val="00A76B8C"/>
    <w:rsid w:val="00A77610"/>
    <w:rsid w:val="00A77E89"/>
    <w:rsid w:val="00A80067"/>
    <w:rsid w:val="00A80AB7"/>
    <w:rsid w:val="00A84340"/>
    <w:rsid w:val="00A86703"/>
    <w:rsid w:val="00A86A7F"/>
    <w:rsid w:val="00A90236"/>
    <w:rsid w:val="00A92C2F"/>
    <w:rsid w:val="00A94856"/>
    <w:rsid w:val="00A969A1"/>
    <w:rsid w:val="00A97E29"/>
    <w:rsid w:val="00AA0548"/>
    <w:rsid w:val="00AA2A87"/>
    <w:rsid w:val="00AA326C"/>
    <w:rsid w:val="00AA3819"/>
    <w:rsid w:val="00AA43D9"/>
    <w:rsid w:val="00AA76DE"/>
    <w:rsid w:val="00AB38C5"/>
    <w:rsid w:val="00AB3FD0"/>
    <w:rsid w:val="00AB46F0"/>
    <w:rsid w:val="00AC15FE"/>
    <w:rsid w:val="00AC16CB"/>
    <w:rsid w:val="00AC35CD"/>
    <w:rsid w:val="00AC41AE"/>
    <w:rsid w:val="00AC4B72"/>
    <w:rsid w:val="00AC4D3F"/>
    <w:rsid w:val="00AC55D3"/>
    <w:rsid w:val="00AC61B3"/>
    <w:rsid w:val="00AC633D"/>
    <w:rsid w:val="00AC6782"/>
    <w:rsid w:val="00AC6E49"/>
    <w:rsid w:val="00AC77BF"/>
    <w:rsid w:val="00AD1CE8"/>
    <w:rsid w:val="00AD26B2"/>
    <w:rsid w:val="00AD2B05"/>
    <w:rsid w:val="00AD2DD6"/>
    <w:rsid w:val="00AD34FD"/>
    <w:rsid w:val="00AD4CBF"/>
    <w:rsid w:val="00AD513B"/>
    <w:rsid w:val="00AD7EC4"/>
    <w:rsid w:val="00AE047C"/>
    <w:rsid w:val="00AE0682"/>
    <w:rsid w:val="00AE0AA1"/>
    <w:rsid w:val="00AE15B9"/>
    <w:rsid w:val="00AE22D4"/>
    <w:rsid w:val="00AE2BA3"/>
    <w:rsid w:val="00AE4581"/>
    <w:rsid w:val="00AE59EA"/>
    <w:rsid w:val="00AE6F12"/>
    <w:rsid w:val="00AF0DB3"/>
    <w:rsid w:val="00AF214E"/>
    <w:rsid w:val="00AF24E0"/>
    <w:rsid w:val="00AF31DE"/>
    <w:rsid w:val="00AF3C69"/>
    <w:rsid w:val="00AF6515"/>
    <w:rsid w:val="00AF6C11"/>
    <w:rsid w:val="00B01555"/>
    <w:rsid w:val="00B01837"/>
    <w:rsid w:val="00B0209D"/>
    <w:rsid w:val="00B0360C"/>
    <w:rsid w:val="00B0440C"/>
    <w:rsid w:val="00B07351"/>
    <w:rsid w:val="00B107F8"/>
    <w:rsid w:val="00B12343"/>
    <w:rsid w:val="00B13CB7"/>
    <w:rsid w:val="00B14559"/>
    <w:rsid w:val="00B15E28"/>
    <w:rsid w:val="00B163B6"/>
    <w:rsid w:val="00B20DE3"/>
    <w:rsid w:val="00B22863"/>
    <w:rsid w:val="00B2609A"/>
    <w:rsid w:val="00B27BA9"/>
    <w:rsid w:val="00B31295"/>
    <w:rsid w:val="00B31954"/>
    <w:rsid w:val="00B31D04"/>
    <w:rsid w:val="00B3385B"/>
    <w:rsid w:val="00B35B64"/>
    <w:rsid w:val="00B36B59"/>
    <w:rsid w:val="00B42D86"/>
    <w:rsid w:val="00B43B24"/>
    <w:rsid w:val="00B43DDB"/>
    <w:rsid w:val="00B46BED"/>
    <w:rsid w:val="00B50115"/>
    <w:rsid w:val="00B52519"/>
    <w:rsid w:val="00B52EB1"/>
    <w:rsid w:val="00B5453A"/>
    <w:rsid w:val="00B54A7F"/>
    <w:rsid w:val="00B55D76"/>
    <w:rsid w:val="00B56301"/>
    <w:rsid w:val="00B61DE7"/>
    <w:rsid w:val="00B62DF8"/>
    <w:rsid w:val="00B63D17"/>
    <w:rsid w:val="00B70005"/>
    <w:rsid w:val="00B718DB"/>
    <w:rsid w:val="00B72F37"/>
    <w:rsid w:val="00B7553F"/>
    <w:rsid w:val="00B7577D"/>
    <w:rsid w:val="00B76C7E"/>
    <w:rsid w:val="00B777BD"/>
    <w:rsid w:val="00B77B3B"/>
    <w:rsid w:val="00B804F9"/>
    <w:rsid w:val="00B81234"/>
    <w:rsid w:val="00B81727"/>
    <w:rsid w:val="00B83110"/>
    <w:rsid w:val="00B84081"/>
    <w:rsid w:val="00B844A4"/>
    <w:rsid w:val="00B90712"/>
    <w:rsid w:val="00B90E14"/>
    <w:rsid w:val="00B94452"/>
    <w:rsid w:val="00B94BD7"/>
    <w:rsid w:val="00B950D4"/>
    <w:rsid w:val="00B9619B"/>
    <w:rsid w:val="00B976A0"/>
    <w:rsid w:val="00B979DB"/>
    <w:rsid w:val="00BA2169"/>
    <w:rsid w:val="00BA36BD"/>
    <w:rsid w:val="00BA4C06"/>
    <w:rsid w:val="00BA5EF9"/>
    <w:rsid w:val="00BA6607"/>
    <w:rsid w:val="00BA74A3"/>
    <w:rsid w:val="00BA7E4A"/>
    <w:rsid w:val="00BA7EA5"/>
    <w:rsid w:val="00BB16CB"/>
    <w:rsid w:val="00BB26C9"/>
    <w:rsid w:val="00BB3140"/>
    <w:rsid w:val="00BB43CD"/>
    <w:rsid w:val="00BB53B0"/>
    <w:rsid w:val="00BB70DD"/>
    <w:rsid w:val="00BB7362"/>
    <w:rsid w:val="00BC0068"/>
    <w:rsid w:val="00BC050A"/>
    <w:rsid w:val="00BC0EDD"/>
    <w:rsid w:val="00BC10C4"/>
    <w:rsid w:val="00BC20F4"/>
    <w:rsid w:val="00BC232F"/>
    <w:rsid w:val="00BC2C70"/>
    <w:rsid w:val="00BC3630"/>
    <w:rsid w:val="00BC4DC2"/>
    <w:rsid w:val="00BC4DFE"/>
    <w:rsid w:val="00BC54E7"/>
    <w:rsid w:val="00BC58FD"/>
    <w:rsid w:val="00BC7F4F"/>
    <w:rsid w:val="00BD0B3F"/>
    <w:rsid w:val="00BD1146"/>
    <w:rsid w:val="00BD2188"/>
    <w:rsid w:val="00BD2A05"/>
    <w:rsid w:val="00BD372D"/>
    <w:rsid w:val="00BD3CA2"/>
    <w:rsid w:val="00BD3F59"/>
    <w:rsid w:val="00BD40A2"/>
    <w:rsid w:val="00BD759E"/>
    <w:rsid w:val="00BE01EC"/>
    <w:rsid w:val="00BE0778"/>
    <w:rsid w:val="00BE1A82"/>
    <w:rsid w:val="00BE2490"/>
    <w:rsid w:val="00BE3580"/>
    <w:rsid w:val="00BE4FCD"/>
    <w:rsid w:val="00BE56E5"/>
    <w:rsid w:val="00BE6169"/>
    <w:rsid w:val="00BE6830"/>
    <w:rsid w:val="00BE7074"/>
    <w:rsid w:val="00BE754A"/>
    <w:rsid w:val="00BF1354"/>
    <w:rsid w:val="00BF1DC2"/>
    <w:rsid w:val="00BF219E"/>
    <w:rsid w:val="00BF2FE4"/>
    <w:rsid w:val="00BF43FB"/>
    <w:rsid w:val="00BF7543"/>
    <w:rsid w:val="00BF7967"/>
    <w:rsid w:val="00C00591"/>
    <w:rsid w:val="00C00E6B"/>
    <w:rsid w:val="00C0117F"/>
    <w:rsid w:val="00C02740"/>
    <w:rsid w:val="00C03EB0"/>
    <w:rsid w:val="00C04EBC"/>
    <w:rsid w:val="00C0789A"/>
    <w:rsid w:val="00C13A56"/>
    <w:rsid w:val="00C14B99"/>
    <w:rsid w:val="00C16DAC"/>
    <w:rsid w:val="00C17148"/>
    <w:rsid w:val="00C202D2"/>
    <w:rsid w:val="00C206C9"/>
    <w:rsid w:val="00C20B5B"/>
    <w:rsid w:val="00C227DB"/>
    <w:rsid w:val="00C2446A"/>
    <w:rsid w:val="00C278E9"/>
    <w:rsid w:val="00C305B2"/>
    <w:rsid w:val="00C315F5"/>
    <w:rsid w:val="00C31E67"/>
    <w:rsid w:val="00C3206A"/>
    <w:rsid w:val="00C33071"/>
    <w:rsid w:val="00C33333"/>
    <w:rsid w:val="00C33B35"/>
    <w:rsid w:val="00C35915"/>
    <w:rsid w:val="00C35F02"/>
    <w:rsid w:val="00C37E7F"/>
    <w:rsid w:val="00C37EBF"/>
    <w:rsid w:val="00C438A8"/>
    <w:rsid w:val="00C43942"/>
    <w:rsid w:val="00C440BF"/>
    <w:rsid w:val="00C468BA"/>
    <w:rsid w:val="00C502B7"/>
    <w:rsid w:val="00C525F8"/>
    <w:rsid w:val="00C52E82"/>
    <w:rsid w:val="00C565C9"/>
    <w:rsid w:val="00C57173"/>
    <w:rsid w:val="00C609EA"/>
    <w:rsid w:val="00C6241E"/>
    <w:rsid w:val="00C62854"/>
    <w:rsid w:val="00C628DD"/>
    <w:rsid w:val="00C64102"/>
    <w:rsid w:val="00C64D39"/>
    <w:rsid w:val="00C65C00"/>
    <w:rsid w:val="00C66580"/>
    <w:rsid w:val="00C72AD2"/>
    <w:rsid w:val="00C72D3F"/>
    <w:rsid w:val="00C7438C"/>
    <w:rsid w:val="00C75BD8"/>
    <w:rsid w:val="00C761A6"/>
    <w:rsid w:val="00C76B36"/>
    <w:rsid w:val="00C76D62"/>
    <w:rsid w:val="00C8035E"/>
    <w:rsid w:val="00C83020"/>
    <w:rsid w:val="00C832B9"/>
    <w:rsid w:val="00C86CFB"/>
    <w:rsid w:val="00C87035"/>
    <w:rsid w:val="00C87CC2"/>
    <w:rsid w:val="00C91EBA"/>
    <w:rsid w:val="00C93D65"/>
    <w:rsid w:val="00C955D7"/>
    <w:rsid w:val="00C9606C"/>
    <w:rsid w:val="00C961CC"/>
    <w:rsid w:val="00C96721"/>
    <w:rsid w:val="00C968D6"/>
    <w:rsid w:val="00C96C37"/>
    <w:rsid w:val="00C96CD4"/>
    <w:rsid w:val="00C96D85"/>
    <w:rsid w:val="00C96E3F"/>
    <w:rsid w:val="00CA014F"/>
    <w:rsid w:val="00CA21DD"/>
    <w:rsid w:val="00CA299D"/>
    <w:rsid w:val="00CA42B2"/>
    <w:rsid w:val="00CB0605"/>
    <w:rsid w:val="00CB372B"/>
    <w:rsid w:val="00CB45D6"/>
    <w:rsid w:val="00CB4F4D"/>
    <w:rsid w:val="00CB5059"/>
    <w:rsid w:val="00CB56D4"/>
    <w:rsid w:val="00CB6229"/>
    <w:rsid w:val="00CB7792"/>
    <w:rsid w:val="00CC0ACD"/>
    <w:rsid w:val="00CC0B4B"/>
    <w:rsid w:val="00CC0BC4"/>
    <w:rsid w:val="00CC17D6"/>
    <w:rsid w:val="00CC19BD"/>
    <w:rsid w:val="00CC1B45"/>
    <w:rsid w:val="00CC4E14"/>
    <w:rsid w:val="00CC549C"/>
    <w:rsid w:val="00CC6340"/>
    <w:rsid w:val="00CD1A4F"/>
    <w:rsid w:val="00CD400A"/>
    <w:rsid w:val="00CE08C8"/>
    <w:rsid w:val="00CE44EA"/>
    <w:rsid w:val="00CE4782"/>
    <w:rsid w:val="00CE54F0"/>
    <w:rsid w:val="00CE58C2"/>
    <w:rsid w:val="00CE7C25"/>
    <w:rsid w:val="00CE7C88"/>
    <w:rsid w:val="00CE7E12"/>
    <w:rsid w:val="00CE7E4B"/>
    <w:rsid w:val="00CF11D4"/>
    <w:rsid w:val="00CF3DDE"/>
    <w:rsid w:val="00CF71D7"/>
    <w:rsid w:val="00CF77F9"/>
    <w:rsid w:val="00D01038"/>
    <w:rsid w:val="00D012D3"/>
    <w:rsid w:val="00D01F9F"/>
    <w:rsid w:val="00D02321"/>
    <w:rsid w:val="00D02428"/>
    <w:rsid w:val="00D02D9A"/>
    <w:rsid w:val="00D03F65"/>
    <w:rsid w:val="00D0490F"/>
    <w:rsid w:val="00D062B2"/>
    <w:rsid w:val="00D065BA"/>
    <w:rsid w:val="00D0695B"/>
    <w:rsid w:val="00D07807"/>
    <w:rsid w:val="00D07A2A"/>
    <w:rsid w:val="00D107FF"/>
    <w:rsid w:val="00D131FB"/>
    <w:rsid w:val="00D13B99"/>
    <w:rsid w:val="00D1400A"/>
    <w:rsid w:val="00D1486B"/>
    <w:rsid w:val="00D14C96"/>
    <w:rsid w:val="00D1584F"/>
    <w:rsid w:val="00D16B18"/>
    <w:rsid w:val="00D20B7B"/>
    <w:rsid w:val="00D20F00"/>
    <w:rsid w:val="00D24142"/>
    <w:rsid w:val="00D241BC"/>
    <w:rsid w:val="00D24222"/>
    <w:rsid w:val="00D2432D"/>
    <w:rsid w:val="00D24EE4"/>
    <w:rsid w:val="00D265D5"/>
    <w:rsid w:val="00D27AD6"/>
    <w:rsid w:val="00D32329"/>
    <w:rsid w:val="00D336AF"/>
    <w:rsid w:val="00D3374B"/>
    <w:rsid w:val="00D338F7"/>
    <w:rsid w:val="00D35CBD"/>
    <w:rsid w:val="00D3781B"/>
    <w:rsid w:val="00D40B77"/>
    <w:rsid w:val="00D40DD8"/>
    <w:rsid w:val="00D42BD5"/>
    <w:rsid w:val="00D4333F"/>
    <w:rsid w:val="00D43A6F"/>
    <w:rsid w:val="00D46C20"/>
    <w:rsid w:val="00D52D46"/>
    <w:rsid w:val="00D5326A"/>
    <w:rsid w:val="00D60EF9"/>
    <w:rsid w:val="00D62DA4"/>
    <w:rsid w:val="00D62FD2"/>
    <w:rsid w:val="00D63DF2"/>
    <w:rsid w:val="00D643EA"/>
    <w:rsid w:val="00D6457F"/>
    <w:rsid w:val="00D67F3C"/>
    <w:rsid w:val="00D70F11"/>
    <w:rsid w:val="00D711DC"/>
    <w:rsid w:val="00D712D9"/>
    <w:rsid w:val="00D715C4"/>
    <w:rsid w:val="00D724EF"/>
    <w:rsid w:val="00D74AF5"/>
    <w:rsid w:val="00D76DA2"/>
    <w:rsid w:val="00D8097C"/>
    <w:rsid w:val="00D80DE5"/>
    <w:rsid w:val="00D81AC5"/>
    <w:rsid w:val="00D81E6F"/>
    <w:rsid w:val="00D8214B"/>
    <w:rsid w:val="00D83E45"/>
    <w:rsid w:val="00D83FE5"/>
    <w:rsid w:val="00D8433A"/>
    <w:rsid w:val="00D84547"/>
    <w:rsid w:val="00D86DDE"/>
    <w:rsid w:val="00D907E0"/>
    <w:rsid w:val="00D90BE0"/>
    <w:rsid w:val="00D91141"/>
    <w:rsid w:val="00D9163F"/>
    <w:rsid w:val="00D9469A"/>
    <w:rsid w:val="00D94A1C"/>
    <w:rsid w:val="00D950CF"/>
    <w:rsid w:val="00D952EB"/>
    <w:rsid w:val="00D96309"/>
    <w:rsid w:val="00D97D09"/>
    <w:rsid w:val="00DA0071"/>
    <w:rsid w:val="00DA1DDC"/>
    <w:rsid w:val="00DA2B5E"/>
    <w:rsid w:val="00DA4802"/>
    <w:rsid w:val="00DA4890"/>
    <w:rsid w:val="00DA6917"/>
    <w:rsid w:val="00DB5FB1"/>
    <w:rsid w:val="00DB78AC"/>
    <w:rsid w:val="00DC0918"/>
    <w:rsid w:val="00DD3D0C"/>
    <w:rsid w:val="00DD4E3A"/>
    <w:rsid w:val="00DD7685"/>
    <w:rsid w:val="00DE1AFF"/>
    <w:rsid w:val="00DE1FE4"/>
    <w:rsid w:val="00DE230D"/>
    <w:rsid w:val="00DE3A0F"/>
    <w:rsid w:val="00DE470E"/>
    <w:rsid w:val="00DE6B54"/>
    <w:rsid w:val="00DE7210"/>
    <w:rsid w:val="00DE7B1A"/>
    <w:rsid w:val="00DF0E98"/>
    <w:rsid w:val="00DF1DED"/>
    <w:rsid w:val="00DF3398"/>
    <w:rsid w:val="00E01ED6"/>
    <w:rsid w:val="00E02BEA"/>
    <w:rsid w:val="00E03603"/>
    <w:rsid w:val="00E061AD"/>
    <w:rsid w:val="00E11D05"/>
    <w:rsid w:val="00E11D18"/>
    <w:rsid w:val="00E12357"/>
    <w:rsid w:val="00E126EC"/>
    <w:rsid w:val="00E1509C"/>
    <w:rsid w:val="00E164E6"/>
    <w:rsid w:val="00E1675C"/>
    <w:rsid w:val="00E16940"/>
    <w:rsid w:val="00E17CA3"/>
    <w:rsid w:val="00E217FC"/>
    <w:rsid w:val="00E21812"/>
    <w:rsid w:val="00E222EB"/>
    <w:rsid w:val="00E238F5"/>
    <w:rsid w:val="00E24B5B"/>
    <w:rsid w:val="00E26AB5"/>
    <w:rsid w:val="00E278BF"/>
    <w:rsid w:val="00E32C6F"/>
    <w:rsid w:val="00E33A97"/>
    <w:rsid w:val="00E34429"/>
    <w:rsid w:val="00E358A2"/>
    <w:rsid w:val="00E42A21"/>
    <w:rsid w:val="00E43847"/>
    <w:rsid w:val="00E44D36"/>
    <w:rsid w:val="00E46132"/>
    <w:rsid w:val="00E50855"/>
    <w:rsid w:val="00E54730"/>
    <w:rsid w:val="00E54D27"/>
    <w:rsid w:val="00E56AF8"/>
    <w:rsid w:val="00E57387"/>
    <w:rsid w:val="00E57D3F"/>
    <w:rsid w:val="00E60EE7"/>
    <w:rsid w:val="00E6275A"/>
    <w:rsid w:val="00E627D4"/>
    <w:rsid w:val="00E64F85"/>
    <w:rsid w:val="00E654CD"/>
    <w:rsid w:val="00E65512"/>
    <w:rsid w:val="00E6668F"/>
    <w:rsid w:val="00E70556"/>
    <w:rsid w:val="00E70AFF"/>
    <w:rsid w:val="00E70E50"/>
    <w:rsid w:val="00E714B0"/>
    <w:rsid w:val="00E71633"/>
    <w:rsid w:val="00E7168E"/>
    <w:rsid w:val="00E726E4"/>
    <w:rsid w:val="00E72B09"/>
    <w:rsid w:val="00E73D34"/>
    <w:rsid w:val="00E74470"/>
    <w:rsid w:val="00E7693F"/>
    <w:rsid w:val="00E77BE8"/>
    <w:rsid w:val="00E809AD"/>
    <w:rsid w:val="00E80CBF"/>
    <w:rsid w:val="00E83131"/>
    <w:rsid w:val="00E846E4"/>
    <w:rsid w:val="00E868B4"/>
    <w:rsid w:val="00E87C41"/>
    <w:rsid w:val="00E9016C"/>
    <w:rsid w:val="00E907BD"/>
    <w:rsid w:val="00E910C1"/>
    <w:rsid w:val="00E919FD"/>
    <w:rsid w:val="00E940CA"/>
    <w:rsid w:val="00E95555"/>
    <w:rsid w:val="00E96A3F"/>
    <w:rsid w:val="00E97AD8"/>
    <w:rsid w:val="00EA136D"/>
    <w:rsid w:val="00EA38AF"/>
    <w:rsid w:val="00EA5B2F"/>
    <w:rsid w:val="00EA5D7A"/>
    <w:rsid w:val="00EA7337"/>
    <w:rsid w:val="00EB268B"/>
    <w:rsid w:val="00EB319F"/>
    <w:rsid w:val="00EB3C27"/>
    <w:rsid w:val="00EB4C93"/>
    <w:rsid w:val="00EB7816"/>
    <w:rsid w:val="00EC0473"/>
    <w:rsid w:val="00EC09D6"/>
    <w:rsid w:val="00EC1A9A"/>
    <w:rsid w:val="00EC354A"/>
    <w:rsid w:val="00EC42FA"/>
    <w:rsid w:val="00EC464B"/>
    <w:rsid w:val="00EC6BD3"/>
    <w:rsid w:val="00ED0F81"/>
    <w:rsid w:val="00ED1304"/>
    <w:rsid w:val="00ED1AF3"/>
    <w:rsid w:val="00ED21F9"/>
    <w:rsid w:val="00ED2382"/>
    <w:rsid w:val="00ED246C"/>
    <w:rsid w:val="00ED291E"/>
    <w:rsid w:val="00ED6242"/>
    <w:rsid w:val="00ED7049"/>
    <w:rsid w:val="00ED70AF"/>
    <w:rsid w:val="00ED76B9"/>
    <w:rsid w:val="00EE0AD0"/>
    <w:rsid w:val="00EE1D0C"/>
    <w:rsid w:val="00EE2616"/>
    <w:rsid w:val="00EE2919"/>
    <w:rsid w:val="00EE2A63"/>
    <w:rsid w:val="00EE33A0"/>
    <w:rsid w:val="00EE3522"/>
    <w:rsid w:val="00EE47D0"/>
    <w:rsid w:val="00EE5320"/>
    <w:rsid w:val="00EF2669"/>
    <w:rsid w:val="00EF3568"/>
    <w:rsid w:val="00EF491D"/>
    <w:rsid w:val="00EF7283"/>
    <w:rsid w:val="00F00988"/>
    <w:rsid w:val="00F05533"/>
    <w:rsid w:val="00F05CD3"/>
    <w:rsid w:val="00F07664"/>
    <w:rsid w:val="00F07E81"/>
    <w:rsid w:val="00F10C6D"/>
    <w:rsid w:val="00F11172"/>
    <w:rsid w:val="00F12A75"/>
    <w:rsid w:val="00F12DA5"/>
    <w:rsid w:val="00F140CD"/>
    <w:rsid w:val="00F14EAB"/>
    <w:rsid w:val="00F15057"/>
    <w:rsid w:val="00F16DB1"/>
    <w:rsid w:val="00F2070C"/>
    <w:rsid w:val="00F213D2"/>
    <w:rsid w:val="00F21676"/>
    <w:rsid w:val="00F2246F"/>
    <w:rsid w:val="00F27BF0"/>
    <w:rsid w:val="00F3093B"/>
    <w:rsid w:val="00F3101D"/>
    <w:rsid w:val="00F319FB"/>
    <w:rsid w:val="00F33D85"/>
    <w:rsid w:val="00F34354"/>
    <w:rsid w:val="00F34D2D"/>
    <w:rsid w:val="00F35276"/>
    <w:rsid w:val="00F36933"/>
    <w:rsid w:val="00F429EC"/>
    <w:rsid w:val="00F43BA2"/>
    <w:rsid w:val="00F43F66"/>
    <w:rsid w:val="00F44B92"/>
    <w:rsid w:val="00F45C35"/>
    <w:rsid w:val="00F50114"/>
    <w:rsid w:val="00F50E77"/>
    <w:rsid w:val="00F51659"/>
    <w:rsid w:val="00F51F37"/>
    <w:rsid w:val="00F52267"/>
    <w:rsid w:val="00F52EFB"/>
    <w:rsid w:val="00F530A6"/>
    <w:rsid w:val="00F53B4D"/>
    <w:rsid w:val="00F53F2E"/>
    <w:rsid w:val="00F54855"/>
    <w:rsid w:val="00F565BC"/>
    <w:rsid w:val="00F6034C"/>
    <w:rsid w:val="00F63633"/>
    <w:rsid w:val="00F647F6"/>
    <w:rsid w:val="00F6618B"/>
    <w:rsid w:val="00F6645B"/>
    <w:rsid w:val="00F67813"/>
    <w:rsid w:val="00F730B6"/>
    <w:rsid w:val="00F738DC"/>
    <w:rsid w:val="00F74C9E"/>
    <w:rsid w:val="00F76624"/>
    <w:rsid w:val="00F8112C"/>
    <w:rsid w:val="00F83A02"/>
    <w:rsid w:val="00F84B6A"/>
    <w:rsid w:val="00F84F8E"/>
    <w:rsid w:val="00F84FAE"/>
    <w:rsid w:val="00F8554B"/>
    <w:rsid w:val="00F86075"/>
    <w:rsid w:val="00F87BFE"/>
    <w:rsid w:val="00F9064F"/>
    <w:rsid w:val="00F90A95"/>
    <w:rsid w:val="00F90D27"/>
    <w:rsid w:val="00F911DF"/>
    <w:rsid w:val="00F926FA"/>
    <w:rsid w:val="00F930AA"/>
    <w:rsid w:val="00F930E0"/>
    <w:rsid w:val="00F931AF"/>
    <w:rsid w:val="00F933B0"/>
    <w:rsid w:val="00F96025"/>
    <w:rsid w:val="00F96BE1"/>
    <w:rsid w:val="00F96CDF"/>
    <w:rsid w:val="00FA3844"/>
    <w:rsid w:val="00FA56FC"/>
    <w:rsid w:val="00FA5E14"/>
    <w:rsid w:val="00FA6BC3"/>
    <w:rsid w:val="00FB03AE"/>
    <w:rsid w:val="00FB0C0A"/>
    <w:rsid w:val="00FB11EC"/>
    <w:rsid w:val="00FB6951"/>
    <w:rsid w:val="00FB6D66"/>
    <w:rsid w:val="00FB773D"/>
    <w:rsid w:val="00FC078A"/>
    <w:rsid w:val="00FC1902"/>
    <w:rsid w:val="00FC23F7"/>
    <w:rsid w:val="00FC2812"/>
    <w:rsid w:val="00FC2B5C"/>
    <w:rsid w:val="00FC392B"/>
    <w:rsid w:val="00FD01B8"/>
    <w:rsid w:val="00FD0ED1"/>
    <w:rsid w:val="00FD12E7"/>
    <w:rsid w:val="00FD2982"/>
    <w:rsid w:val="00FD3889"/>
    <w:rsid w:val="00FD426C"/>
    <w:rsid w:val="00FD5246"/>
    <w:rsid w:val="00FD53D8"/>
    <w:rsid w:val="00FD5767"/>
    <w:rsid w:val="00FD76A3"/>
    <w:rsid w:val="00FE0649"/>
    <w:rsid w:val="00FE2725"/>
    <w:rsid w:val="00FE434E"/>
    <w:rsid w:val="00FE44B7"/>
    <w:rsid w:val="00FF0EB3"/>
    <w:rsid w:val="00FF1175"/>
    <w:rsid w:val="00FF212A"/>
    <w:rsid w:val="00FF44EC"/>
    <w:rsid w:val="00FF55B6"/>
    <w:rsid w:val="00FF723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A4A6790-4BF7-4B05-AA96-6017D7C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78"/>
    <w:pPr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95178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5178"/>
    <w:pPr>
      <w:widowControl w:val="0"/>
      <w:autoSpaceDE w:val="0"/>
      <w:autoSpaceDN w:val="0"/>
      <w:adjustRightInd w:val="0"/>
      <w:spacing w:line="322" w:lineRule="exact"/>
      <w:ind w:firstLine="1368"/>
      <w:jc w:val="left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rsid w:val="0089517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951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95178"/>
    <w:rPr>
      <w:rFonts w:ascii="Times New Roman" w:hAnsi="Times New Roman" w:cs="Times New Roman"/>
      <w:sz w:val="28"/>
      <w:szCs w:val="28"/>
    </w:rPr>
  </w:style>
  <w:style w:type="character" w:styleId="a6">
    <w:name w:val="page number"/>
    <w:basedOn w:val="a0"/>
    <w:uiPriority w:val="99"/>
    <w:rsid w:val="00895178"/>
    <w:rPr>
      <w:rFonts w:cs="Times New Roman"/>
    </w:rPr>
  </w:style>
  <w:style w:type="table" w:styleId="a7">
    <w:name w:val="Table Grid"/>
    <w:basedOn w:val="a1"/>
    <w:uiPriority w:val="99"/>
    <w:rsid w:val="0089517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9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51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951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5178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1720F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locked/>
    <w:rsid w:val="00283A8F"/>
    <w:pPr>
      <w:spacing w:after="200"/>
    </w:pPr>
    <w:rPr>
      <w:b/>
      <w:bCs/>
      <w:color w:val="4F81BD"/>
      <w:sz w:val="18"/>
      <w:szCs w:val="18"/>
    </w:rPr>
  </w:style>
  <w:style w:type="character" w:styleId="ae">
    <w:name w:val="Intense Emphasis"/>
    <w:basedOn w:val="a0"/>
    <w:uiPriority w:val="21"/>
    <w:qFormat/>
    <w:rsid w:val="00876232"/>
    <w:rPr>
      <w:b/>
      <w:bCs/>
      <w:i/>
      <w:iCs/>
      <w:color w:val="4F81BD"/>
    </w:rPr>
  </w:style>
  <w:style w:type="paragraph" w:styleId="af">
    <w:name w:val="List Paragraph"/>
    <w:basedOn w:val="a"/>
    <w:uiPriority w:val="34"/>
    <w:qFormat/>
    <w:rsid w:val="00361A68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  <w:lang w:eastAsia="ru-RU"/>
    </w:rPr>
  </w:style>
  <w:style w:type="paragraph" w:customStyle="1" w:styleId="ConsPlusNormal">
    <w:name w:val="ConsPlusNormal"/>
    <w:rsid w:val="0066750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f0">
    <w:name w:val="Grid Table Light"/>
    <w:basedOn w:val="a1"/>
    <w:uiPriority w:val="40"/>
    <w:rsid w:val="00235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C575A51F27933C7D5AC394919B32C7230091F91F540DBBBFF8308D2867ED0DFAE25BB8258A078A7187CACW7XDX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D08D62B98BD841297110E3DF81229460C20A695BA5CFF959DAD66F18C1874822E2B68B85CDDB23B68A72CE598D55F873B250D65ED1B4D6A9DF3BK5v3D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D08D62B98BD841297110E3DF81229460C20A695BA5CFF959DAD66F18C1874822E2B68B85CDDB23B68A72CE598D55F873B250D65ED1B4D6A9DF3BK5v3D" TargetMode="Externa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A3D08D62B98BD841297110E3DF81229460C20A695BA5CFF959DAD66F18C1874822E2B68B85CDDB23B68A72CE598D55F873B250D65ED1B4D6A9DF3BK5v3D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930677148472396E-2"/>
          <c:w val="1"/>
          <c:h val="0.79605722413160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ЕПГУ</c:v>
                </c:pt>
              </c:strCache>
            </c:strRef>
          </c:tx>
          <c:spPr>
            <a:gradFill flip="none" rotWithShape="1">
              <a:gsLst>
                <a:gs pos="0">
                  <a:srgbClr val="0DDF03">
                    <a:shade val="30000"/>
                    <a:satMod val="115000"/>
                  </a:srgbClr>
                </a:gs>
                <a:gs pos="50000">
                  <a:srgbClr val="0DDF03">
                    <a:shade val="67500"/>
                    <a:satMod val="115000"/>
                  </a:srgbClr>
                </a:gs>
                <a:gs pos="100000">
                  <a:srgbClr val="00F000"/>
                </a:gs>
              </a:gsLst>
              <a:lin ang="81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8171066577584014E-3"/>
                  <c:y val="1.1851118217155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24-4F1A-ABBF-8E5867DE5A13}"/>
                </c:ext>
              </c:extLst>
            </c:dLbl>
            <c:dLbl>
              <c:idx val="1"/>
              <c:layout>
                <c:manualLayout>
                  <c:x val="4.4421202125389586E-3"/>
                  <c:y val="-3.5739055934070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24-4F1A-ABBF-8E5867DE5A13}"/>
                </c:ext>
              </c:extLst>
            </c:dLbl>
            <c:dLbl>
              <c:idx val="2"/>
              <c:layout>
                <c:manualLayout>
                  <c:x val="-3.4980078845097767E-7"/>
                  <c:y val="-3.5736242278273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024-4F1A-ABBF-8E5867DE5A13}"/>
                </c:ext>
              </c:extLst>
            </c:dLbl>
            <c:dLbl>
              <c:idx val="3"/>
              <c:layout>
                <c:manualLayout>
                  <c:x val="-3.4980078845097767E-7"/>
                  <c:y val="3.5727801310882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24-4F1A-ABBF-8E5867DE5A13}"/>
                </c:ext>
              </c:extLst>
            </c:dLbl>
            <c:dLbl>
              <c:idx val="4"/>
              <c:layout>
                <c:manualLayout>
                  <c:x val="1.8714342182119133E-4"/>
                  <c:y val="4.363136044478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024-4F1A-ABBF-8E5867DE5A13}"/>
                </c:ext>
              </c:extLst>
            </c:dLbl>
            <c:dLbl>
              <c:idx val="5"/>
              <c:layout>
                <c:manualLayout>
                  <c:x val="-2.221235006663705E-3"/>
                  <c:y val="3.5733428622476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24-4F1A-ABBF-8E5867DE5A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0.2</c:v>
                </c:pt>
                <c:pt idx="1">
                  <c:v>1.1000000000000001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24-4F1A-ABBF-8E5867DE5A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МФЦ</c:v>
                </c:pt>
              </c:strCache>
            </c:strRef>
          </c:tx>
          <c:spPr>
            <a:gradFill flip="none" rotWithShape="1">
              <a:gsLst>
                <a:gs pos="0">
                  <a:srgbClr val="E62C00">
                    <a:shade val="30000"/>
                    <a:satMod val="115000"/>
                  </a:srgbClr>
                </a:gs>
                <a:gs pos="50000">
                  <a:srgbClr val="E62C00">
                    <a:shade val="67500"/>
                    <a:satMod val="115000"/>
                  </a:srgbClr>
                </a:gs>
                <a:gs pos="100000">
                  <a:srgbClr val="E62C00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plastic"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6297073559059794E-3"/>
                  <c:y val="4.3633722067060706E-3"/>
                </c:manualLayout>
              </c:layout>
              <c:tx>
                <c:rich>
                  <a:bodyPr/>
                  <a:lstStyle/>
                  <a:p>
                    <a:r>
                      <a:rPr lang="en-US" sz="800" b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14</a:t>
                    </a:r>
                    <a:endParaRPr lang="en-US" sz="800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024-4F1A-ABBF-8E5867DE5A13}"/>
                </c:ext>
              </c:extLst>
            </c:dLbl>
            <c:dLbl>
              <c:idx val="1"/>
              <c:layout>
                <c:manualLayout>
                  <c:x val="4.6296296296296901E-3"/>
                  <c:y val="3.9682539682540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024-4F1A-ABBF-8E5867DE5A13}"/>
                </c:ext>
              </c:extLst>
            </c:dLbl>
            <c:dLbl>
              <c:idx val="2"/>
              <c:layout>
                <c:manualLayout>
                  <c:x val="4.7234452451805431E-3"/>
                  <c:y val="3.95289054769689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024-4F1A-ABBF-8E5867DE5A13}"/>
                </c:ext>
              </c:extLst>
            </c:dLbl>
            <c:dLbl>
              <c:idx val="3"/>
              <c:layout>
                <c:manualLayout>
                  <c:x val="-1.9405198739318806E-3"/>
                  <c:y val="-1.3102105804930418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024-4F1A-ABBF-8E5867DE5A13}"/>
                </c:ext>
              </c:extLst>
            </c:dLbl>
            <c:dLbl>
              <c:idx val="4"/>
              <c:layout>
                <c:manualLayout>
                  <c:x val="2.4082035280907554E-3"/>
                  <c:y val="7.90355913390048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024-4F1A-ABBF-8E5867DE5A13}"/>
                </c:ext>
              </c:extLst>
            </c:dLbl>
            <c:dLbl>
              <c:idx val="5"/>
              <c:layout>
                <c:manualLayout>
                  <c:x val="-4.44247001332740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24-4F1A-ABBF-8E5867DE5A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23.8</c:v>
                </c:pt>
                <c:pt idx="1">
                  <c:v>17.48</c:v>
                </c:pt>
                <c:pt idx="2">
                  <c:v>20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024-4F1A-ABBF-8E5867DE5A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Эл. почта</c:v>
                </c:pt>
              </c:strCache>
            </c:strRef>
          </c:tx>
          <c:spPr>
            <a:solidFill>
              <a:srgbClr val="953ED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1319133753327529E-3"/>
                  <c:y val="-2.7835496800169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024-4F1A-ABBF-8E5867DE5A13}"/>
                </c:ext>
              </c:extLst>
            </c:dLbl>
            <c:dLbl>
              <c:idx val="1"/>
              <c:layout>
                <c:manualLayout>
                  <c:x val="2.5955218503062507E-3"/>
                  <c:y val="-9.5349167650275145E-3"/>
                </c:manualLayout>
              </c:layout>
              <c:tx>
                <c:rich>
                  <a:bodyPr/>
                  <a:lstStyle/>
                  <a:p>
                    <a:r>
                      <a:rPr lang="en-US" sz="800" b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3,7</a:t>
                    </a:r>
                    <a:endParaRPr lang="en-US" sz="800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024-4F1A-ABBF-8E5867DE5A13}"/>
                </c:ext>
              </c:extLst>
            </c:dLbl>
            <c:dLbl>
              <c:idx val="2"/>
              <c:layout>
                <c:manualLayout>
                  <c:x val="4.4417704117505159E-3"/>
                  <c:y val="-5.627311594090766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024-4F1A-ABBF-8E5867DE5A13}"/>
                </c:ext>
              </c:extLst>
            </c:dLbl>
            <c:dLbl>
              <c:idx val="3"/>
              <c:layout>
                <c:manualLayout>
                  <c:x val="1.8731832221549827E-4"/>
                  <c:y val="-2.1048114920957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024-4F1A-ABBF-8E5867DE5A13}"/>
                </c:ext>
              </c:extLst>
            </c:dLbl>
            <c:dLbl>
              <c:idx val="4"/>
              <c:layout>
                <c:manualLayout>
                  <c:x val="4.5360417242380465E-3"/>
                  <c:y val="-6.3568925422646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1024-4F1A-ABBF-8E5867DE5A13}"/>
                </c:ext>
              </c:extLst>
            </c:dLbl>
            <c:dLbl>
              <c:idx val="5"/>
              <c:layout>
                <c:manualLayout>
                  <c:x val="4.4424700133274099E-3"/>
                  <c:y val="-1.0720028586743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024-4F1A-ABBF-8E5867DE5A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0.02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024-4F1A-ABBF-8E5867DE5A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Лично</c:v>
                </c:pt>
              </c:strCache>
            </c:strRef>
          </c:tx>
          <c:spPr>
            <a:gradFill flip="none" rotWithShape="1">
              <a:gsLst>
                <a:gs pos="0">
                  <a:srgbClr val="0AD3D8">
                    <a:shade val="30000"/>
                    <a:satMod val="115000"/>
                  </a:srgbClr>
                </a:gs>
                <a:gs pos="50000">
                  <a:srgbClr val="0AD3D8">
                    <a:shade val="67500"/>
                    <a:satMod val="115000"/>
                  </a:srgbClr>
                </a:gs>
                <a:gs pos="100000">
                  <a:srgbClr val="0AD3D8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plastic"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4425574635245301E-3"/>
                  <c:y val="1.406827898522690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1024-4F1A-ABBF-8E5867DE5A13}"/>
                </c:ext>
              </c:extLst>
            </c:dLbl>
            <c:dLbl>
              <c:idx val="1"/>
              <c:layout>
                <c:manualLayout>
                  <c:x val="4.44205669323509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1024-4F1A-ABBF-8E5867DE5A13}"/>
                </c:ext>
              </c:extLst>
            </c:dLbl>
            <c:dLbl>
              <c:idx val="2"/>
              <c:layout>
                <c:manualLayout>
                  <c:x val="-3.4980078853242212E-7"/>
                  <c:y val="-1.63776322561630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1024-4F1A-ABBF-8E5867DE5A13}"/>
                </c:ext>
              </c:extLst>
            </c:dLbl>
            <c:dLbl>
              <c:idx val="3"/>
              <c:layout>
                <c:manualLayout>
                  <c:x val="-2.2222844090290582E-3"/>
                  <c:y val="8.188816128081500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1024-4F1A-ABBF-8E5867DE5A13}"/>
                </c:ext>
              </c:extLst>
            </c:dLbl>
            <c:dLbl>
              <c:idx val="4"/>
              <c:layout>
                <c:manualLayout>
                  <c:x val="-6.2894181763485735E-3"/>
                  <c:y val="3.968380136152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1024-4F1A-ABBF-8E5867DE5A13}"/>
                </c:ext>
              </c:extLst>
            </c:dLbl>
            <c:dLbl>
              <c:idx val="5"/>
              <c:layout>
                <c:manualLayout>
                  <c:x val="-6.66370501999127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024-4F1A-ABBF-8E5867DE5A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74</c:v>
                </c:pt>
                <c:pt idx="1">
                  <c:v>81.400000000000006</c:v>
                </c:pt>
                <c:pt idx="2">
                  <c:v>76</c:v>
                </c:pt>
                <c:pt idx="3">
                  <c:v>82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1024-4F1A-ABBF-8E5867DE5A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512128"/>
        <c:axId val="40747392"/>
        <c:axId val="0"/>
      </c:bar3DChart>
      <c:catAx>
        <c:axId val="405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47392"/>
        <c:crosses val="autoZero"/>
        <c:auto val="1"/>
        <c:lblAlgn val="ctr"/>
        <c:lblOffset val="100"/>
        <c:noMultiLvlLbl val="0"/>
      </c:catAx>
      <c:valAx>
        <c:axId val="4074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12128"/>
        <c:crossesAt val="0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7602046319552E-2"/>
          <c:y val="1.9300378426568416E-2"/>
          <c:w val="0.80872228300229598"/>
          <c:h val="0.975411624615806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E00-409E-8B2F-867E2266CB48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F72100">
                      <a:shade val="30000"/>
                      <a:satMod val="115000"/>
                    </a:srgbClr>
                  </a:gs>
                  <a:gs pos="50000">
                    <a:srgbClr val="F72100">
                      <a:shade val="67500"/>
                      <a:satMod val="115000"/>
                    </a:srgbClr>
                  </a:gs>
                  <a:gs pos="100000">
                    <a:srgbClr val="F721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E00-409E-8B2F-867E2266CB48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00F2F7">
                      <a:shade val="30000"/>
                      <a:satMod val="115000"/>
                    </a:srgbClr>
                  </a:gs>
                  <a:gs pos="50000">
                    <a:srgbClr val="00F2F7">
                      <a:shade val="67500"/>
                      <a:satMod val="115000"/>
                    </a:srgbClr>
                  </a:gs>
                  <a:gs pos="100000">
                    <a:srgbClr val="00F2F7">
                      <a:shade val="100000"/>
                      <a:satMod val="115000"/>
                    </a:srgbClr>
                  </a:gs>
                </a:gsLst>
                <a:lin ang="81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E00-409E-8B2F-867E2266CB48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F000">
                      <a:shade val="30000"/>
                      <a:satMod val="115000"/>
                    </a:srgbClr>
                  </a:gs>
                  <a:gs pos="50000">
                    <a:srgbClr val="00DE00"/>
                  </a:gs>
                  <a:gs pos="100000">
                    <a:srgbClr val="00E600"/>
                  </a:gs>
                </a:gsLst>
                <a:lin ang="81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E00-409E-8B2F-867E2266CB4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EE00-409E-8B2F-867E2266CB48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00-409E-8B2F-867E2266CB4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00-409E-8B2F-867E2266CB48}"/>
                </c:ext>
              </c:extLst>
            </c:dLbl>
            <c:dLbl>
              <c:idx val="2"/>
              <c:layout>
                <c:manualLayout>
                  <c:x val="-0.56505140082558303"/>
                  <c:y val="-0.2240078194253450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54%</a:t>
                    </a:r>
                    <a:endParaRPr lang="en-US" sz="11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E00-409E-8B2F-867E2266CB48}"/>
                </c:ext>
              </c:extLst>
            </c:dLbl>
            <c:dLbl>
              <c:idx val="3"/>
              <c:layout>
                <c:manualLayout>
                  <c:x val="0.50388225716982082"/>
                  <c:y val="-0.25576851589490568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18%</a:t>
                    </a:r>
                    <a:endParaRPr lang="en-US" sz="11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E00-409E-8B2F-867E2266CB48}"/>
                </c:ext>
              </c:extLst>
            </c:dLbl>
            <c:dLbl>
              <c:idx val="4"/>
              <c:layout>
                <c:manualLayout>
                  <c:x val="0.14450007564242034"/>
                  <c:y val="0.3921914927355771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28%</a:t>
                    </a:r>
                    <a:endParaRPr lang="en-US" sz="11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E00-409E-8B2F-867E2266CB48}"/>
                </c:ext>
              </c:extLst>
            </c:dLbl>
            <c:numFmt formatCode="0%" sourceLinked="0"/>
            <c:spPr>
              <a:solidFill>
                <a:schemeClr val="bg1">
                  <a:lumMod val="75000"/>
                  <a:alpha val="50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7 баллов</c:v>
                </c:pt>
                <c:pt idx="2">
                  <c:v>9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5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00-409E-8B2F-867E2266CB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EE00-409E-8B2F-867E2266CB4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EE00-409E-8B2F-867E2266CB4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EE00-409E-8B2F-867E2266CB4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2-EE00-409E-8B2F-867E2266CB4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4-EE00-409E-8B2F-867E2266CB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7 баллов</c:v>
                </c:pt>
                <c:pt idx="2">
                  <c:v>9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EE00-409E-8B2F-867E2266CB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EE00-409E-8B2F-867E2266CB4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EE00-409E-8B2F-867E2266CB4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EE00-409E-8B2F-867E2266CB4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D-EE00-409E-8B2F-867E2266CB4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F-EE00-409E-8B2F-867E2266CB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7 баллов</c:v>
                </c:pt>
                <c:pt idx="2">
                  <c:v>9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EE00-409E-8B2F-867E2266CB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10640871400681502"/>
          <c:y val="6.0751319917958435E-3"/>
          <c:w val="0.80548084486284643"/>
          <c:h val="0.10492800834526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792520722831996E-2"/>
          <c:y val="9.8599076518684797E-2"/>
          <c:w val="0.79931279258676413"/>
          <c:h val="0.899729585131253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7F1-4C27-A67B-B6FF86F4F2E3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rgbClr val="F72100">
                      <a:shade val="30000"/>
                      <a:satMod val="115000"/>
                    </a:srgbClr>
                  </a:gs>
                  <a:gs pos="50000">
                    <a:srgbClr val="F72100">
                      <a:shade val="67500"/>
                      <a:satMod val="115000"/>
                    </a:srgbClr>
                  </a:gs>
                  <a:gs pos="100000">
                    <a:srgbClr val="F72100">
                      <a:shade val="100000"/>
                      <a:satMod val="115000"/>
                    </a:srgbClr>
                  </a:gs>
                </a:gsLst>
                <a:lin ang="81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7F1-4C27-A67B-B6FF86F4F2E3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00F2F7">
                      <a:shade val="30000"/>
                      <a:satMod val="115000"/>
                    </a:srgbClr>
                  </a:gs>
                  <a:gs pos="50000">
                    <a:srgbClr val="00F2F7">
                      <a:shade val="67500"/>
                      <a:satMod val="115000"/>
                    </a:srgbClr>
                  </a:gs>
                  <a:gs pos="100000">
                    <a:srgbClr val="00F2F7">
                      <a:shade val="100000"/>
                      <a:satMod val="115000"/>
                    </a:srgbClr>
                  </a:gs>
                </a:gsLst>
                <a:lin ang="81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7F1-4C27-A67B-B6FF86F4F2E3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rgbClr val="00F000">
                      <a:shade val="30000"/>
                      <a:satMod val="115000"/>
                    </a:srgbClr>
                  </a:gs>
                  <a:gs pos="50000">
                    <a:srgbClr val="00F000">
                      <a:shade val="67500"/>
                      <a:satMod val="115000"/>
                    </a:srgbClr>
                  </a:gs>
                  <a:gs pos="100000">
                    <a:srgbClr val="00DE00"/>
                  </a:gs>
                </a:gsLst>
                <a:lin ang="8100000" scaled="1"/>
                <a:tileRect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17F1-4C27-A67B-B6FF86F4F2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17F1-4C27-A67B-B6FF86F4F2E3}"/>
              </c:ext>
            </c:extLst>
          </c:dPt>
          <c:dLbls>
            <c:dLbl>
              <c:idx val="0"/>
              <c:layout>
                <c:manualLayout>
                  <c:x val="4.352994310125903E-2"/>
                  <c:y val="0.12026545607813345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7F1-4C27-A67B-B6FF86F4F2E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F1-4C27-A67B-B6FF86F4F2E3}"/>
                </c:ext>
              </c:extLst>
            </c:dLbl>
            <c:dLbl>
              <c:idx val="2"/>
              <c:layout>
                <c:manualLayout>
                  <c:x val="-0.12032515392328044"/>
                  <c:y val="3.84168042343122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7F1-4C27-A67B-B6FF86F4F2E3}"/>
                </c:ext>
              </c:extLst>
            </c:dLbl>
            <c:dLbl>
              <c:idx val="3"/>
              <c:layout>
                <c:manualLayout>
                  <c:x val="0.23535525599273122"/>
                  <c:y val="-0.140995950166862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7F1-4C27-A67B-B6FF86F4F2E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F1-4C27-A67B-B6FF86F4F2E3}"/>
                </c:ext>
              </c:extLst>
            </c:dLbl>
            <c:spPr>
              <a:solidFill>
                <a:schemeClr val="bg1">
                  <a:lumMod val="75000"/>
                  <a:alpha val="50000"/>
                </a:schemeClr>
              </a:solidFill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8-9 баллов</c:v>
                </c:pt>
                <c:pt idx="2">
                  <c:v>9-10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F1-4C27-A67B-B6FF86F4F2E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17F1-4C27-A67B-B6FF86F4F2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E-17F1-4C27-A67B-B6FF86F4F2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0-17F1-4C27-A67B-B6FF86F4F2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2-17F1-4C27-A67B-B6FF86F4F2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4-17F1-4C27-A67B-B6FF86F4F2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8-9 баллов</c:v>
                </c:pt>
                <c:pt idx="2">
                  <c:v>9-10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17F1-4C27-A67B-B6FF86F4F2E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17F1-4C27-A67B-B6FF86F4F2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17F1-4C27-A67B-B6FF86F4F2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17F1-4C27-A67B-B6FF86F4F2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D-17F1-4C27-A67B-B6FF86F4F2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F-17F1-4C27-A67B-B6FF86F4F2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1">
                  <c:v>8-9 баллов</c:v>
                </c:pt>
                <c:pt idx="2">
                  <c:v>9-10 баллов</c:v>
                </c:pt>
                <c:pt idx="3">
                  <c:v>10 баллов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17F1-4C27-A67B-B6FF86F4F2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4"/>
        <c:delete val="1"/>
      </c:legendEntry>
      <c:layout>
        <c:manualLayout>
          <c:xMode val="edge"/>
          <c:yMode val="edge"/>
          <c:x val="5.9402729806870051E-2"/>
          <c:y val="6.1387354205033762E-3"/>
          <c:w val="0.9"/>
          <c:h val="0.11085396093444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97365733982991"/>
          <c:h val="0.76679062485610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деятельности ОМСУ</c:v>
                </c:pt>
              </c:strCache>
            </c:strRef>
          </c:tx>
          <c:spPr>
            <a:ln w="31750" cap="rnd">
              <a:solidFill>
                <a:srgbClr val="00D9DE"/>
              </a:solidFill>
              <a:round/>
            </a:ln>
            <a:effectLst/>
          </c:spPr>
          <c:marker>
            <c:symbol val="circle"/>
            <c:size val="17"/>
            <c:spPr>
              <a:gradFill flip="none" rotWithShape="1">
                <a:gsLst>
                  <a:gs pos="0">
                    <a:srgbClr val="00D9DE">
                      <a:shade val="30000"/>
                      <a:satMod val="115000"/>
                    </a:srgbClr>
                  </a:gs>
                  <a:gs pos="50000">
                    <a:srgbClr val="00D9DE">
                      <a:shade val="67500"/>
                      <a:satMod val="115000"/>
                    </a:srgbClr>
                  </a:gs>
                  <a:gs pos="100000">
                    <a:srgbClr val="00D9DE">
                      <a:shade val="100000"/>
                      <a:satMod val="115000"/>
                    </a:srgb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8.9600000000000009</c:v>
                </c:pt>
                <c:pt idx="3">
                  <c:v>9.1999999999999993</c:v>
                </c:pt>
                <c:pt idx="4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6A-445E-8F4B-061CEC8005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Показатели социологического опроса</c:v>
                </c:pt>
              </c:strCache>
            </c:strRef>
          </c:tx>
          <c:spPr>
            <a:ln w="31750" cap="rnd">
              <a:solidFill>
                <a:srgbClr val="00C000"/>
              </a:solidFill>
              <a:round/>
            </a:ln>
            <a:effectLst/>
          </c:spPr>
          <c:marker>
            <c:symbol val="circle"/>
            <c:size val="17"/>
            <c:spPr>
              <a:gradFill flip="none" rotWithShape="1">
                <a:gsLst>
                  <a:gs pos="0">
                    <a:srgbClr val="00C000">
                      <a:shade val="30000"/>
                      <a:satMod val="115000"/>
                    </a:srgbClr>
                  </a:gs>
                  <a:gs pos="50000">
                    <a:srgbClr val="00C000">
                      <a:shade val="67500"/>
                      <a:satMod val="115000"/>
                    </a:srgbClr>
                  </a:gs>
                  <a:gs pos="100000">
                    <a:srgbClr val="00C000">
                      <a:shade val="100000"/>
                      <a:satMod val="115000"/>
                    </a:srgbClr>
                  </a:gs>
                </a:gsLst>
                <a:lin ang="16200000" scaled="1"/>
                <a:tileRect/>
              </a:gra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4.3994778067885119E-2"/>
                  <c:y val="5.05050505050502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6A-445E-8F4B-061CEC8005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9.6999999999999993</c:v>
                </c:pt>
                <c:pt idx="1">
                  <c:v>9.4</c:v>
                </c:pt>
                <c:pt idx="2">
                  <c:v>9.6</c:v>
                </c:pt>
                <c:pt idx="3">
                  <c:v>9.8000000000000007</c:v>
                </c:pt>
                <c:pt idx="4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6A-445E-8F4B-061CEC8005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196416"/>
        <c:axId val="131197952"/>
      </c:lineChart>
      <c:catAx>
        <c:axId val="13119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31197952"/>
        <c:crossesAt val="8.4"/>
        <c:auto val="1"/>
        <c:lblAlgn val="ctr"/>
        <c:lblOffset val="100"/>
        <c:noMultiLvlLbl val="0"/>
      </c:catAx>
      <c:valAx>
        <c:axId val="131197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3119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>
      <a:outerShdw blurRad="50800" dist="38100" dir="5400000" algn="t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ABDF-963E-491F-A23B-81B13577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32</Pages>
  <Words>6890</Words>
  <Characters>50718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>мэрия</Company>
  <LinksUpToDate>false</LinksUpToDate>
  <CharactersWithSpaces>57494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subject/>
  <dc:creator>мэрия</dc:creator>
  <cp:keywords/>
  <dc:description/>
  <cp:lastModifiedBy>Ведь Ирина Александровна</cp:lastModifiedBy>
  <cp:revision>370</cp:revision>
  <cp:lastPrinted>2020-09-28T05:36:00Z</cp:lastPrinted>
  <dcterms:created xsi:type="dcterms:W3CDTF">2020-08-04T01:16:00Z</dcterms:created>
  <dcterms:modified xsi:type="dcterms:W3CDTF">2020-09-29T05:15:00Z</dcterms:modified>
</cp:coreProperties>
</file>